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D5FB1" w14:textId="3D33394C" w:rsidR="00C7044F" w:rsidRPr="00835A36" w:rsidRDefault="00C7044F" w:rsidP="00C7044F">
      <w:pPr>
        <w:spacing w:after="0"/>
        <w:rPr>
          <w:rFonts w:ascii="Segoe UI" w:eastAsia="Segoe UI" w:hAnsi="Segoe UI" w:cs="Segoe UI"/>
          <w:b/>
          <w:color w:val="666666"/>
          <w:sz w:val="26"/>
          <w:szCs w:val="26"/>
        </w:rPr>
      </w:pPr>
      <w:r w:rsidRPr="00142001">
        <w:rPr>
          <w:rFonts w:ascii="Segoe UI" w:eastAsia="Segoe UI" w:hAnsi="Segoe UI" w:cs="Segoe UI"/>
          <w:b/>
          <w:color w:val="666666"/>
          <w:sz w:val="26"/>
          <w:szCs w:val="26"/>
        </w:rPr>
        <w:t xml:space="preserve">Microsoft Cloud </w:t>
      </w:r>
      <w:r w:rsidR="0072021C" w:rsidRPr="00142001">
        <w:rPr>
          <w:rFonts w:ascii="Segoe UI" w:eastAsia="Segoe UI" w:hAnsi="Segoe UI" w:cs="Segoe UI"/>
          <w:b/>
          <w:color w:val="666666"/>
          <w:sz w:val="26"/>
          <w:szCs w:val="26"/>
        </w:rPr>
        <w:t xml:space="preserve">Strength </w:t>
      </w:r>
      <w:r w:rsidR="00D95211" w:rsidRPr="00A10885">
        <w:rPr>
          <w:rFonts w:ascii="Segoe UI" w:eastAsia="Segoe UI" w:hAnsi="Segoe UI" w:cs="Segoe UI"/>
          <w:b/>
          <w:color w:val="666666"/>
          <w:sz w:val="26"/>
          <w:szCs w:val="26"/>
        </w:rPr>
        <w:t>Drives</w:t>
      </w:r>
      <w:r w:rsidR="00E41C1A" w:rsidRPr="00142001">
        <w:rPr>
          <w:rFonts w:ascii="Segoe UI" w:eastAsia="Segoe UI" w:hAnsi="Segoe UI" w:cs="Segoe UI"/>
          <w:b/>
          <w:color w:val="666666"/>
          <w:sz w:val="26"/>
          <w:szCs w:val="26"/>
        </w:rPr>
        <w:t xml:space="preserve"> </w:t>
      </w:r>
      <w:r w:rsidR="006C6660">
        <w:rPr>
          <w:rFonts w:ascii="Segoe UI" w:eastAsia="Segoe UI" w:hAnsi="Segoe UI" w:cs="Segoe UI"/>
          <w:b/>
          <w:color w:val="666666"/>
          <w:sz w:val="26"/>
          <w:szCs w:val="26"/>
        </w:rPr>
        <w:t>Second</w:t>
      </w:r>
      <w:r w:rsidRPr="00142001">
        <w:rPr>
          <w:rFonts w:ascii="Segoe UI" w:eastAsia="Segoe UI" w:hAnsi="Segoe UI" w:cs="Segoe UI"/>
          <w:b/>
          <w:color w:val="666666"/>
          <w:sz w:val="26"/>
          <w:szCs w:val="26"/>
        </w:rPr>
        <w:t xml:space="preserve"> Quarter Results </w:t>
      </w:r>
    </w:p>
    <w:p w14:paraId="28DCF75F" w14:textId="69AEE2FE" w:rsidR="00C7044F" w:rsidRDefault="00C7044F" w:rsidP="00C7044F">
      <w:pPr>
        <w:spacing w:before="240" w:after="240"/>
        <w:rPr>
          <w:rFonts w:ascii="Segoe UI" w:eastAsia="Segoe UI" w:hAnsi="Segoe UI" w:cs="Segoe UI"/>
          <w:color w:val="666666"/>
          <w:sz w:val="20"/>
          <w:szCs w:val="20"/>
        </w:rPr>
      </w:pPr>
      <w:r w:rsidRPr="31A6BAF1">
        <w:rPr>
          <w:rFonts w:ascii="Segoe UI" w:eastAsia="Segoe UI" w:hAnsi="Segoe UI" w:cs="Segoe UI"/>
          <w:b/>
          <w:color w:val="666666"/>
          <w:sz w:val="20"/>
          <w:szCs w:val="20"/>
        </w:rPr>
        <w:t xml:space="preserve">REDMOND, Wash. — </w:t>
      </w:r>
      <w:r w:rsidR="006C6660">
        <w:rPr>
          <w:rFonts w:ascii="Segoe UI" w:eastAsia="Segoe UI" w:hAnsi="Segoe UI" w:cs="Segoe UI"/>
          <w:b/>
          <w:color w:val="666666"/>
          <w:sz w:val="20"/>
          <w:szCs w:val="20"/>
        </w:rPr>
        <w:t>January</w:t>
      </w:r>
      <w:r w:rsidRPr="31A6BAF1">
        <w:rPr>
          <w:rFonts w:ascii="Segoe UI" w:eastAsia="Segoe UI" w:hAnsi="Segoe UI" w:cs="Segoe UI"/>
          <w:b/>
          <w:color w:val="666666"/>
          <w:sz w:val="20"/>
          <w:szCs w:val="20"/>
        </w:rPr>
        <w:t xml:space="preserve"> </w:t>
      </w:r>
      <w:r w:rsidR="00EF279B">
        <w:rPr>
          <w:rFonts w:ascii="Segoe UI" w:eastAsia="Segoe UI" w:hAnsi="Segoe UI" w:cs="Segoe UI"/>
          <w:b/>
          <w:color w:val="666666"/>
          <w:sz w:val="20"/>
          <w:szCs w:val="20"/>
        </w:rPr>
        <w:t>2</w:t>
      </w:r>
      <w:r w:rsidR="006C6660">
        <w:rPr>
          <w:rFonts w:ascii="Segoe UI" w:eastAsia="Segoe UI" w:hAnsi="Segoe UI" w:cs="Segoe UI"/>
          <w:b/>
          <w:color w:val="666666"/>
          <w:sz w:val="20"/>
          <w:szCs w:val="20"/>
        </w:rPr>
        <w:t>4</w:t>
      </w:r>
      <w:r w:rsidRPr="31A6BAF1">
        <w:rPr>
          <w:rFonts w:ascii="Segoe UI" w:eastAsia="Segoe UI" w:hAnsi="Segoe UI" w:cs="Segoe UI"/>
          <w:b/>
          <w:color w:val="666666"/>
          <w:sz w:val="20"/>
          <w:szCs w:val="20"/>
        </w:rPr>
        <w:t xml:space="preserve">, </w:t>
      </w:r>
      <w:r w:rsidR="00C67DC4" w:rsidRPr="31A6BAF1">
        <w:rPr>
          <w:rFonts w:ascii="Segoe UI" w:eastAsia="Segoe UI" w:hAnsi="Segoe UI" w:cs="Segoe UI"/>
          <w:b/>
          <w:color w:val="666666"/>
          <w:sz w:val="20"/>
          <w:szCs w:val="20"/>
        </w:rPr>
        <w:t>20</w:t>
      </w:r>
      <w:r w:rsidR="00C67DC4">
        <w:rPr>
          <w:rFonts w:ascii="Segoe UI" w:eastAsia="Segoe UI" w:hAnsi="Segoe UI" w:cs="Segoe UI"/>
          <w:b/>
          <w:color w:val="666666"/>
          <w:sz w:val="20"/>
          <w:szCs w:val="20"/>
        </w:rPr>
        <w:t>2</w:t>
      </w:r>
      <w:r w:rsidR="008461BA">
        <w:rPr>
          <w:rFonts w:ascii="Segoe UI" w:eastAsia="Segoe UI" w:hAnsi="Segoe UI" w:cs="Segoe UI"/>
          <w:b/>
          <w:color w:val="666666"/>
          <w:sz w:val="20"/>
          <w:szCs w:val="20"/>
        </w:rPr>
        <w:t>3</w:t>
      </w:r>
      <w:r w:rsidR="00C67DC4" w:rsidRPr="31A6BAF1">
        <w:rPr>
          <w:rFonts w:ascii="Segoe UI" w:eastAsia="Segoe UI" w:hAnsi="Segoe UI" w:cs="Segoe UI"/>
          <w:b/>
          <w:color w:val="666666"/>
          <w:sz w:val="20"/>
          <w:szCs w:val="20"/>
        </w:rPr>
        <w:t xml:space="preserve"> </w:t>
      </w:r>
      <w:r w:rsidRPr="31A6BAF1">
        <w:rPr>
          <w:rFonts w:ascii="Segoe UI" w:eastAsia="Segoe UI" w:hAnsi="Segoe UI" w:cs="Segoe UI"/>
          <w:b/>
          <w:color w:val="666666"/>
          <w:sz w:val="20"/>
          <w:szCs w:val="20"/>
        </w:rPr>
        <w:t xml:space="preserve">— </w:t>
      </w:r>
      <w:r w:rsidRPr="31A6BAF1">
        <w:rPr>
          <w:rFonts w:ascii="Segoe UI" w:eastAsia="Segoe UI" w:hAnsi="Segoe UI" w:cs="Segoe UI"/>
          <w:color w:val="666666"/>
          <w:sz w:val="20"/>
          <w:szCs w:val="20"/>
        </w:rPr>
        <w:t xml:space="preserve">Microsoft Corp. today announced the following results for the quarter ended </w:t>
      </w:r>
      <w:r w:rsidR="006C6660">
        <w:rPr>
          <w:rFonts w:ascii="Segoe UI" w:eastAsia="Segoe UI" w:hAnsi="Segoe UI" w:cs="Segoe UI"/>
          <w:color w:val="666666"/>
          <w:sz w:val="20"/>
          <w:szCs w:val="20"/>
        </w:rPr>
        <w:t>December</w:t>
      </w:r>
      <w:r>
        <w:rPr>
          <w:rFonts w:ascii="Segoe UI" w:eastAsia="Segoe UI" w:hAnsi="Segoe UI" w:cs="Segoe UI"/>
          <w:color w:val="666666"/>
          <w:sz w:val="20"/>
          <w:szCs w:val="20"/>
        </w:rPr>
        <w:t xml:space="preserve"> 3</w:t>
      </w:r>
      <w:r w:rsidR="006C6660">
        <w:rPr>
          <w:rFonts w:ascii="Segoe UI" w:eastAsia="Segoe UI" w:hAnsi="Segoe UI" w:cs="Segoe UI"/>
          <w:color w:val="666666"/>
          <w:sz w:val="20"/>
          <w:szCs w:val="20"/>
        </w:rPr>
        <w:t>1</w:t>
      </w:r>
      <w:r w:rsidRPr="31A6BAF1">
        <w:rPr>
          <w:rFonts w:ascii="Segoe UI" w:eastAsia="Segoe UI" w:hAnsi="Segoe UI" w:cs="Segoe UI"/>
          <w:color w:val="666666"/>
          <w:sz w:val="20"/>
          <w:szCs w:val="20"/>
        </w:rPr>
        <w:t>, 20</w:t>
      </w:r>
      <w:r w:rsidR="00EF279B">
        <w:rPr>
          <w:rFonts w:ascii="Segoe UI" w:eastAsia="Segoe UI" w:hAnsi="Segoe UI" w:cs="Segoe UI"/>
          <w:color w:val="666666"/>
          <w:sz w:val="20"/>
          <w:szCs w:val="20"/>
        </w:rPr>
        <w:t>2</w:t>
      </w:r>
      <w:r w:rsidR="00545B28">
        <w:rPr>
          <w:rFonts w:ascii="Segoe UI" w:eastAsia="Segoe UI" w:hAnsi="Segoe UI" w:cs="Segoe UI"/>
          <w:color w:val="666666"/>
          <w:sz w:val="20"/>
          <w:szCs w:val="20"/>
        </w:rPr>
        <w:t>2</w:t>
      </w:r>
      <w:r w:rsidRPr="31A6BAF1">
        <w:rPr>
          <w:rFonts w:ascii="Segoe UI" w:eastAsia="Segoe UI" w:hAnsi="Segoe UI" w:cs="Segoe UI"/>
          <w:color w:val="666666"/>
          <w:sz w:val="20"/>
          <w:szCs w:val="20"/>
        </w:rPr>
        <w:t>, as compared to the corresponding period of last fiscal year:</w:t>
      </w:r>
    </w:p>
    <w:p w14:paraId="775BC145" w14:textId="5EF10A8A" w:rsidR="000B5FF3" w:rsidRDefault="000B5FF3" w:rsidP="000B5FF3">
      <w:pPr>
        <w:pStyle w:val="ListParagraph"/>
        <w:numPr>
          <w:ilvl w:val="0"/>
          <w:numId w:val="2"/>
        </w:numPr>
        <w:spacing w:before="240" w:after="24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Revenue was </w:t>
      </w:r>
      <w:r w:rsidRPr="00502623">
        <w:rPr>
          <w:rFonts w:ascii="Segoe UI" w:eastAsia="Segoe UI" w:hAnsi="Segoe UI" w:cs="Segoe UI"/>
          <w:color w:val="666666"/>
          <w:sz w:val="20"/>
          <w:szCs w:val="20"/>
        </w:rPr>
        <w:t>$</w:t>
      </w:r>
      <w:r w:rsidR="00D23418">
        <w:rPr>
          <w:rFonts w:ascii="Segoe UI" w:eastAsia="Segoe UI" w:hAnsi="Segoe UI" w:cs="Segoe UI"/>
          <w:color w:val="666666"/>
          <w:sz w:val="20"/>
          <w:szCs w:val="20"/>
        </w:rPr>
        <w:t>5</w:t>
      </w:r>
      <w:r w:rsidR="00883D9A">
        <w:rPr>
          <w:rFonts w:ascii="Segoe UI" w:eastAsia="Segoe UI" w:hAnsi="Segoe UI" w:cs="Segoe UI"/>
          <w:color w:val="666666"/>
          <w:sz w:val="20"/>
          <w:szCs w:val="20"/>
        </w:rPr>
        <w:t>2.</w:t>
      </w:r>
      <w:r w:rsidR="007C4A1A">
        <w:rPr>
          <w:rFonts w:ascii="Segoe UI" w:eastAsia="Segoe UI" w:hAnsi="Segoe UI" w:cs="Segoe UI"/>
          <w:color w:val="666666"/>
          <w:sz w:val="20"/>
          <w:szCs w:val="20"/>
        </w:rPr>
        <w:t>7</w:t>
      </w:r>
      <w:r w:rsidRPr="00502623">
        <w:rPr>
          <w:rFonts w:ascii="Segoe UI" w:eastAsia="Segoe UI" w:hAnsi="Segoe UI" w:cs="Segoe UI"/>
          <w:color w:val="666666"/>
          <w:sz w:val="20"/>
          <w:szCs w:val="20"/>
        </w:rPr>
        <w:t xml:space="preserve"> billion and increased </w:t>
      </w:r>
      <w:r w:rsidR="00B8281E">
        <w:rPr>
          <w:rFonts w:ascii="Segoe UI" w:eastAsia="Segoe UI" w:hAnsi="Segoe UI" w:cs="Segoe UI"/>
          <w:color w:val="666666"/>
          <w:sz w:val="20"/>
          <w:szCs w:val="20"/>
        </w:rPr>
        <w:t>2</w:t>
      </w:r>
      <w:r w:rsidRPr="00502623">
        <w:rPr>
          <w:rFonts w:ascii="Segoe UI" w:eastAsia="Segoe UI" w:hAnsi="Segoe UI" w:cs="Segoe UI"/>
          <w:color w:val="666666"/>
          <w:sz w:val="20"/>
          <w:szCs w:val="20"/>
        </w:rPr>
        <w:t>%</w:t>
      </w:r>
      <w:r w:rsidR="00BD09F4">
        <w:rPr>
          <w:rFonts w:ascii="Segoe UI" w:eastAsia="Segoe UI" w:hAnsi="Segoe UI" w:cs="Segoe UI"/>
          <w:color w:val="666666"/>
          <w:sz w:val="20"/>
          <w:szCs w:val="20"/>
        </w:rPr>
        <w:t xml:space="preserve"> </w:t>
      </w:r>
      <w:r w:rsidR="0098037B" w:rsidRPr="00D7273A">
        <w:rPr>
          <w:rFonts w:ascii="Segoe UI" w:eastAsia="Segoe UI" w:hAnsi="Segoe UI" w:cs="Segoe UI"/>
          <w:color w:val="666666"/>
          <w:sz w:val="20"/>
          <w:szCs w:val="20"/>
        </w:rPr>
        <w:t xml:space="preserve"> </w:t>
      </w:r>
    </w:p>
    <w:p w14:paraId="1612794B" w14:textId="6B31AE6E" w:rsidR="000B5FF3" w:rsidRDefault="000B5FF3" w:rsidP="000B5FF3">
      <w:pPr>
        <w:pStyle w:val="ListParagraph"/>
        <w:numPr>
          <w:ilvl w:val="0"/>
          <w:numId w:val="2"/>
        </w:numPr>
        <w:spacing w:before="240" w:after="24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Operating income was </w:t>
      </w:r>
      <w:r w:rsidRPr="00502623">
        <w:rPr>
          <w:rFonts w:ascii="Segoe UI" w:eastAsia="Segoe UI" w:hAnsi="Segoe UI" w:cs="Segoe UI"/>
          <w:color w:val="666666"/>
          <w:sz w:val="20"/>
          <w:szCs w:val="20"/>
        </w:rPr>
        <w:t>$</w:t>
      </w:r>
      <w:r w:rsidR="00210E5B">
        <w:rPr>
          <w:rFonts w:ascii="Segoe UI" w:eastAsia="Segoe UI" w:hAnsi="Segoe UI" w:cs="Segoe UI"/>
          <w:color w:val="666666"/>
          <w:sz w:val="20"/>
          <w:szCs w:val="20"/>
        </w:rPr>
        <w:t xml:space="preserve">20.4 </w:t>
      </w:r>
      <w:r w:rsidRPr="00502623">
        <w:rPr>
          <w:rFonts w:ascii="Segoe UI" w:eastAsia="Segoe UI" w:hAnsi="Segoe UI" w:cs="Segoe UI"/>
          <w:color w:val="666666"/>
          <w:sz w:val="20"/>
          <w:szCs w:val="20"/>
        </w:rPr>
        <w:t xml:space="preserve">billion </w:t>
      </w:r>
      <w:r w:rsidR="003534A5">
        <w:rPr>
          <w:rFonts w:ascii="Segoe UI" w:eastAsia="Segoe UI" w:hAnsi="Segoe UI" w:cs="Segoe UI"/>
          <w:color w:val="666666"/>
          <w:sz w:val="20"/>
          <w:szCs w:val="20"/>
        </w:rPr>
        <w:t xml:space="preserve">GAAP and </w:t>
      </w:r>
      <w:r w:rsidR="00F528A5">
        <w:rPr>
          <w:rFonts w:ascii="Segoe UI" w:eastAsia="Segoe UI" w:hAnsi="Segoe UI" w:cs="Segoe UI"/>
          <w:color w:val="666666"/>
          <w:sz w:val="20"/>
          <w:szCs w:val="20"/>
        </w:rPr>
        <w:t>$21</w:t>
      </w:r>
      <w:r w:rsidR="00AF39EB">
        <w:rPr>
          <w:rFonts w:ascii="Segoe UI" w:eastAsia="Segoe UI" w:hAnsi="Segoe UI" w:cs="Segoe UI"/>
          <w:color w:val="666666"/>
          <w:sz w:val="20"/>
          <w:szCs w:val="20"/>
        </w:rPr>
        <w:t>.</w:t>
      </w:r>
      <w:r w:rsidR="00F528A5">
        <w:rPr>
          <w:rFonts w:ascii="Segoe UI" w:eastAsia="Segoe UI" w:hAnsi="Segoe UI" w:cs="Segoe UI"/>
          <w:color w:val="666666"/>
          <w:sz w:val="20"/>
          <w:szCs w:val="20"/>
        </w:rPr>
        <w:t xml:space="preserve">6 </w:t>
      </w:r>
      <w:r w:rsidR="00AF39EB">
        <w:rPr>
          <w:rFonts w:ascii="Segoe UI" w:eastAsia="Segoe UI" w:hAnsi="Segoe UI" w:cs="Segoe UI"/>
          <w:color w:val="666666"/>
          <w:sz w:val="20"/>
          <w:szCs w:val="20"/>
        </w:rPr>
        <w:t xml:space="preserve">billion </w:t>
      </w:r>
      <w:r w:rsidR="003534A5" w:rsidRPr="00A87D53">
        <w:rPr>
          <w:rFonts w:ascii="Segoe UI" w:eastAsia="Segoe UI" w:hAnsi="Segoe UI" w:cs="Segoe UI"/>
          <w:color w:val="666666"/>
          <w:sz w:val="20"/>
          <w:szCs w:val="20"/>
        </w:rPr>
        <w:t>non-GAAP</w:t>
      </w:r>
      <w:r w:rsidR="00B9067F">
        <w:rPr>
          <w:rFonts w:ascii="Segoe UI" w:eastAsia="Segoe UI" w:hAnsi="Segoe UI" w:cs="Segoe UI"/>
          <w:color w:val="666666"/>
          <w:sz w:val="20"/>
          <w:szCs w:val="20"/>
        </w:rPr>
        <w:t>,</w:t>
      </w:r>
      <w:r w:rsidR="003534A5">
        <w:rPr>
          <w:rFonts w:ascii="Segoe UI" w:eastAsia="Segoe UI" w:hAnsi="Segoe UI" w:cs="Segoe UI"/>
          <w:color w:val="666666"/>
          <w:sz w:val="20"/>
          <w:szCs w:val="20"/>
        </w:rPr>
        <w:t xml:space="preserve"> and </w:t>
      </w:r>
      <w:r w:rsidR="00856493">
        <w:rPr>
          <w:rFonts w:ascii="Segoe UI" w:eastAsia="Segoe UI" w:hAnsi="Segoe UI" w:cs="Segoe UI"/>
          <w:color w:val="666666"/>
          <w:sz w:val="20"/>
          <w:szCs w:val="20"/>
        </w:rPr>
        <w:t>decreased</w:t>
      </w:r>
      <w:r w:rsidRPr="00502623">
        <w:rPr>
          <w:rFonts w:ascii="Segoe UI" w:eastAsia="Segoe UI" w:hAnsi="Segoe UI" w:cs="Segoe UI"/>
          <w:color w:val="666666"/>
          <w:sz w:val="20"/>
          <w:szCs w:val="20"/>
        </w:rPr>
        <w:t xml:space="preserve"> </w:t>
      </w:r>
      <w:r w:rsidR="00911D70">
        <w:rPr>
          <w:rFonts w:ascii="Segoe UI" w:eastAsia="Segoe UI" w:hAnsi="Segoe UI" w:cs="Segoe UI"/>
          <w:color w:val="666666"/>
          <w:sz w:val="20"/>
          <w:szCs w:val="20"/>
        </w:rPr>
        <w:t>8</w:t>
      </w:r>
      <w:r w:rsidRPr="00502623">
        <w:rPr>
          <w:rFonts w:ascii="Segoe UI" w:eastAsia="Segoe UI" w:hAnsi="Segoe UI" w:cs="Segoe UI"/>
          <w:color w:val="666666"/>
          <w:sz w:val="20"/>
          <w:szCs w:val="20"/>
        </w:rPr>
        <w:t>%</w:t>
      </w:r>
      <w:r w:rsidR="00BD09F4">
        <w:rPr>
          <w:rFonts w:ascii="Segoe UI" w:eastAsia="Segoe UI" w:hAnsi="Segoe UI" w:cs="Segoe UI"/>
          <w:color w:val="666666"/>
          <w:sz w:val="20"/>
          <w:szCs w:val="20"/>
        </w:rPr>
        <w:t xml:space="preserve"> </w:t>
      </w:r>
      <w:r w:rsidR="003865A3">
        <w:rPr>
          <w:rFonts w:ascii="Segoe UI" w:eastAsia="Segoe UI" w:hAnsi="Segoe UI" w:cs="Segoe UI"/>
          <w:color w:val="666666"/>
          <w:sz w:val="20"/>
          <w:szCs w:val="20"/>
        </w:rPr>
        <w:t xml:space="preserve">and </w:t>
      </w:r>
      <w:r w:rsidR="00A10652">
        <w:rPr>
          <w:rFonts w:ascii="Segoe UI" w:eastAsia="Segoe UI" w:hAnsi="Segoe UI" w:cs="Segoe UI"/>
          <w:color w:val="666666"/>
          <w:sz w:val="20"/>
          <w:szCs w:val="20"/>
        </w:rPr>
        <w:t>3%</w:t>
      </w:r>
      <w:r w:rsidR="00F55A0B">
        <w:rPr>
          <w:rFonts w:ascii="Segoe UI" w:eastAsia="Segoe UI" w:hAnsi="Segoe UI" w:cs="Segoe UI"/>
          <w:color w:val="666666"/>
          <w:sz w:val="20"/>
          <w:szCs w:val="20"/>
        </w:rPr>
        <w:t>,</w:t>
      </w:r>
      <w:r w:rsidR="000C7F2F">
        <w:rPr>
          <w:rFonts w:ascii="Segoe UI" w:eastAsia="Segoe UI" w:hAnsi="Segoe UI" w:cs="Segoe UI"/>
          <w:color w:val="666666"/>
          <w:sz w:val="20"/>
          <w:szCs w:val="20"/>
        </w:rPr>
        <w:t xml:space="preserve"> </w:t>
      </w:r>
      <w:r w:rsidR="00A10652">
        <w:rPr>
          <w:rFonts w:ascii="Segoe UI" w:eastAsia="Segoe UI" w:hAnsi="Segoe UI" w:cs="Segoe UI"/>
          <w:color w:val="666666"/>
          <w:sz w:val="20"/>
          <w:szCs w:val="20"/>
        </w:rPr>
        <w:t>respectively</w:t>
      </w:r>
      <w:r w:rsidR="00F55A0B">
        <w:rPr>
          <w:rFonts w:ascii="Segoe UI" w:eastAsia="Segoe UI" w:hAnsi="Segoe UI" w:cs="Segoe UI"/>
          <w:color w:val="666666"/>
          <w:sz w:val="20"/>
          <w:szCs w:val="20"/>
        </w:rPr>
        <w:t xml:space="preserve"> </w:t>
      </w:r>
    </w:p>
    <w:p w14:paraId="589D822D" w14:textId="1ABFB907" w:rsidR="0092674A" w:rsidRPr="0092674A" w:rsidRDefault="0092674A" w:rsidP="000B5FF3">
      <w:pPr>
        <w:pStyle w:val="ListParagraph"/>
        <w:numPr>
          <w:ilvl w:val="0"/>
          <w:numId w:val="2"/>
        </w:numPr>
        <w:spacing w:before="240" w:after="240"/>
        <w:rPr>
          <w:rFonts w:ascii="Segoe UI" w:eastAsia="Segoe UI" w:hAnsi="Segoe UI" w:cs="Segoe UI"/>
          <w:color w:val="666666"/>
          <w:sz w:val="20"/>
          <w:szCs w:val="20"/>
        </w:rPr>
      </w:pPr>
      <w:r w:rsidRPr="0092674A">
        <w:rPr>
          <w:rFonts w:ascii="Segoe UI" w:eastAsia="Segoe UI" w:hAnsi="Segoe UI" w:cs="Segoe UI"/>
          <w:color w:val="666666"/>
          <w:sz w:val="20"/>
          <w:szCs w:val="20"/>
        </w:rPr>
        <w:t xml:space="preserve">Net income was </w:t>
      </w:r>
      <w:r w:rsidRPr="00932DF9">
        <w:rPr>
          <w:rFonts w:ascii="Segoe UI" w:eastAsia="Segoe UI" w:hAnsi="Segoe UI" w:cs="Segoe UI"/>
          <w:color w:val="666666"/>
          <w:sz w:val="20"/>
          <w:szCs w:val="20"/>
        </w:rPr>
        <w:t>$</w:t>
      </w:r>
      <w:r w:rsidR="00312D64">
        <w:rPr>
          <w:rFonts w:ascii="Segoe UI" w:eastAsia="Segoe UI" w:hAnsi="Segoe UI" w:cs="Segoe UI"/>
          <w:color w:val="666666"/>
          <w:sz w:val="20"/>
          <w:szCs w:val="20"/>
        </w:rPr>
        <w:t>16.</w:t>
      </w:r>
      <w:r w:rsidR="009D2D59">
        <w:rPr>
          <w:rFonts w:ascii="Segoe UI" w:eastAsia="Segoe UI" w:hAnsi="Segoe UI" w:cs="Segoe UI"/>
          <w:color w:val="666666"/>
          <w:sz w:val="20"/>
          <w:szCs w:val="20"/>
        </w:rPr>
        <w:t>4</w:t>
      </w:r>
      <w:r w:rsidRPr="001064EE">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billion</w:t>
      </w:r>
      <w:r w:rsidR="00551F52">
        <w:rPr>
          <w:rFonts w:ascii="Segoe UI" w:eastAsia="Segoe UI" w:hAnsi="Segoe UI" w:cs="Segoe UI"/>
          <w:color w:val="666666"/>
          <w:sz w:val="20"/>
          <w:szCs w:val="20"/>
        </w:rPr>
        <w:t xml:space="preserve"> GAAP and $</w:t>
      </w:r>
      <w:r w:rsidR="003C1222">
        <w:rPr>
          <w:rFonts w:ascii="Segoe UI" w:eastAsia="Segoe UI" w:hAnsi="Segoe UI" w:cs="Segoe UI"/>
          <w:color w:val="666666"/>
          <w:sz w:val="20"/>
          <w:szCs w:val="20"/>
        </w:rPr>
        <w:t>17.4 billion non-GAAP</w:t>
      </w:r>
      <w:r w:rsidR="00A70975">
        <w:rPr>
          <w:rFonts w:ascii="Segoe UI" w:eastAsia="Segoe UI" w:hAnsi="Segoe UI" w:cs="Segoe UI"/>
          <w:color w:val="666666"/>
          <w:sz w:val="20"/>
          <w:szCs w:val="20"/>
        </w:rPr>
        <w:t>,</w:t>
      </w:r>
      <w:r w:rsidRPr="00502623">
        <w:rPr>
          <w:rFonts w:ascii="Segoe UI" w:eastAsia="Segoe UI" w:hAnsi="Segoe UI" w:cs="Segoe UI"/>
          <w:color w:val="666666"/>
          <w:sz w:val="20"/>
          <w:szCs w:val="20"/>
        </w:rPr>
        <w:t xml:space="preserve"> and </w:t>
      </w:r>
      <w:r w:rsidR="00446AB6">
        <w:rPr>
          <w:rFonts w:ascii="Segoe UI" w:eastAsia="Segoe UI" w:hAnsi="Segoe UI" w:cs="Segoe UI"/>
          <w:color w:val="666666"/>
          <w:sz w:val="20"/>
          <w:szCs w:val="20"/>
        </w:rPr>
        <w:t>decreased</w:t>
      </w:r>
      <w:r w:rsidR="00E846F2" w:rsidRPr="006D167D">
        <w:rPr>
          <w:rFonts w:ascii="Segoe UI" w:eastAsia="Segoe UI" w:hAnsi="Segoe UI" w:cs="Segoe UI"/>
          <w:color w:val="666666"/>
          <w:sz w:val="20"/>
          <w:szCs w:val="20"/>
        </w:rPr>
        <w:t xml:space="preserve"> </w:t>
      </w:r>
      <w:r w:rsidR="00312D64">
        <w:rPr>
          <w:rFonts w:ascii="Segoe UI" w:eastAsia="Segoe UI" w:hAnsi="Segoe UI" w:cs="Segoe UI"/>
          <w:color w:val="666666"/>
          <w:sz w:val="20"/>
          <w:szCs w:val="20"/>
        </w:rPr>
        <w:t>1</w:t>
      </w:r>
      <w:r w:rsidR="00D46012">
        <w:rPr>
          <w:rFonts w:ascii="Segoe UI" w:eastAsia="Segoe UI" w:hAnsi="Segoe UI" w:cs="Segoe UI"/>
          <w:color w:val="666666"/>
          <w:sz w:val="20"/>
          <w:szCs w:val="20"/>
        </w:rPr>
        <w:t>2</w:t>
      </w:r>
      <w:r w:rsidRPr="00932DF9">
        <w:rPr>
          <w:rFonts w:ascii="Segoe UI" w:eastAsia="Segoe UI" w:hAnsi="Segoe UI" w:cs="Segoe UI"/>
          <w:color w:val="666666"/>
          <w:sz w:val="20"/>
          <w:szCs w:val="20"/>
        </w:rPr>
        <w:t>%</w:t>
      </w:r>
      <w:r w:rsidRPr="00502623">
        <w:rPr>
          <w:rFonts w:ascii="Segoe UI" w:eastAsia="Segoe UI" w:hAnsi="Segoe UI" w:cs="Segoe UI"/>
          <w:color w:val="666666"/>
          <w:sz w:val="20"/>
          <w:szCs w:val="20"/>
        </w:rPr>
        <w:t xml:space="preserve"> </w:t>
      </w:r>
      <w:r w:rsidR="00C514C5">
        <w:rPr>
          <w:rFonts w:ascii="Segoe UI" w:eastAsia="Segoe UI" w:hAnsi="Segoe UI" w:cs="Segoe UI"/>
          <w:color w:val="666666"/>
          <w:sz w:val="20"/>
          <w:szCs w:val="20"/>
        </w:rPr>
        <w:t xml:space="preserve">and 7%, respectively </w:t>
      </w:r>
    </w:p>
    <w:p w14:paraId="70E09D1F" w14:textId="2D713B03" w:rsidR="00E51C12" w:rsidRPr="00B36201" w:rsidRDefault="000B5FF3" w:rsidP="00D72094">
      <w:pPr>
        <w:pStyle w:val="ListParagraph"/>
        <w:numPr>
          <w:ilvl w:val="0"/>
          <w:numId w:val="2"/>
        </w:numPr>
        <w:spacing w:before="240" w:after="240"/>
        <w:rPr>
          <w:rFonts w:ascii="Segoe UI" w:eastAsia="Segoe UI" w:hAnsi="Segoe UI" w:cs="Segoe UI"/>
          <w:color w:val="666666"/>
          <w:sz w:val="20"/>
          <w:szCs w:val="20"/>
        </w:rPr>
      </w:pPr>
      <w:r w:rsidRPr="00DC766A">
        <w:rPr>
          <w:rFonts w:ascii="Segoe UI" w:eastAsia="Segoe UI" w:hAnsi="Segoe UI" w:cs="Segoe UI"/>
          <w:color w:val="666666"/>
          <w:sz w:val="20"/>
          <w:szCs w:val="20"/>
        </w:rPr>
        <w:t xml:space="preserve">Diluted earnings per share was </w:t>
      </w:r>
      <w:r w:rsidRPr="00932DF9">
        <w:rPr>
          <w:rFonts w:ascii="Segoe UI" w:eastAsia="Segoe UI" w:hAnsi="Segoe UI" w:cs="Segoe UI"/>
          <w:color w:val="666666"/>
          <w:sz w:val="20"/>
          <w:szCs w:val="20"/>
        </w:rPr>
        <w:t>$</w:t>
      </w:r>
      <w:r w:rsidR="00197AB4">
        <w:rPr>
          <w:rFonts w:ascii="Segoe UI" w:eastAsia="Segoe UI" w:hAnsi="Segoe UI" w:cs="Segoe UI"/>
          <w:color w:val="666666"/>
          <w:sz w:val="20"/>
          <w:szCs w:val="20"/>
        </w:rPr>
        <w:t>2.</w:t>
      </w:r>
      <w:r w:rsidR="00872CC5">
        <w:rPr>
          <w:rFonts w:ascii="Segoe UI" w:eastAsia="Segoe UI" w:hAnsi="Segoe UI" w:cs="Segoe UI"/>
          <w:color w:val="666666"/>
          <w:sz w:val="20"/>
          <w:szCs w:val="20"/>
        </w:rPr>
        <w:t>20</w:t>
      </w:r>
      <w:r w:rsidR="00C00137">
        <w:rPr>
          <w:rFonts w:ascii="Segoe UI" w:eastAsia="Segoe UI" w:hAnsi="Segoe UI" w:cs="Segoe UI"/>
          <w:color w:val="666666"/>
          <w:sz w:val="20"/>
          <w:szCs w:val="20"/>
        </w:rPr>
        <w:t xml:space="preserve"> GAAP and $2.32 non-GAAP,</w:t>
      </w:r>
      <w:r w:rsidRPr="001064EE">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 xml:space="preserve">and </w:t>
      </w:r>
      <w:r w:rsidR="001378E9">
        <w:rPr>
          <w:rFonts w:ascii="Segoe UI" w:eastAsia="Segoe UI" w:hAnsi="Segoe UI" w:cs="Segoe UI"/>
          <w:color w:val="666666"/>
          <w:sz w:val="20"/>
          <w:szCs w:val="20"/>
        </w:rPr>
        <w:t>decreased</w:t>
      </w:r>
      <w:r w:rsidRPr="00502623">
        <w:rPr>
          <w:rFonts w:ascii="Segoe UI" w:eastAsia="Segoe UI" w:hAnsi="Segoe UI" w:cs="Segoe UI"/>
          <w:color w:val="666666"/>
          <w:sz w:val="20"/>
          <w:szCs w:val="20"/>
        </w:rPr>
        <w:t xml:space="preserve"> </w:t>
      </w:r>
      <w:r w:rsidR="00197AB4">
        <w:rPr>
          <w:rFonts w:ascii="Segoe UI" w:eastAsia="Segoe UI" w:hAnsi="Segoe UI" w:cs="Segoe UI"/>
          <w:color w:val="666666"/>
          <w:sz w:val="20"/>
          <w:szCs w:val="20"/>
        </w:rPr>
        <w:t>1</w:t>
      </w:r>
      <w:r w:rsidR="007127E4">
        <w:rPr>
          <w:rFonts w:ascii="Segoe UI" w:eastAsia="Segoe UI" w:hAnsi="Segoe UI" w:cs="Segoe UI"/>
          <w:color w:val="666666"/>
          <w:sz w:val="20"/>
          <w:szCs w:val="20"/>
        </w:rPr>
        <w:t>1</w:t>
      </w:r>
      <w:r w:rsidRPr="00932DF9">
        <w:rPr>
          <w:rFonts w:ascii="Segoe UI" w:eastAsia="Segoe UI" w:hAnsi="Segoe UI" w:cs="Segoe UI"/>
          <w:color w:val="666666"/>
          <w:sz w:val="20"/>
          <w:szCs w:val="20"/>
        </w:rPr>
        <w:t>%</w:t>
      </w:r>
      <w:r w:rsidR="00D84668" w:rsidRPr="00502623">
        <w:rPr>
          <w:rFonts w:ascii="Segoe UI" w:eastAsia="Segoe UI" w:hAnsi="Segoe UI" w:cs="Segoe UI"/>
          <w:color w:val="666666"/>
          <w:sz w:val="20"/>
          <w:szCs w:val="20"/>
        </w:rPr>
        <w:t xml:space="preserve"> </w:t>
      </w:r>
      <w:r w:rsidR="005D0655">
        <w:rPr>
          <w:rFonts w:ascii="Segoe UI" w:eastAsia="Segoe UI" w:hAnsi="Segoe UI" w:cs="Segoe UI"/>
          <w:color w:val="666666"/>
          <w:sz w:val="20"/>
          <w:szCs w:val="20"/>
        </w:rPr>
        <w:t xml:space="preserve">and 6%, respectively </w:t>
      </w:r>
    </w:p>
    <w:p w14:paraId="22A3A716" w14:textId="07D3AF5F" w:rsidR="00E51C12" w:rsidRPr="00331233" w:rsidRDefault="00E51C12" w:rsidP="00D72094">
      <w:pPr>
        <w:pStyle w:val="xmsonormal"/>
        <w:spacing w:line="276" w:lineRule="auto"/>
        <w:rPr>
          <w:rFonts w:ascii="Segoe UI" w:eastAsia="Segoe UI" w:hAnsi="Segoe UI" w:cs="Segoe UI"/>
          <w:color w:val="666666"/>
          <w:sz w:val="20"/>
          <w:szCs w:val="20"/>
        </w:rPr>
      </w:pPr>
      <w:r>
        <w:rPr>
          <w:rFonts w:ascii="Segoe UI" w:eastAsia="Segoe UI" w:hAnsi="Segoe UI" w:cs="Segoe UI"/>
          <w:color w:val="666666"/>
          <w:sz w:val="20"/>
          <w:szCs w:val="20"/>
        </w:rPr>
        <w:t>“</w:t>
      </w:r>
      <w:r w:rsidRPr="00E51C12">
        <w:rPr>
          <w:rFonts w:ascii="Segoe UI" w:eastAsia="Segoe UI" w:hAnsi="Segoe UI" w:cs="Segoe UI"/>
          <w:color w:val="666666"/>
          <w:sz w:val="20"/>
          <w:szCs w:val="20"/>
        </w:rPr>
        <w:t xml:space="preserve">The next major wave of computing is being born, as the Microsoft Cloud turns the world’s most advanced AI models into a new computing platform,” said Satya Nadella, </w:t>
      </w:r>
      <w:r w:rsidR="00AE2929">
        <w:rPr>
          <w:rFonts w:ascii="Segoe UI" w:eastAsia="Segoe UI" w:hAnsi="Segoe UI" w:cs="Segoe UI"/>
          <w:color w:val="666666"/>
          <w:sz w:val="20"/>
          <w:szCs w:val="20"/>
        </w:rPr>
        <w:t>c</w:t>
      </w:r>
      <w:r w:rsidRPr="00E51C12">
        <w:rPr>
          <w:rFonts w:ascii="Segoe UI" w:eastAsia="Segoe UI" w:hAnsi="Segoe UI" w:cs="Segoe UI"/>
          <w:color w:val="666666"/>
          <w:sz w:val="20"/>
          <w:szCs w:val="20"/>
        </w:rPr>
        <w:t xml:space="preserve">hairman and </w:t>
      </w:r>
      <w:r w:rsidR="00AE2929">
        <w:rPr>
          <w:rFonts w:ascii="Segoe UI" w:eastAsia="Segoe UI" w:hAnsi="Segoe UI" w:cs="Segoe UI"/>
          <w:color w:val="666666"/>
          <w:sz w:val="20"/>
          <w:szCs w:val="20"/>
        </w:rPr>
        <w:t>chief executive officer</w:t>
      </w:r>
      <w:r w:rsidRPr="00E51C12">
        <w:rPr>
          <w:rFonts w:ascii="Segoe UI" w:eastAsia="Segoe UI" w:hAnsi="Segoe UI" w:cs="Segoe UI"/>
          <w:color w:val="666666"/>
          <w:sz w:val="20"/>
          <w:szCs w:val="20"/>
        </w:rPr>
        <w:t xml:space="preserve"> of Microsoft. “We are committed to helping our customers use our platforms and tools to do more with less today and innovate for the future in the new era of AI</w:t>
      </w:r>
      <w:r w:rsidR="00AE2929">
        <w:rPr>
          <w:rFonts w:ascii="Segoe UI" w:eastAsia="Segoe UI" w:hAnsi="Segoe UI" w:cs="Segoe UI"/>
          <w:color w:val="666666"/>
          <w:sz w:val="20"/>
          <w:szCs w:val="20"/>
        </w:rPr>
        <w:t>.”</w:t>
      </w:r>
    </w:p>
    <w:p w14:paraId="04544FD5" w14:textId="77777777" w:rsidR="00FC7EF5" w:rsidRPr="00331233" w:rsidRDefault="00FC7EF5" w:rsidP="0028284F">
      <w:pPr>
        <w:pStyle w:val="xmsonormal"/>
        <w:rPr>
          <w:rFonts w:ascii="Segoe UI" w:eastAsia="Segoe UI" w:hAnsi="Segoe UI" w:cs="Segoe UI"/>
          <w:color w:val="666666"/>
          <w:sz w:val="20"/>
          <w:szCs w:val="20"/>
        </w:rPr>
      </w:pPr>
    </w:p>
    <w:p w14:paraId="113FC89C" w14:textId="16DFCCC7" w:rsidR="00DE6BD4" w:rsidRPr="00331233" w:rsidRDefault="00DE6BD4" w:rsidP="00FC7EF5">
      <w:pPr>
        <w:rPr>
          <w:rFonts w:ascii="Segoe UI" w:eastAsia="Segoe UI" w:hAnsi="Segoe UI" w:cs="Segoe UI"/>
          <w:color w:val="666666"/>
          <w:sz w:val="20"/>
          <w:szCs w:val="20"/>
        </w:rPr>
      </w:pPr>
      <w:r>
        <w:rPr>
          <w:rFonts w:ascii="Segoe UI" w:eastAsia="Segoe UI" w:hAnsi="Segoe UI" w:cs="Segoe UI"/>
          <w:color w:val="666666"/>
          <w:sz w:val="20"/>
          <w:szCs w:val="20"/>
        </w:rPr>
        <w:t>“</w:t>
      </w:r>
      <w:r w:rsidRPr="00DE6BD4">
        <w:rPr>
          <w:rFonts w:ascii="Segoe UI" w:eastAsia="Segoe UI" w:hAnsi="Segoe UI" w:cs="Segoe UI"/>
          <w:color w:val="666666"/>
          <w:sz w:val="20"/>
          <w:szCs w:val="20"/>
        </w:rPr>
        <w:t>We are focused on operational excellence as we continue to invest to drive growth. Microsoft Cloud revenue was $27.1 billion, up 22% (up 29% in constant currency) year-over-year as our commercial offerings continue to drive value for our customers,” said Amy Hood, executive vice president and chief financial officer of Microsoft.</w:t>
      </w:r>
    </w:p>
    <w:p w14:paraId="1C3CF896" w14:textId="3C4C1B14" w:rsidR="009462EC" w:rsidRPr="00331233" w:rsidRDefault="009462EC" w:rsidP="009462EC">
      <w:pPr>
        <w:pStyle w:val="NormalWeb"/>
        <w:spacing w:before="240" w:beforeAutospacing="0" w:after="240" w:afterAutospacing="0" w:line="276" w:lineRule="auto"/>
        <w:rPr>
          <w:rFonts w:ascii="Segoe UI" w:eastAsia="Calibri" w:hAnsi="Segoe UI" w:cs="Segoe UI"/>
          <w:color w:val="666666"/>
          <w:sz w:val="20"/>
          <w:szCs w:val="20"/>
        </w:rPr>
      </w:pPr>
      <w:r w:rsidRPr="00331233">
        <w:rPr>
          <w:rFonts w:ascii="Segoe UI" w:eastAsia="Segoe UI" w:hAnsi="Segoe UI" w:cs="Segoe UI"/>
          <w:color w:val="666666"/>
          <w:sz w:val="20"/>
          <w:szCs w:val="20"/>
        </w:rPr>
        <w:t>The</w:t>
      </w:r>
      <w:r w:rsidRPr="00331233">
        <w:rPr>
          <w:rFonts w:ascii="Segoe UI" w:eastAsia="Calibri" w:hAnsi="Segoe UI" w:cs="Segoe UI"/>
          <w:color w:val="666666"/>
          <w:sz w:val="20"/>
          <w:szCs w:val="20"/>
        </w:rPr>
        <w:t xml:space="preserve"> following table reconciles our financial results reported in accordance with generally accepted accounting principles (GAAP) to non-GAAP financial results. Additional information regarding our </w:t>
      </w:r>
      <w:r w:rsidRPr="00331233">
        <w:rPr>
          <w:rFonts w:ascii="Segoe UI" w:hAnsi="Segoe UI" w:cs="Segoe UI"/>
          <w:color w:val="666666"/>
          <w:sz w:val="20"/>
          <w:szCs w:val="20"/>
        </w:rPr>
        <w:t xml:space="preserve">non-GAAP </w:t>
      </w:r>
      <w:r w:rsidRPr="00331233">
        <w:rPr>
          <w:rFonts w:ascii="Segoe UI" w:eastAsia="Calibri" w:hAnsi="Segoe UI" w:cs="Segoe UI"/>
          <w:color w:val="666666"/>
          <w:sz w:val="20"/>
          <w:szCs w:val="20"/>
        </w:rPr>
        <w:t xml:space="preserve">definition is provided below. All growth comparisons relate to the corresponding period in the last fiscal year. </w:t>
      </w:r>
    </w:p>
    <w:tbl>
      <w:tblPr>
        <w:tblW w:w="950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4860"/>
        <w:gridCol w:w="36"/>
        <w:gridCol w:w="1152"/>
        <w:gridCol w:w="1152"/>
        <w:gridCol w:w="1152"/>
        <w:gridCol w:w="1098"/>
        <w:gridCol w:w="54"/>
      </w:tblGrid>
      <w:tr w:rsidR="00331233" w:rsidRPr="00331233" w14:paraId="1A9B5928" w14:textId="77777777" w:rsidTr="00F160D6">
        <w:trPr>
          <w:gridAfter w:val="1"/>
          <w:wAfter w:w="54" w:type="dxa"/>
          <w:trHeight w:val="340"/>
        </w:trPr>
        <w:tc>
          <w:tcPr>
            <w:tcW w:w="4860" w:type="dxa"/>
            <w:tcBorders>
              <w:top w:val="nil"/>
              <w:bottom w:val="single" w:sz="4" w:space="0" w:color="auto"/>
              <w:right w:val="nil"/>
            </w:tcBorders>
          </w:tcPr>
          <w:p w14:paraId="6A19625D" w14:textId="77777777" w:rsidR="009462EC" w:rsidRPr="00331233" w:rsidRDefault="009462EC" w:rsidP="00F160D6">
            <w:pPr>
              <w:spacing w:after="0"/>
              <w:rPr>
                <w:rFonts w:ascii="Segoe UI" w:eastAsia="Times New Roman" w:hAnsi="Segoe UI" w:cs="Segoe UI"/>
                <w:color w:val="666666"/>
                <w:sz w:val="16"/>
                <w:szCs w:val="16"/>
              </w:rPr>
            </w:pPr>
          </w:p>
        </w:tc>
        <w:tc>
          <w:tcPr>
            <w:tcW w:w="4590" w:type="dxa"/>
            <w:gridSpan w:val="5"/>
            <w:tcBorders>
              <w:top w:val="nil"/>
              <w:left w:val="nil"/>
              <w:bottom w:val="single" w:sz="4" w:space="0" w:color="auto"/>
            </w:tcBorders>
          </w:tcPr>
          <w:p w14:paraId="6ADF7BC0" w14:textId="09541D5B" w:rsidR="009462EC" w:rsidRPr="00331233" w:rsidRDefault="009462EC" w:rsidP="00F160D6">
            <w:pPr>
              <w:spacing w:after="0"/>
              <w:jc w:val="center"/>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 xml:space="preserve">Three Months Ended </w:t>
            </w:r>
            <w:r w:rsidR="0051407F" w:rsidRPr="00331233">
              <w:rPr>
                <w:rFonts w:ascii="Segoe UI" w:eastAsia="Times New Roman" w:hAnsi="Segoe UI" w:cs="Segoe UI"/>
                <w:b/>
                <w:bCs/>
                <w:color w:val="666666"/>
                <w:sz w:val="16"/>
                <w:szCs w:val="16"/>
              </w:rPr>
              <w:t>December</w:t>
            </w:r>
            <w:r w:rsidRPr="00331233">
              <w:rPr>
                <w:rFonts w:ascii="Segoe UI" w:eastAsia="Times New Roman" w:hAnsi="Segoe UI" w:cs="Segoe UI"/>
                <w:b/>
                <w:bCs/>
                <w:color w:val="666666"/>
                <w:sz w:val="16"/>
                <w:szCs w:val="16"/>
              </w:rPr>
              <w:t xml:space="preserve"> 3</w:t>
            </w:r>
            <w:r w:rsidR="0051407F" w:rsidRPr="00331233">
              <w:rPr>
                <w:rFonts w:ascii="Segoe UI" w:eastAsia="Times New Roman" w:hAnsi="Segoe UI" w:cs="Segoe UI"/>
                <w:b/>
                <w:bCs/>
                <w:color w:val="666666"/>
                <w:sz w:val="16"/>
                <w:szCs w:val="16"/>
              </w:rPr>
              <w:t>1</w:t>
            </w:r>
            <w:r w:rsidRPr="00331233">
              <w:rPr>
                <w:rFonts w:ascii="Segoe UI" w:eastAsia="Times New Roman" w:hAnsi="Segoe UI" w:cs="Segoe UI"/>
                <w:b/>
                <w:bCs/>
                <w:color w:val="666666"/>
                <w:sz w:val="16"/>
                <w:szCs w:val="16"/>
              </w:rPr>
              <w:t>,</w:t>
            </w:r>
          </w:p>
        </w:tc>
      </w:tr>
      <w:tr w:rsidR="00331233" w:rsidRPr="00331233" w14:paraId="67B93AC5" w14:textId="77777777" w:rsidTr="00F160D6">
        <w:trPr>
          <w:trHeight w:val="365"/>
        </w:trPr>
        <w:tc>
          <w:tcPr>
            <w:tcW w:w="4896" w:type="dxa"/>
            <w:gridSpan w:val="2"/>
            <w:tcBorders>
              <w:top w:val="single" w:sz="8" w:space="0" w:color="auto"/>
              <w:bottom w:val="single" w:sz="8" w:space="0" w:color="auto"/>
            </w:tcBorders>
            <w:vAlign w:val="bottom"/>
            <w:hideMark/>
          </w:tcPr>
          <w:p w14:paraId="54B8164B" w14:textId="77777777" w:rsidR="009462EC" w:rsidRPr="00331233" w:rsidRDefault="009462EC" w:rsidP="00F160D6">
            <w:pPr>
              <w:spacing w:after="0"/>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 xml:space="preserve"> ($ in millions, except per share amounts)</w:t>
            </w:r>
          </w:p>
        </w:tc>
        <w:tc>
          <w:tcPr>
            <w:tcW w:w="1152" w:type="dxa"/>
            <w:tcBorders>
              <w:top w:val="single" w:sz="8" w:space="0" w:color="auto"/>
              <w:bottom w:val="single" w:sz="8" w:space="0" w:color="auto"/>
            </w:tcBorders>
            <w:vAlign w:val="bottom"/>
          </w:tcPr>
          <w:p w14:paraId="353C0F04" w14:textId="77777777" w:rsidR="009462EC" w:rsidRPr="00331233" w:rsidRDefault="009462EC" w:rsidP="00F160D6">
            <w:pPr>
              <w:spacing w:after="0"/>
              <w:jc w:val="center"/>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Revenue</w:t>
            </w:r>
          </w:p>
        </w:tc>
        <w:tc>
          <w:tcPr>
            <w:tcW w:w="1152" w:type="dxa"/>
            <w:tcBorders>
              <w:top w:val="single" w:sz="8" w:space="0" w:color="auto"/>
              <w:bottom w:val="single" w:sz="8" w:space="0" w:color="auto"/>
            </w:tcBorders>
            <w:vAlign w:val="bottom"/>
          </w:tcPr>
          <w:p w14:paraId="5C18E923" w14:textId="77777777" w:rsidR="009462EC" w:rsidRPr="00331233" w:rsidRDefault="009462EC" w:rsidP="00F160D6">
            <w:pPr>
              <w:spacing w:after="0"/>
              <w:jc w:val="center"/>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Operating Income</w:t>
            </w:r>
          </w:p>
        </w:tc>
        <w:tc>
          <w:tcPr>
            <w:tcW w:w="1152" w:type="dxa"/>
            <w:tcBorders>
              <w:top w:val="single" w:sz="8" w:space="0" w:color="auto"/>
              <w:bottom w:val="single" w:sz="8" w:space="0" w:color="auto"/>
            </w:tcBorders>
            <w:vAlign w:val="bottom"/>
          </w:tcPr>
          <w:p w14:paraId="42B4D801" w14:textId="77777777" w:rsidR="009462EC" w:rsidRPr="00331233" w:rsidRDefault="009462EC" w:rsidP="00F160D6">
            <w:pPr>
              <w:spacing w:after="0"/>
              <w:jc w:val="center"/>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 xml:space="preserve">Net Income </w:t>
            </w:r>
          </w:p>
        </w:tc>
        <w:tc>
          <w:tcPr>
            <w:tcW w:w="1152" w:type="dxa"/>
            <w:gridSpan w:val="2"/>
            <w:tcBorders>
              <w:top w:val="single" w:sz="8" w:space="0" w:color="auto"/>
              <w:bottom w:val="single" w:sz="8" w:space="0" w:color="auto"/>
            </w:tcBorders>
            <w:vAlign w:val="bottom"/>
          </w:tcPr>
          <w:p w14:paraId="2ECF749B" w14:textId="77777777" w:rsidR="009462EC" w:rsidRPr="00331233" w:rsidRDefault="009462EC" w:rsidP="00F160D6">
            <w:pPr>
              <w:spacing w:after="0"/>
              <w:jc w:val="center"/>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Diluted Earnings per Share</w:t>
            </w:r>
          </w:p>
        </w:tc>
      </w:tr>
      <w:tr w:rsidR="00331233" w:rsidRPr="00331233" w14:paraId="121CA95E" w14:textId="77777777" w:rsidTr="00F160D6">
        <w:trPr>
          <w:trHeight w:val="288"/>
        </w:trPr>
        <w:tc>
          <w:tcPr>
            <w:tcW w:w="4896" w:type="dxa"/>
            <w:gridSpan w:val="2"/>
            <w:tcBorders>
              <w:top w:val="single" w:sz="8" w:space="0" w:color="auto"/>
            </w:tcBorders>
            <w:noWrap/>
            <w:vAlign w:val="center"/>
          </w:tcPr>
          <w:p w14:paraId="481076F3" w14:textId="77777777" w:rsidR="009462EC" w:rsidRPr="00331233" w:rsidRDefault="009462EC" w:rsidP="00F160D6">
            <w:pPr>
              <w:spacing w:after="0"/>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2021 As Reported (GAAP)</w:t>
            </w:r>
          </w:p>
        </w:tc>
        <w:tc>
          <w:tcPr>
            <w:tcW w:w="1152" w:type="dxa"/>
            <w:tcBorders>
              <w:top w:val="single" w:sz="8" w:space="0" w:color="auto"/>
            </w:tcBorders>
            <w:vAlign w:val="center"/>
          </w:tcPr>
          <w:p w14:paraId="3AB02AE2" w14:textId="0A0DFD5F" w:rsidR="009462EC" w:rsidRPr="00331233" w:rsidRDefault="009462EC" w:rsidP="00F160D6">
            <w:pPr>
              <w:spacing w:after="0"/>
              <w:ind w:firstLine="82"/>
              <w:jc w:val="right"/>
              <w:rPr>
                <w:rFonts w:ascii="Segoe UI" w:eastAsia="Times New Roman" w:hAnsi="Segoe UI" w:cs="Segoe UI"/>
                <w:b/>
                <w:color w:val="666666"/>
                <w:sz w:val="16"/>
                <w:szCs w:val="16"/>
              </w:rPr>
            </w:pPr>
            <w:r w:rsidRPr="00331233">
              <w:rPr>
                <w:rFonts w:ascii="Segoe UI" w:eastAsia="Times New Roman" w:hAnsi="Segoe UI" w:cs="Segoe UI"/>
                <w:b/>
                <w:color w:val="666666"/>
                <w:sz w:val="16"/>
                <w:szCs w:val="16"/>
              </w:rPr>
              <w:t>$</w:t>
            </w:r>
            <w:r w:rsidR="00B45D08" w:rsidRPr="00331233">
              <w:rPr>
                <w:rFonts w:ascii="Segoe UI" w:eastAsia="Times New Roman" w:hAnsi="Segoe UI" w:cs="Segoe UI"/>
                <w:b/>
                <w:color w:val="666666"/>
                <w:sz w:val="16"/>
                <w:szCs w:val="16"/>
              </w:rPr>
              <w:t>51,728</w:t>
            </w:r>
            <w:r w:rsidRPr="00331233">
              <w:rPr>
                <w:rFonts w:ascii="Segoe UI" w:eastAsia="Times New Roman" w:hAnsi="Segoe UI" w:cs="Segoe UI"/>
                <w:b/>
                <w:color w:val="666666"/>
                <w:sz w:val="16"/>
                <w:szCs w:val="16"/>
              </w:rPr>
              <w:t xml:space="preserve"> </w:t>
            </w:r>
          </w:p>
        </w:tc>
        <w:tc>
          <w:tcPr>
            <w:tcW w:w="1152" w:type="dxa"/>
            <w:tcBorders>
              <w:top w:val="single" w:sz="8" w:space="0" w:color="auto"/>
            </w:tcBorders>
            <w:vAlign w:val="center"/>
          </w:tcPr>
          <w:p w14:paraId="1369FB71" w14:textId="18A4ABEC" w:rsidR="009462EC" w:rsidRPr="00331233" w:rsidRDefault="00E9515F" w:rsidP="00F160D6">
            <w:pPr>
              <w:spacing w:after="0"/>
              <w:jc w:val="right"/>
              <w:rPr>
                <w:rFonts w:ascii="Segoe UI" w:eastAsia="Times New Roman" w:hAnsi="Segoe UI" w:cs="Segoe UI"/>
                <w:b/>
                <w:color w:val="666666"/>
                <w:sz w:val="16"/>
                <w:szCs w:val="16"/>
              </w:rPr>
            </w:pPr>
            <w:r w:rsidRPr="00331233">
              <w:rPr>
                <w:rFonts w:ascii="Segoe UI" w:eastAsia="Times New Roman" w:hAnsi="Segoe UI" w:cs="Segoe UI"/>
                <w:b/>
                <w:color w:val="666666"/>
                <w:sz w:val="16"/>
                <w:szCs w:val="16"/>
              </w:rPr>
              <w:t>$</w:t>
            </w:r>
            <w:r w:rsidR="00B45D08" w:rsidRPr="00331233">
              <w:rPr>
                <w:rFonts w:ascii="Segoe UI" w:eastAsia="Times New Roman" w:hAnsi="Segoe UI" w:cs="Segoe UI"/>
                <w:b/>
                <w:color w:val="666666"/>
                <w:sz w:val="16"/>
                <w:szCs w:val="16"/>
              </w:rPr>
              <w:t>22,247</w:t>
            </w:r>
          </w:p>
        </w:tc>
        <w:tc>
          <w:tcPr>
            <w:tcW w:w="1152" w:type="dxa"/>
            <w:tcBorders>
              <w:top w:val="single" w:sz="8" w:space="0" w:color="auto"/>
            </w:tcBorders>
            <w:vAlign w:val="center"/>
          </w:tcPr>
          <w:p w14:paraId="63DFE1A2" w14:textId="6256A79A" w:rsidR="009462EC" w:rsidRPr="00331233" w:rsidRDefault="009462EC" w:rsidP="00F160D6">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color w:val="666666"/>
                <w:sz w:val="16"/>
                <w:szCs w:val="16"/>
              </w:rPr>
              <w:t>$</w:t>
            </w:r>
            <w:r w:rsidR="00B45D08" w:rsidRPr="00331233">
              <w:rPr>
                <w:rFonts w:ascii="Segoe UI" w:eastAsia="Times New Roman" w:hAnsi="Segoe UI" w:cs="Segoe UI"/>
                <w:b/>
                <w:color w:val="666666"/>
                <w:sz w:val="16"/>
                <w:szCs w:val="16"/>
              </w:rPr>
              <w:t>18,765</w:t>
            </w:r>
          </w:p>
        </w:tc>
        <w:tc>
          <w:tcPr>
            <w:tcW w:w="1152" w:type="dxa"/>
            <w:gridSpan w:val="2"/>
            <w:tcBorders>
              <w:top w:val="single" w:sz="8" w:space="0" w:color="auto"/>
            </w:tcBorders>
            <w:vAlign w:val="center"/>
          </w:tcPr>
          <w:p w14:paraId="1EDFFDE9" w14:textId="03FC41FC" w:rsidR="009462EC" w:rsidRPr="00331233" w:rsidRDefault="009462EC" w:rsidP="00F160D6">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color w:val="666666"/>
                <w:sz w:val="16"/>
                <w:szCs w:val="16"/>
              </w:rPr>
              <w:t>$</w:t>
            </w:r>
            <w:r w:rsidR="00B45D08" w:rsidRPr="00331233">
              <w:rPr>
                <w:rFonts w:ascii="Segoe UI" w:eastAsia="Times New Roman" w:hAnsi="Segoe UI" w:cs="Segoe UI"/>
                <w:b/>
                <w:color w:val="666666"/>
                <w:sz w:val="16"/>
                <w:szCs w:val="16"/>
              </w:rPr>
              <w:t>2.48</w:t>
            </w:r>
            <w:r w:rsidRPr="00331233">
              <w:rPr>
                <w:rFonts w:ascii="Segoe UI" w:eastAsia="Times New Roman" w:hAnsi="Segoe UI" w:cs="Segoe UI"/>
                <w:b/>
                <w:color w:val="666666"/>
                <w:sz w:val="16"/>
                <w:szCs w:val="16"/>
              </w:rPr>
              <w:t xml:space="preserve"> </w:t>
            </w:r>
          </w:p>
        </w:tc>
      </w:tr>
      <w:tr w:rsidR="00331233" w:rsidRPr="00331233" w14:paraId="44241144" w14:textId="77777777">
        <w:trPr>
          <w:trHeight w:val="288"/>
        </w:trPr>
        <w:tc>
          <w:tcPr>
            <w:tcW w:w="4896" w:type="dxa"/>
            <w:gridSpan w:val="2"/>
            <w:tcBorders>
              <w:bottom w:val="single" w:sz="4" w:space="0" w:color="auto"/>
            </w:tcBorders>
            <w:noWrap/>
            <w:vAlign w:val="center"/>
          </w:tcPr>
          <w:p w14:paraId="709A26D4" w14:textId="4EB0C49C" w:rsidR="00874FE4" w:rsidRPr="00331233" w:rsidRDefault="00874FE4" w:rsidP="00F160D6">
            <w:pPr>
              <w:spacing w:after="0"/>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2022 As Reported (GAAP)</w:t>
            </w:r>
          </w:p>
        </w:tc>
        <w:tc>
          <w:tcPr>
            <w:tcW w:w="1152" w:type="dxa"/>
            <w:tcBorders>
              <w:bottom w:val="single" w:sz="4" w:space="0" w:color="auto"/>
            </w:tcBorders>
            <w:vAlign w:val="center"/>
          </w:tcPr>
          <w:p w14:paraId="64D08F3F" w14:textId="06A7DE91" w:rsidR="00874FE4" w:rsidRPr="00331233" w:rsidRDefault="00874FE4" w:rsidP="00F160D6">
            <w:pPr>
              <w:spacing w:after="0"/>
              <w:ind w:firstLine="82"/>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w:t>
            </w:r>
            <w:r w:rsidR="007712FD" w:rsidRPr="00331233">
              <w:rPr>
                <w:rFonts w:ascii="Segoe UI" w:eastAsia="Times New Roman" w:hAnsi="Segoe UI" w:cs="Segoe UI"/>
                <w:b/>
                <w:color w:val="666666"/>
                <w:sz w:val="16"/>
                <w:szCs w:val="16"/>
              </w:rPr>
              <w:t>52,7</w:t>
            </w:r>
            <w:r w:rsidR="006667AB" w:rsidRPr="00331233">
              <w:rPr>
                <w:rFonts w:ascii="Segoe UI" w:eastAsia="Times New Roman" w:hAnsi="Segoe UI" w:cs="Segoe UI"/>
                <w:b/>
                <w:color w:val="666666"/>
                <w:sz w:val="16"/>
                <w:szCs w:val="16"/>
              </w:rPr>
              <w:t>4</w:t>
            </w:r>
            <w:r w:rsidR="007712FD" w:rsidRPr="00331233">
              <w:rPr>
                <w:rFonts w:ascii="Segoe UI" w:eastAsia="Times New Roman" w:hAnsi="Segoe UI" w:cs="Segoe UI"/>
                <w:b/>
                <w:color w:val="666666"/>
                <w:sz w:val="16"/>
                <w:szCs w:val="16"/>
              </w:rPr>
              <w:t>7</w:t>
            </w:r>
          </w:p>
        </w:tc>
        <w:tc>
          <w:tcPr>
            <w:tcW w:w="1152" w:type="dxa"/>
            <w:tcBorders>
              <w:bottom w:val="single" w:sz="4" w:space="0" w:color="auto"/>
            </w:tcBorders>
            <w:vAlign w:val="center"/>
          </w:tcPr>
          <w:p w14:paraId="30144405" w14:textId="3196C6ED" w:rsidR="00874FE4" w:rsidRPr="00331233" w:rsidRDefault="00874FE4" w:rsidP="00F160D6">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w:t>
            </w:r>
            <w:r w:rsidR="007712FD" w:rsidRPr="00331233">
              <w:rPr>
                <w:rFonts w:ascii="Segoe UI" w:eastAsia="Times New Roman" w:hAnsi="Segoe UI" w:cs="Segoe UI"/>
                <w:b/>
                <w:bCs/>
                <w:color w:val="666666"/>
                <w:sz w:val="16"/>
                <w:szCs w:val="16"/>
              </w:rPr>
              <w:t>20,</w:t>
            </w:r>
            <w:r w:rsidR="00F206BB">
              <w:rPr>
                <w:rFonts w:ascii="Segoe UI" w:eastAsia="Times New Roman" w:hAnsi="Segoe UI" w:cs="Segoe UI"/>
                <w:b/>
                <w:bCs/>
                <w:color w:val="666666"/>
                <w:sz w:val="16"/>
                <w:szCs w:val="16"/>
              </w:rPr>
              <w:t>399</w:t>
            </w:r>
          </w:p>
        </w:tc>
        <w:tc>
          <w:tcPr>
            <w:tcW w:w="1152" w:type="dxa"/>
            <w:tcBorders>
              <w:bottom w:val="single" w:sz="4" w:space="0" w:color="auto"/>
            </w:tcBorders>
            <w:vAlign w:val="center"/>
          </w:tcPr>
          <w:p w14:paraId="14824F62" w14:textId="1792F2AA" w:rsidR="00874FE4" w:rsidRPr="00331233" w:rsidRDefault="00874FE4" w:rsidP="00F160D6">
            <w:pPr>
              <w:spacing w:after="0"/>
              <w:jc w:val="right"/>
              <w:rPr>
                <w:rFonts w:ascii="Segoe UI" w:eastAsia="Times New Roman" w:hAnsi="Segoe UI" w:cs="Segoe UI"/>
                <w:color w:val="666666"/>
                <w:sz w:val="16"/>
                <w:szCs w:val="16"/>
              </w:rPr>
            </w:pPr>
            <w:r w:rsidRPr="00331233">
              <w:rPr>
                <w:rFonts w:ascii="Segoe UI" w:eastAsia="Times New Roman" w:hAnsi="Segoe UI" w:cs="Segoe UI"/>
                <w:b/>
                <w:bCs/>
                <w:color w:val="666666"/>
                <w:sz w:val="16"/>
                <w:szCs w:val="16"/>
              </w:rPr>
              <w:t>$</w:t>
            </w:r>
            <w:r w:rsidR="007712FD" w:rsidRPr="00331233">
              <w:rPr>
                <w:rFonts w:ascii="Segoe UI" w:eastAsia="Times New Roman" w:hAnsi="Segoe UI" w:cs="Segoe UI"/>
                <w:b/>
                <w:bCs/>
                <w:color w:val="666666"/>
                <w:sz w:val="16"/>
                <w:szCs w:val="16"/>
              </w:rPr>
              <w:t>16,425</w:t>
            </w:r>
          </w:p>
        </w:tc>
        <w:tc>
          <w:tcPr>
            <w:tcW w:w="1152" w:type="dxa"/>
            <w:gridSpan w:val="2"/>
            <w:tcBorders>
              <w:bottom w:val="single" w:sz="4" w:space="0" w:color="auto"/>
            </w:tcBorders>
            <w:vAlign w:val="center"/>
          </w:tcPr>
          <w:p w14:paraId="662C14BA" w14:textId="3B437742" w:rsidR="00874FE4" w:rsidRPr="00331233" w:rsidRDefault="00874FE4" w:rsidP="00F160D6">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w:t>
            </w:r>
            <w:r w:rsidR="00244119" w:rsidRPr="00331233">
              <w:rPr>
                <w:rFonts w:ascii="Segoe UI" w:eastAsia="Times New Roman" w:hAnsi="Segoe UI" w:cs="Segoe UI"/>
                <w:b/>
                <w:bCs/>
                <w:color w:val="666666"/>
                <w:sz w:val="16"/>
                <w:szCs w:val="16"/>
              </w:rPr>
              <w:t>2.20</w:t>
            </w:r>
          </w:p>
        </w:tc>
      </w:tr>
      <w:tr w:rsidR="00331233" w:rsidRPr="00331233" w14:paraId="4D44006E" w14:textId="77777777">
        <w:trPr>
          <w:trHeight w:val="288"/>
        </w:trPr>
        <w:tc>
          <w:tcPr>
            <w:tcW w:w="4896" w:type="dxa"/>
            <w:gridSpan w:val="2"/>
            <w:tcBorders>
              <w:bottom w:val="nil"/>
            </w:tcBorders>
            <w:noWrap/>
            <w:vAlign w:val="center"/>
          </w:tcPr>
          <w:p w14:paraId="36B7348C" w14:textId="784A941C" w:rsidR="00874FE4" w:rsidRPr="00A955E2" w:rsidRDefault="00727E2D" w:rsidP="00C03317">
            <w:pPr>
              <w:spacing w:after="0"/>
              <w:ind w:left="157"/>
              <w:rPr>
                <w:rFonts w:ascii="Segoe UI" w:eastAsia="Times New Roman" w:hAnsi="Segoe UI" w:cs="Segoe UI"/>
                <w:i/>
                <w:iCs/>
                <w:color w:val="FF0000"/>
                <w:sz w:val="16"/>
                <w:szCs w:val="16"/>
              </w:rPr>
            </w:pPr>
            <w:r>
              <w:rPr>
                <w:rFonts w:ascii="Segoe UI" w:eastAsia="Times New Roman" w:hAnsi="Segoe UI" w:cs="Segoe UI"/>
                <w:color w:val="666666"/>
                <w:sz w:val="16"/>
                <w:szCs w:val="16"/>
              </w:rPr>
              <w:t>Severance, hardware-related impairment, and lease consolidation costs</w:t>
            </w:r>
          </w:p>
        </w:tc>
        <w:tc>
          <w:tcPr>
            <w:tcW w:w="1152" w:type="dxa"/>
            <w:tcBorders>
              <w:bottom w:val="nil"/>
            </w:tcBorders>
            <w:vAlign w:val="center"/>
          </w:tcPr>
          <w:p w14:paraId="2D67A658" w14:textId="13108649" w:rsidR="00874FE4" w:rsidRPr="009659A6" w:rsidRDefault="008D3B0D" w:rsidP="00F160D6">
            <w:pPr>
              <w:spacing w:after="0"/>
              <w:ind w:firstLine="82"/>
              <w:jc w:val="right"/>
              <w:rPr>
                <w:rFonts w:ascii="Segoe UI" w:eastAsia="Times New Roman" w:hAnsi="Segoe UI" w:cs="Segoe UI"/>
                <w:color w:val="666666"/>
                <w:sz w:val="16"/>
                <w:szCs w:val="16"/>
              </w:rPr>
            </w:pPr>
            <w:r w:rsidRPr="009659A6">
              <w:rPr>
                <w:rFonts w:ascii="Segoe UI" w:eastAsia="Times New Roman" w:hAnsi="Segoe UI" w:cs="Segoe UI"/>
                <w:color w:val="666666"/>
                <w:sz w:val="16"/>
                <w:szCs w:val="16"/>
              </w:rPr>
              <w:t>-</w:t>
            </w:r>
          </w:p>
        </w:tc>
        <w:tc>
          <w:tcPr>
            <w:tcW w:w="1152" w:type="dxa"/>
            <w:tcBorders>
              <w:bottom w:val="nil"/>
            </w:tcBorders>
            <w:vAlign w:val="center"/>
          </w:tcPr>
          <w:p w14:paraId="7C653C61" w14:textId="1C7DAC78" w:rsidR="00874FE4" w:rsidRPr="009659A6" w:rsidRDefault="005E7BED" w:rsidP="00F160D6">
            <w:pPr>
              <w:spacing w:after="0"/>
              <w:jc w:val="right"/>
              <w:rPr>
                <w:rFonts w:ascii="Segoe UI" w:eastAsia="Times New Roman" w:hAnsi="Segoe UI" w:cs="Segoe UI"/>
                <w:color w:val="666666"/>
                <w:sz w:val="16"/>
                <w:szCs w:val="16"/>
              </w:rPr>
            </w:pPr>
            <w:r w:rsidRPr="00D92406">
              <w:rPr>
                <w:rFonts w:ascii="Segoe UI" w:eastAsia="Times New Roman" w:hAnsi="Segoe UI" w:cs="Segoe UI"/>
                <w:color w:val="666666"/>
                <w:sz w:val="16"/>
                <w:szCs w:val="16"/>
              </w:rPr>
              <w:t>1,17</w:t>
            </w:r>
            <w:r w:rsidR="006454B9" w:rsidRPr="00D92406">
              <w:rPr>
                <w:rFonts w:ascii="Segoe UI" w:eastAsia="Times New Roman" w:hAnsi="Segoe UI" w:cs="Segoe UI"/>
                <w:color w:val="666666"/>
                <w:sz w:val="16"/>
                <w:szCs w:val="16"/>
              </w:rPr>
              <w:t>1</w:t>
            </w:r>
          </w:p>
        </w:tc>
        <w:tc>
          <w:tcPr>
            <w:tcW w:w="1152" w:type="dxa"/>
            <w:tcBorders>
              <w:bottom w:val="nil"/>
            </w:tcBorders>
            <w:vAlign w:val="center"/>
          </w:tcPr>
          <w:p w14:paraId="52CA6134" w14:textId="6A9A38CF" w:rsidR="00874FE4" w:rsidRPr="009659A6" w:rsidRDefault="005E7BED" w:rsidP="00F160D6">
            <w:pPr>
              <w:spacing w:after="0"/>
              <w:jc w:val="right"/>
              <w:rPr>
                <w:rFonts w:ascii="Segoe UI" w:eastAsia="Times New Roman" w:hAnsi="Segoe UI" w:cs="Segoe UI"/>
                <w:color w:val="666666"/>
                <w:sz w:val="16"/>
                <w:szCs w:val="16"/>
              </w:rPr>
            </w:pPr>
            <w:r w:rsidRPr="009659A6">
              <w:rPr>
                <w:rFonts w:ascii="Segoe UI" w:eastAsia="Times New Roman" w:hAnsi="Segoe UI" w:cs="Segoe UI"/>
                <w:color w:val="666666"/>
                <w:sz w:val="16"/>
                <w:szCs w:val="16"/>
              </w:rPr>
              <w:t>94</w:t>
            </w:r>
            <w:r w:rsidR="00A7784B">
              <w:rPr>
                <w:rFonts w:ascii="Segoe UI" w:eastAsia="Times New Roman" w:hAnsi="Segoe UI" w:cs="Segoe UI"/>
                <w:color w:val="666666"/>
                <w:sz w:val="16"/>
                <w:szCs w:val="16"/>
              </w:rPr>
              <w:t>6</w:t>
            </w:r>
          </w:p>
        </w:tc>
        <w:tc>
          <w:tcPr>
            <w:tcW w:w="1152" w:type="dxa"/>
            <w:gridSpan w:val="2"/>
            <w:tcBorders>
              <w:bottom w:val="nil"/>
            </w:tcBorders>
            <w:vAlign w:val="center"/>
          </w:tcPr>
          <w:p w14:paraId="38FFED6B" w14:textId="68F95C3B" w:rsidR="00874FE4" w:rsidRPr="009659A6" w:rsidRDefault="005738CF" w:rsidP="00F160D6">
            <w:pPr>
              <w:spacing w:after="0"/>
              <w:jc w:val="right"/>
              <w:rPr>
                <w:rFonts w:ascii="Segoe UI" w:eastAsia="Times New Roman" w:hAnsi="Segoe UI" w:cs="Segoe UI"/>
                <w:color w:val="666666"/>
                <w:sz w:val="16"/>
                <w:szCs w:val="16"/>
              </w:rPr>
            </w:pPr>
            <w:r w:rsidRPr="009659A6">
              <w:rPr>
                <w:rFonts w:ascii="Segoe UI" w:eastAsia="Times New Roman" w:hAnsi="Segoe UI" w:cs="Segoe UI"/>
                <w:color w:val="666666"/>
                <w:sz w:val="16"/>
                <w:szCs w:val="16"/>
              </w:rPr>
              <w:t>0.1</w:t>
            </w:r>
            <w:r w:rsidR="00A35145">
              <w:rPr>
                <w:rFonts w:ascii="Segoe UI" w:eastAsia="Times New Roman" w:hAnsi="Segoe UI" w:cs="Segoe UI"/>
                <w:color w:val="666666"/>
                <w:sz w:val="16"/>
                <w:szCs w:val="16"/>
              </w:rPr>
              <w:t>2</w:t>
            </w:r>
          </w:p>
        </w:tc>
      </w:tr>
      <w:tr w:rsidR="00331233" w:rsidRPr="00331233" w14:paraId="0BA3C6C1" w14:textId="77777777">
        <w:trPr>
          <w:trHeight w:val="288"/>
        </w:trPr>
        <w:tc>
          <w:tcPr>
            <w:tcW w:w="4896" w:type="dxa"/>
            <w:gridSpan w:val="2"/>
            <w:tcBorders>
              <w:bottom w:val="nil"/>
            </w:tcBorders>
            <w:noWrap/>
            <w:vAlign w:val="center"/>
          </w:tcPr>
          <w:p w14:paraId="44D15EA4" w14:textId="33E855A6" w:rsidR="00244119" w:rsidRPr="00331233" w:rsidRDefault="00244119" w:rsidP="00244119">
            <w:pPr>
              <w:spacing w:after="0"/>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 xml:space="preserve">2022 As Adjusted </w:t>
            </w:r>
          </w:p>
        </w:tc>
        <w:tc>
          <w:tcPr>
            <w:tcW w:w="1152" w:type="dxa"/>
            <w:tcBorders>
              <w:bottom w:val="nil"/>
            </w:tcBorders>
            <w:vAlign w:val="center"/>
          </w:tcPr>
          <w:p w14:paraId="2F289BE3" w14:textId="1460FD87" w:rsidR="00244119" w:rsidRPr="00331233" w:rsidRDefault="00244119" w:rsidP="00244119">
            <w:pPr>
              <w:spacing w:after="0"/>
              <w:ind w:firstLine="82"/>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w:t>
            </w:r>
            <w:r w:rsidRPr="00331233">
              <w:rPr>
                <w:rFonts w:ascii="Segoe UI" w:eastAsia="Times New Roman" w:hAnsi="Segoe UI" w:cs="Segoe UI"/>
                <w:b/>
                <w:color w:val="666666"/>
                <w:sz w:val="16"/>
                <w:szCs w:val="16"/>
              </w:rPr>
              <w:t>52,7</w:t>
            </w:r>
            <w:r w:rsidR="00E56E5C">
              <w:rPr>
                <w:rFonts w:ascii="Segoe UI" w:eastAsia="Times New Roman" w:hAnsi="Segoe UI" w:cs="Segoe UI"/>
                <w:b/>
                <w:color w:val="666666"/>
                <w:sz w:val="16"/>
                <w:szCs w:val="16"/>
              </w:rPr>
              <w:t>4</w:t>
            </w:r>
            <w:r w:rsidRPr="00331233">
              <w:rPr>
                <w:rFonts w:ascii="Segoe UI" w:eastAsia="Times New Roman" w:hAnsi="Segoe UI" w:cs="Segoe UI"/>
                <w:b/>
                <w:color w:val="666666"/>
                <w:sz w:val="16"/>
                <w:szCs w:val="16"/>
              </w:rPr>
              <w:t>7</w:t>
            </w:r>
          </w:p>
        </w:tc>
        <w:tc>
          <w:tcPr>
            <w:tcW w:w="1152" w:type="dxa"/>
            <w:tcBorders>
              <w:bottom w:val="nil"/>
            </w:tcBorders>
            <w:vAlign w:val="center"/>
          </w:tcPr>
          <w:p w14:paraId="43F112EE" w14:textId="3C9C1852" w:rsidR="00244119" w:rsidRPr="00331233" w:rsidRDefault="00244119" w:rsidP="00244119">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$2</w:t>
            </w:r>
            <w:r w:rsidR="00880459" w:rsidRPr="00331233">
              <w:rPr>
                <w:rFonts w:ascii="Segoe UI" w:eastAsia="Times New Roman" w:hAnsi="Segoe UI" w:cs="Segoe UI"/>
                <w:b/>
                <w:bCs/>
                <w:color w:val="666666"/>
                <w:sz w:val="16"/>
                <w:szCs w:val="16"/>
              </w:rPr>
              <w:t>1,5</w:t>
            </w:r>
            <w:r w:rsidR="00D77B1D" w:rsidRPr="00331233">
              <w:rPr>
                <w:rFonts w:ascii="Segoe UI" w:eastAsia="Times New Roman" w:hAnsi="Segoe UI" w:cs="Segoe UI"/>
                <w:b/>
                <w:bCs/>
                <w:color w:val="666666"/>
                <w:sz w:val="16"/>
                <w:szCs w:val="16"/>
              </w:rPr>
              <w:t>7</w:t>
            </w:r>
            <w:r w:rsidR="00D92406">
              <w:rPr>
                <w:rFonts w:ascii="Segoe UI" w:eastAsia="Times New Roman" w:hAnsi="Segoe UI" w:cs="Segoe UI"/>
                <w:b/>
                <w:bCs/>
                <w:color w:val="666666"/>
                <w:sz w:val="16"/>
                <w:szCs w:val="16"/>
              </w:rPr>
              <w:t>0</w:t>
            </w:r>
          </w:p>
        </w:tc>
        <w:tc>
          <w:tcPr>
            <w:tcW w:w="1152" w:type="dxa"/>
            <w:tcBorders>
              <w:bottom w:val="nil"/>
            </w:tcBorders>
            <w:vAlign w:val="center"/>
          </w:tcPr>
          <w:p w14:paraId="12700889" w14:textId="05336ADD" w:rsidR="00244119" w:rsidRPr="00331233" w:rsidRDefault="00244119" w:rsidP="00244119">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$1</w:t>
            </w:r>
            <w:r w:rsidR="006F168F" w:rsidRPr="00331233">
              <w:rPr>
                <w:rFonts w:ascii="Segoe UI" w:eastAsia="Times New Roman" w:hAnsi="Segoe UI" w:cs="Segoe UI"/>
                <w:b/>
                <w:bCs/>
                <w:color w:val="666666"/>
                <w:sz w:val="16"/>
                <w:szCs w:val="16"/>
              </w:rPr>
              <w:t>7,3</w:t>
            </w:r>
            <w:r w:rsidR="00D77B1D" w:rsidRPr="00331233">
              <w:rPr>
                <w:rFonts w:ascii="Segoe UI" w:eastAsia="Times New Roman" w:hAnsi="Segoe UI" w:cs="Segoe UI"/>
                <w:b/>
                <w:bCs/>
                <w:color w:val="666666"/>
                <w:sz w:val="16"/>
                <w:szCs w:val="16"/>
              </w:rPr>
              <w:t>7</w:t>
            </w:r>
            <w:r w:rsidR="00A7784B">
              <w:rPr>
                <w:rFonts w:ascii="Segoe UI" w:eastAsia="Times New Roman" w:hAnsi="Segoe UI" w:cs="Segoe UI"/>
                <w:b/>
                <w:bCs/>
                <w:color w:val="666666"/>
                <w:sz w:val="16"/>
                <w:szCs w:val="16"/>
              </w:rPr>
              <w:t>1</w:t>
            </w:r>
          </w:p>
        </w:tc>
        <w:tc>
          <w:tcPr>
            <w:tcW w:w="1152" w:type="dxa"/>
            <w:gridSpan w:val="2"/>
            <w:tcBorders>
              <w:bottom w:val="nil"/>
            </w:tcBorders>
            <w:vAlign w:val="center"/>
          </w:tcPr>
          <w:p w14:paraId="6F041B9A" w14:textId="41918103" w:rsidR="00244119" w:rsidRPr="00331233" w:rsidRDefault="00244119" w:rsidP="00244119">
            <w:pPr>
              <w:spacing w:after="0"/>
              <w:jc w:val="right"/>
              <w:rPr>
                <w:rFonts w:ascii="Segoe UI" w:eastAsia="Times New Roman" w:hAnsi="Segoe UI" w:cs="Segoe UI"/>
                <w:b/>
                <w:bCs/>
                <w:color w:val="666666"/>
                <w:sz w:val="16"/>
                <w:szCs w:val="16"/>
              </w:rPr>
            </w:pPr>
            <w:r w:rsidRPr="00331233">
              <w:rPr>
                <w:rFonts w:ascii="Segoe UI" w:eastAsia="Times New Roman" w:hAnsi="Segoe UI" w:cs="Segoe UI"/>
                <w:b/>
                <w:bCs/>
                <w:color w:val="666666"/>
                <w:sz w:val="16"/>
                <w:szCs w:val="16"/>
              </w:rPr>
              <w:t>$2.</w:t>
            </w:r>
            <w:r w:rsidR="00D77B1D" w:rsidRPr="00331233">
              <w:rPr>
                <w:rFonts w:ascii="Segoe UI" w:eastAsia="Times New Roman" w:hAnsi="Segoe UI" w:cs="Segoe UI"/>
                <w:b/>
                <w:bCs/>
                <w:color w:val="666666"/>
                <w:sz w:val="16"/>
                <w:szCs w:val="16"/>
              </w:rPr>
              <w:t>3</w:t>
            </w:r>
            <w:r w:rsidR="006F168F" w:rsidRPr="00331233">
              <w:rPr>
                <w:rFonts w:ascii="Segoe UI" w:eastAsia="Times New Roman" w:hAnsi="Segoe UI" w:cs="Segoe UI"/>
                <w:b/>
                <w:bCs/>
                <w:color w:val="666666"/>
                <w:sz w:val="16"/>
                <w:szCs w:val="16"/>
              </w:rPr>
              <w:t>2</w:t>
            </w:r>
          </w:p>
        </w:tc>
      </w:tr>
      <w:tr w:rsidR="00331233" w:rsidRPr="00331233" w14:paraId="0604AE11" w14:textId="77777777" w:rsidTr="00F160D6">
        <w:trPr>
          <w:trHeight w:val="288"/>
        </w:trPr>
        <w:tc>
          <w:tcPr>
            <w:tcW w:w="4896" w:type="dxa"/>
            <w:gridSpan w:val="2"/>
            <w:tcBorders>
              <w:bottom w:val="nil"/>
            </w:tcBorders>
            <w:noWrap/>
            <w:vAlign w:val="center"/>
          </w:tcPr>
          <w:p w14:paraId="3E54386E" w14:textId="0B3ED323" w:rsidR="00244119" w:rsidRPr="00331233" w:rsidRDefault="00244119" w:rsidP="00244119">
            <w:pPr>
              <w:spacing w:after="0"/>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Percentage Change Y/Y (GAAP)</w:t>
            </w:r>
          </w:p>
        </w:tc>
        <w:tc>
          <w:tcPr>
            <w:tcW w:w="1152" w:type="dxa"/>
            <w:tcBorders>
              <w:bottom w:val="nil"/>
            </w:tcBorders>
            <w:vAlign w:val="center"/>
          </w:tcPr>
          <w:p w14:paraId="4005ADCD" w14:textId="39228DF5" w:rsidR="00244119" w:rsidRPr="00331233" w:rsidRDefault="00737BA9"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2</w:t>
            </w:r>
            <w:r w:rsidR="00244119" w:rsidRPr="00331233">
              <w:rPr>
                <w:rFonts w:ascii="Segoe UI" w:eastAsia="Times New Roman" w:hAnsi="Segoe UI" w:cs="Segoe UI"/>
                <w:color w:val="666666"/>
                <w:sz w:val="16"/>
                <w:szCs w:val="16"/>
              </w:rPr>
              <w:t>%</w:t>
            </w:r>
          </w:p>
        </w:tc>
        <w:tc>
          <w:tcPr>
            <w:tcW w:w="1152" w:type="dxa"/>
            <w:tcBorders>
              <w:bottom w:val="nil"/>
            </w:tcBorders>
            <w:vAlign w:val="center"/>
          </w:tcPr>
          <w:p w14:paraId="34E96325" w14:textId="5D74C6F9" w:rsidR="00244119" w:rsidRPr="00331233" w:rsidRDefault="00F94EC4"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(8)</w:t>
            </w:r>
            <w:r w:rsidR="00244119" w:rsidRPr="00331233">
              <w:rPr>
                <w:rFonts w:ascii="Segoe UI" w:eastAsia="Times New Roman" w:hAnsi="Segoe UI" w:cs="Segoe UI"/>
                <w:color w:val="666666"/>
                <w:sz w:val="16"/>
                <w:szCs w:val="16"/>
              </w:rPr>
              <w:t>%</w:t>
            </w:r>
          </w:p>
        </w:tc>
        <w:tc>
          <w:tcPr>
            <w:tcW w:w="1152" w:type="dxa"/>
            <w:tcBorders>
              <w:bottom w:val="nil"/>
            </w:tcBorders>
            <w:vAlign w:val="center"/>
          </w:tcPr>
          <w:p w14:paraId="788D5BD4" w14:textId="6F6BD3D8" w:rsidR="00244119" w:rsidRPr="00331233" w:rsidRDefault="00F94EC4"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(12)</w:t>
            </w:r>
            <w:r w:rsidR="00244119" w:rsidRPr="00331233">
              <w:rPr>
                <w:rFonts w:ascii="Segoe UI" w:eastAsia="Times New Roman" w:hAnsi="Segoe UI" w:cs="Segoe UI"/>
                <w:color w:val="666666"/>
                <w:sz w:val="16"/>
                <w:szCs w:val="16"/>
              </w:rPr>
              <w:t>%</w:t>
            </w:r>
          </w:p>
        </w:tc>
        <w:tc>
          <w:tcPr>
            <w:tcW w:w="1152" w:type="dxa"/>
            <w:gridSpan w:val="2"/>
            <w:tcBorders>
              <w:bottom w:val="nil"/>
            </w:tcBorders>
            <w:vAlign w:val="center"/>
          </w:tcPr>
          <w:p w14:paraId="6208C89A" w14:textId="2FA36880" w:rsidR="00244119" w:rsidRPr="00331233" w:rsidRDefault="00F94EC4"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(1</w:t>
            </w:r>
            <w:r w:rsidR="001C7731">
              <w:rPr>
                <w:rFonts w:ascii="Segoe UI" w:eastAsia="Times New Roman" w:hAnsi="Segoe UI" w:cs="Segoe UI"/>
                <w:color w:val="666666"/>
                <w:sz w:val="16"/>
                <w:szCs w:val="16"/>
              </w:rPr>
              <w:t>1</w:t>
            </w:r>
            <w:r w:rsidRPr="00331233">
              <w:rPr>
                <w:rFonts w:ascii="Segoe UI" w:eastAsia="Times New Roman" w:hAnsi="Segoe UI" w:cs="Segoe UI"/>
                <w:color w:val="666666"/>
                <w:sz w:val="16"/>
                <w:szCs w:val="16"/>
              </w:rPr>
              <w:t>)</w:t>
            </w:r>
            <w:r w:rsidR="00244119" w:rsidRPr="00331233">
              <w:rPr>
                <w:rFonts w:ascii="Segoe UI" w:eastAsia="Times New Roman" w:hAnsi="Segoe UI" w:cs="Segoe UI"/>
                <w:color w:val="666666"/>
                <w:sz w:val="16"/>
                <w:szCs w:val="16"/>
              </w:rPr>
              <w:t>%</w:t>
            </w:r>
          </w:p>
        </w:tc>
      </w:tr>
      <w:tr w:rsidR="00331233" w:rsidRPr="00331233" w14:paraId="59E0DCF6" w14:textId="77777777">
        <w:trPr>
          <w:trHeight w:val="288"/>
        </w:trPr>
        <w:tc>
          <w:tcPr>
            <w:tcW w:w="4896" w:type="dxa"/>
            <w:gridSpan w:val="2"/>
            <w:tcBorders>
              <w:top w:val="nil"/>
              <w:bottom w:val="nil"/>
            </w:tcBorders>
            <w:noWrap/>
            <w:vAlign w:val="center"/>
          </w:tcPr>
          <w:p w14:paraId="3B1D106B" w14:textId="0DDAAEE2" w:rsidR="00244119" w:rsidRPr="00331233" w:rsidRDefault="00244119" w:rsidP="00244119">
            <w:pPr>
              <w:spacing w:after="0"/>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Percentage Change Y/Y Constant Currency</w:t>
            </w:r>
          </w:p>
        </w:tc>
        <w:tc>
          <w:tcPr>
            <w:tcW w:w="1152" w:type="dxa"/>
            <w:tcBorders>
              <w:top w:val="nil"/>
              <w:bottom w:val="nil"/>
            </w:tcBorders>
            <w:vAlign w:val="center"/>
          </w:tcPr>
          <w:p w14:paraId="650BB209" w14:textId="06864531" w:rsidR="00244119" w:rsidRPr="00331233" w:rsidRDefault="00976ADA"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7</w:t>
            </w:r>
            <w:r w:rsidR="00244119" w:rsidRPr="00331233">
              <w:rPr>
                <w:rFonts w:ascii="Segoe UI" w:eastAsia="Times New Roman" w:hAnsi="Segoe UI" w:cs="Segoe UI"/>
                <w:color w:val="666666"/>
                <w:sz w:val="16"/>
                <w:szCs w:val="16"/>
              </w:rPr>
              <w:t>%</w:t>
            </w:r>
          </w:p>
        </w:tc>
        <w:tc>
          <w:tcPr>
            <w:tcW w:w="1152" w:type="dxa"/>
            <w:tcBorders>
              <w:top w:val="nil"/>
              <w:bottom w:val="nil"/>
            </w:tcBorders>
            <w:vAlign w:val="center"/>
          </w:tcPr>
          <w:p w14:paraId="0CB9E2F5" w14:textId="2619A492" w:rsidR="00244119" w:rsidRPr="00331233" w:rsidRDefault="00976ADA"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0</w:t>
            </w:r>
            <w:r w:rsidR="00244119" w:rsidRPr="00331233">
              <w:rPr>
                <w:rFonts w:ascii="Segoe UI" w:eastAsia="Times New Roman" w:hAnsi="Segoe UI" w:cs="Segoe UI"/>
                <w:color w:val="666666"/>
                <w:sz w:val="16"/>
                <w:szCs w:val="16"/>
              </w:rPr>
              <w:t>%</w:t>
            </w:r>
          </w:p>
        </w:tc>
        <w:tc>
          <w:tcPr>
            <w:tcW w:w="1152" w:type="dxa"/>
            <w:tcBorders>
              <w:top w:val="nil"/>
              <w:bottom w:val="nil"/>
            </w:tcBorders>
            <w:vAlign w:val="center"/>
          </w:tcPr>
          <w:p w14:paraId="524482C1" w14:textId="104251A2" w:rsidR="00244119" w:rsidRPr="00331233" w:rsidRDefault="00E20579"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(4)</w:t>
            </w:r>
            <w:r w:rsidR="00244119" w:rsidRPr="00331233">
              <w:rPr>
                <w:rFonts w:ascii="Segoe UI" w:eastAsia="Times New Roman" w:hAnsi="Segoe UI" w:cs="Segoe UI"/>
                <w:color w:val="666666"/>
                <w:sz w:val="16"/>
                <w:szCs w:val="16"/>
              </w:rPr>
              <w:t>%</w:t>
            </w:r>
          </w:p>
        </w:tc>
        <w:tc>
          <w:tcPr>
            <w:tcW w:w="1152" w:type="dxa"/>
            <w:gridSpan w:val="2"/>
            <w:tcBorders>
              <w:top w:val="nil"/>
              <w:bottom w:val="nil"/>
            </w:tcBorders>
            <w:vAlign w:val="center"/>
          </w:tcPr>
          <w:p w14:paraId="29591755" w14:textId="5CAD082F" w:rsidR="00244119" w:rsidRPr="00331233" w:rsidRDefault="00246AA0"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(3)</w:t>
            </w:r>
            <w:r w:rsidR="00244119" w:rsidRPr="00331233">
              <w:rPr>
                <w:rFonts w:ascii="Segoe UI" w:eastAsia="Times New Roman" w:hAnsi="Segoe UI" w:cs="Segoe UI"/>
                <w:color w:val="666666"/>
                <w:sz w:val="16"/>
                <w:szCs w:val="16"/>
              </w:rPr>
              <w:t>%</w:t>
            </w:r>
          </w:p>
        </w:tc>
      </w:tr>
      <w:tr w:rsidR="00331233" w:rsidRPr="00331233" w14:paraId="78AF064E" w14:textId="77777777">
        <w:trPr>
          <w:trHeight w:val="288"/>
        </w:trPr>
        <w:tc>
          <w:tcPr>
            <w:tcW w:w="4896" w:type="dxa"/>
            <w:gridSpan w:val="2"/>
            <w:tcBorders>
              <w:top w:val="nil"/>
              <w:bottom w:val="nil"/>
            </w:tcBorders>
            <w:noWrap/>
            <w:vAlign w:val="center"/>
          </w:tcPr>
          <w:p w14:paraId="250C8B7E" w14:textId="1C8B826C" w:rsidR="00244119" w:rsidRPr="00331233" w:rsidRDefault="00244119" w:rsidP="00244119">
            <w:pPr>
              <w:spacing w:after="0"/>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Percentage Change Y/Y (As Adjusted)</w:t>
            </w:r>
          </w:p>
        </w:tc>
        <w:tc>
          <w:tcPr>
            <w:tcW w:w="1152" w:type="dxa"/>
            <w:tcBorders>
              <w:top w:val="nil"/>
              <w:bottom w:val="nil"/>
            </w:tcBorders>
            <w:vAlign w:val="center"/>
          </w:tcPr>
          <w:p w14:paraId="6D502F25" w14:textId="0EF2EB2A" w:rsidR="00244119" w:rsidRPr="00331233" w:rsidRDefault="00252820" w:rsidP="00244119">
            <w:pPr>
              <w:spacing w:after="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w:t>
            </w:r>
            <w:r w:rsidR="00244119" w:rsidRPr="00331233">
              <w:rPr>
                <w:rFonts w:ascii="Segoe UI" w:eastAsia="Times New Roman" w:hAnsi="Segoe UI" w:cs="Segoe UI"/>
                <w:color w:val="666666"/>
                <w:sz w:val="16"/>
                <w:szCs w:val="16"/>
              </w:rPr>
              <w:t>%</w:t>
            </w:r>
          </w:p>
        </w:tc>
        <w:tc>
          <w:tcPr>
            <w:tcW w:w="1152" w:type="dxa"/>
            <w:tcBorders>
              <w:top w:val="nil"/>
              <w:bottom w:val="nil"/>
            </w:tcBorders>
            <w:vAlign w:val="center"/>
          </w:tcPr>
          <w:p w14:paraId="382D9E7F" w14:textId="69E26BC1" w:rsidR="00244119" w:rsidRPr="00331233" w:rsidRDefault="00B56420"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(3)</w:t>
            </w:r>
            <w:r w:rsidR="00244119" w:rsidRPr="00331233">
              <w:rPr>
                <w:rFonts w:ascii="Segoe UI" w:eastAsia="Times New Roman" w:hAnsi="Segoe UI" w:cs="Segoe UI"/>
                <w:color w:val="666666"/>
                <w:sz w:val="16"/>
                <w:szCs w:val="16"/>
              </w:rPr>
              <w:t>%</w:t>
            </w:r>
          </w:p>
        </w:tc>
        <w:tc>
          <w:tcPr>
            <w:tcW w:w="1152" w:type="dxa"/>
            <w:tcBorders>
              <w:top w:val="nil"/>
              <w:bottom w:val="nil"/>
            </w:tcBorders>
            <w:vAlign w:val="center"/>
          </w:tcPr>
          <w:p w14:paraId="492631F2" w14:textId="5D5E2184" w:rsidR="00244119" w:rsidRPr="00331233" w:rsidRDefault="003A66DF"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(7)</w:t>
            </w:r>
            <w:r w:rsidR="00244119" w:rsidRPr="00331233">
              <w:rPr>
                <w:rFonts w:ascii="Segoe UI" w:eastAsia="Times New Roman" w:hAnsi="Segoe UI" w:cs="Segoe UI"/>
                <w:color w:val="666666"/>
                <w:sz w:val="16"/>
                <w:szCs w:val="16"/>
              </w:rPr>
              <w:t>%</w:t>
            </w:r>
          </w:p>
        </w:tc>
        <w:tc>
          <w:tcPr>
            <w:tcW w:w="1152" w:type="dxa"/>
            <w:gridSpan w:val="2"/>
            <w:tcBorders>
              <w:top w:val="nil"/>
              <w:bottom w:val="nil"/>
            </w:tcBorders>
            <w:vAlign w:val="center"/>
          </w:tcPr>
          <w:p w14:paraId="5956F983" w14:textId="4C19EADF" w:rsidR="00244119" w:rsidRPr="00331233" w:rsidRDefault="003A66DF" w:rsidP="00244119">
            <w:pPr>
              <w:spacing w:after="0"/>
              <w:jc w:val="right"/>
              <w:rPr>
                <w:rFonts w:ascii="Segoe UI" w:eastAsia="Times New Roman" w:hAnsi="Segoe UI" w:cs="Segoe UI"/>
                <w:color w:val="666666"/>
                <w:sz w:val="16"/>
                <w:szCs w:val="16"/>
              </w:rPr>
            </w:pPr>
            <w:r w:rsidRPr="00331233">
              <w:rPr>
                <w:rFonts w:ascii="Segoe UI" w:eastAsia="Times New Roman" w:hAnsi="Segoe UI" w:cs="Segoe UI"/>
                <w:color w:val="666666"/>
                <w:sz w:val="16"/>
                <w:szCs w:val="16"/>
              </w:rPr>
              <w:t>(6)</w:t>
            </w:r>
            <w:r w:rsidR="00244119" w:rsidRPr="00331233">
              <w:rPr>
                <w:rFonts w:ascii="Segoe UI" w:eastAsia="Times New Roman" w:hAnsi="Segoe UI" w:cs="Segoe UI"/>
                <w:color w:val="666666"/>
                <w:sz w:val="16"/>
                <w:szCs w:val="16"/>
              </w:rPr>
              <w:t>%</w:t>
            </w:r>
          </w:p>
        </w:tc>
      </w:tr>
      <w:tr w:rsidR="00244119" w:rsidRPr="00314816" w14:paraId="56EE029B" w14:textId="77777777">
        <w:trPr>
          <w:trHeight w:val="288"/>
        </w:trPr>
        <w:tc>
          <w:tcPr>
            <w:tcW w:w="4896" w:type="dxa"/>
            <w:gridSpan w:val="2"/>
            <w:tcBorders>
              <w:top w:val="nil"/>
            </w:tcBorders>
            <w:noWrap/>
            <w:vAlign w:val="center"/>
          </w:tcPr>
          <w:p w14:paraId="53DB46E6" w14:textId="4C171AEC" w:rsidR="00244119" w:rsidRPr="00314816" w:rsidRDefault="00244119" w:rsidP="00244119">
            <w:pPr>
              <w:spacing w:after="0"/>
              <w:rPr>
                <w:rFonts w:ascii="Segoe UI" w:eastAsia="Times New Roman" w:hAnsi="Segoe UI" w:cs="Segoe UI"/>
                <w:color w:val="FF0000"/>
                <w:sz w:val="16"/>
                <w:szCs w:val="16"/>
              </w:rPr>
            </w:pPr>
            <w:r w:rsidRPr="00861CE1">
              <w:rPr>
                <w:rFonts w:ascii="Segoe UI" w:eastAsia="Times New Roman" w:hAnsi="Segoe UI" w:cs="Segoe UI"/>
                <w:color w:val="666666"/>
                <w:sz w:val="16"/>
                <w:szCs w:val="16"/>
              </w:rPr>
              <w:t>Percentage Change Y/Y (As Adjusted) Constant Currency</w:t>
            </w:r>
          </w:p>
        </w:tc>
        <w:tc>
          <w:tcPr>
            <w:tcW w:w="1152" w:type="dxa"/>
            <w:tcBorders>
              <w:top w:val="nil"/>
            </w:tcBorders>
            <w:vAlign w:val="center"/>
          </w:tcPr>
          <w:p w14:paraId="1E3BB4FB" w14:textId="0CA11B6E" w:rsidR="00244119" w:rsidRPr="00861CE1" w:rsidRDefault="00A25090" w:rsidP="00244119">
            <w:pPr>
              <w:spacing w:after="0"/>
              <w:jc w:val="right"/>
              <w:rPr>
                <w:rFonts w:ascii="Segoe UI" w:eastAsia="Times New Roman" w:hAnsi="Segoe UI" w:cs="Segoe UI"/>
                <w:color w:val="666666"/>
                <w:sz w:val="16"/>
                <w:szCs w:val="16"/>
              </w:rPr>
            </w:pPr>
            <w:r w:rsidRPr="00861CE1">
              <w:rPr>
                <w:rFonts w:ascii="Segoe UI" w:eastAsia="Times New Roman" w:hAnsi="Segoe UI" w:cs="Segoe UI"/>
                <w:color w:val="666666"/>
                <w:sz w:val="16"/>
                <w:szCs w:val="16"/>
              </w:rPr>
              <w:t>7</w:t>
            </w:r>
            <w:r w:rsidR="00244119" w:rsidRPr="00861CE1">
              <w:rPr>
                <w:rFonts w:ascii="Segoe UI" w:eastAsia="Times New Roman" w:hAnsi="Segoe UI" w:cs="Segoe UI"/>
                <w:color w:val="666666"/>
                <w:sz w:val="16"/>
                <w:szCs w:val="16"/>
              </w:rPr>
              <w:t>%</w:t>
            </w:r>
          </w:p>
        </w:tc>
        <w:tc>
          <w:tcPr>
            <w:tcW w:w="1152" w:type="dxa"/>
            <w:tcBorders>
              <w:top w:val="nil"/>
            </w:tcBorders>
            <w:vAlign w:val="center"/>
          </w:tcPr>
          <w:p w14:paraId="739AC956" w14:textId="58CECBF2" w:rsidR="00244119" w:rsidRPr="00861CE1" w:rsidRDefault="00D23E2F" w:rsidP="00244119">
            <w:pPr>
              <w:spacing w:after="0"/>
              <w:jc w:val="right"/>
              <w:rPr>
                <w:rFonts w:ascii="Segoe UI" w:eastAsia="Times New Roman" w:hAnsi="Segoe UI" w:cs="Segoe UI"/>
                <w:color w:val="666666"/>
                <w:sz w:val="16"/>
                <w:szCs w:val="16"/>
              </w:rPr>
            </w:pPr>
            <w:r w:rsidRPr="00861CE1">
              <w:rPr>
                <w:rFonts w:ascii="Segoe UI" w:eastAsia="Times New Roman" w:hAnsi="Segoe UI" w:cs="Segoe UI"/>
                <w:color w:val="666666"/>
                <w:sz w:val="16"/>
                <w:szCs w:val="16"/>
              </w:rPr>
              <w:t>6</w:t>
            </w:r>
            <w:r w:rsidR="00244119" w:rsidRPr="00861CE1">
              <w:rPr>
                <w:rFonts w:ascii="Segoe UI" w:eastAsia="Times New Roman" w:hAnsi="Segoe UI" w:cs="Segoe UI"/>
                <w:color w:val="666666"/>
                <w:sz w:val="16"/>
                <w:szCs w:val="16"/>
              </w:rPr>
              <w:t>%</w:t>
            </w:r>
          </w:p>
        </w:tc>
        <w:tc>
          <w:tcPr>
            <w:tcW w:w="1152" w:type="dxa"/>
            <w:tcBorders>
              <w:top w:val="nil"/>
            </w:tcBorders>
            <w:vAlign w:val="center"/>
          </w:tcPr>
          <w:p w14:paraId="142AE560" w14:textId="58D481C9" w:rsidR="00244119" w:rsidRPr="00861CE1" w:rsidRDefault="00861CE1" w:rsidP="00244119">
            <w:pPr>
              <w:spacing w:after="0"/>
              <w:jc w:val="right"/>
              <w:rPr>
                <w:rFonts w:ascii="Segoe UI" w:eastAsia="Times New Roman" w:hAnsi="Segoe UI" w:cs="Segoe UI"/>
                <w:color w:val="666666"/>
                <w:sz w:val="16"/>
                <w:szCs w:val="16"/>
              </w:rPr>
            </w:pPr>
            <w:r w:rsidRPr="00861CE1">
              <w:rPr>
                <w:rFonts w:ascii="Segoe UI" w:eastAsia="Times New Roman" w:hAnsi="Segoe UI" w:cs="Segoe UI"/>
                <w:color w:val="666666"/>
                <w:sz w:val="16"/>
                <w:szCs w:val="16"/>
              </w:rPr>
              <w:t>1</w:t>
            </w:r>
            <w:r w:rsidR="00244119" w:rsidRPr="00861CE1">
              <w:rPr>
                <w:rFonts w:ascii="Segoe UI" w:eastAsia="Times New Roman" w:hAnsi="Segoe UI" w:cs="Segoe UI"/>
                <w:color w:val="666666"/>
                <w:sz w:val="16"/>
                <w:szCs w:val="16"/>
              </w:rPr>
              <w:t>%</w:t>
            </w:r>
          </w:p>
        </w:tc>
        <w:tc>
          <w:tcPr>
            <w:tcW w:w="1152" w:type="dxa"/>
            <w:gridSpan w:val="2"/>
            <w:tcBorders>
              <w:top w:val="nil"/>
            </w:tcBorders>
            <w:vAlign w:val="center"/>
          </w:tcPr>
          <w:p w14:paraId="4CAE548A" w14:textId="1F79A193" w:rsidR="00244119" w:rsidRPr="00861CE1" w:rsidRDefault="00861CE1" w:rsidP="00244119">
            <w:pPr>
              <w:spacing w:after="0"/>
              <w:jc w:val="right"/>
              <w:rPr>
                <w:rFonts w:ascii="Segoe UI" w:eastAsia="Times New Roman" w:hAnsi="Segoe UI" w:cs="Segoe UI"/>
                <w:color w:val="666666"/>
                <w:sz w:val="16"/>
                <w:szCs w:val="16"/>
              </w:rPr>
            </w:pPr>
            <w:r w:rsidRPr="00861CE1">
              <w:rPr>
                <w:rFonts w:ascii="Segoe UI" w:eastAsia="Times New Roman" w:hAnsi="Segoe UI" w:cs="Segoe UI"/>
                <w:color w:val="666666"/>
                <w:sz w:val="16"/>
                <w:szCs w:val="16"/>
              </w:rPr>
              <w:t>2</w:t>
            </w:r>
            <w:r w:rsidR="00244119" w:rsidRPr="00861CE1">
              <w:rPr>
                <w:rFonts w:ascii="Segoe UI" w:eastAsia="Times New Roman" w:hAnsi="Segoe UI" w:cs="Segoe UI"/>
                <w:color w:val="666666"/>
                <w:sz w:val="16"/>
                <w:szCs w:val="16"/>
              </w:rPr>
              <w:t>%</w:t>
            </w:r>
          </w:p>
        </w:tc>
      </w:tr>
    </w:tbl>
    <w:p w14:paraId="5A5B12FB" w14:textId="77777777" w:rsidR="00E75805" w:rsidRDefault="00E75805" w:rsidP="00876672">
      <w:pPr>
        <w:pStyle w:val="NormalWeb"/>
        <w:spacing w:before="240" w:beforeAutospacing="0" w:after="240" w:afterAutospacing="0" w:line="276" w:lineRule="auto"/>
        <w:rPr>
          <w:rFonts w:ascii="Segoe UI" w:eastAsia="Segoe UI" w:hAnsi="Segoe UI" w:cs="Segoe UI"/>
          <w:b/>
          <w:bCs/>
          <w:color w:val="666666"/>
          <w:sz w:val="20"/>
          <w:szCs w:val="20"/>
        </w:rPr>
      </w:pPr>
    </w:p>
    <w:p w14:paraId="58E7799E" w14:textId="2EC1C2CE" w:rsidR="00871621" w:rsidRPr="00871621" w:rsidRDefault="00157F34" w:rsidP="00876672">
      <w:pPr>
        <w:pStyle w:val="NormalWeb"/>
        <w:spacing w:before="240" w:beforeAutospacing="0" w:after="240" w:afterAutospacing="0" w:line="276" w:lineRule="auto"/>
        <w:rPr>
          <w:rFonts w:ascii="Segoe UI" w:eastAsia="Segoe UI" w:hAnsi="Segoe UI" w:cs="Segoe UI"/>
          <w:b/>
          <w:bCs/>
          <w:color w:val="666666"/>
          <w:sz w:val="20"/>
          <w:szCs w:val="20"/>
        </w:rPr>
      </w:pPr>
      <w:r>
        <w:rPr>
          <w:rFonts w:ascii="Segoe UI" w:eastAsia="Segoe UI" w:hAnsi="Segoe UI" w:cs="Segoe UI"/>
          <w:b/>
          <w:bCs/>
          <w:color w:val="666666"/>
          <w:sz w:val="20"/>
          <w:szCs w:val="20"/>
        </w:rPr>
        <w:lastRenderedPageBreak/>
        <w:t>Business</w:t>
      </w:r>
      <w:r w:rsidR="00871621">
        <w:rPr>
          <w:rFonts w:ascii="Segoe UI" w:eastAsia="Segoe UI" w:hAnsi="Segoe UI" w:cs="Segoe UI"/>
          <w:b/>
          <w:bCs/>
          <w:color w:val="666666"/>
          <w:sz w:val="20"/>
          <w:szCs w:val="20"/>
        </w:rPr>
        <w:t xml:space="preserve"> Highlights</w:t>
      </w:r>
    </w:p>
    <w:p w14:paraId="56399DD5" w14:textId="5E11E6D9" w:rsidR="00C7044F" w:rsidRPr="00334192" w:rsidRDefault="00C7044F" w:rsidP="00C7044F">
      <w:pPr>
        <w:spacing w:before="240" w:after="24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Revenue in Productivity and Business Processes was </w:t>
      </w:r>
      <w:r w:rsidRPr="00502623">
        <w:rPr>
          <w:rFonts w:ascii="Segoe UI" w:eastAsia="Segoe UI" w:hAnsi="Segoe UI" w:cs="Segoe UI"/>
          <w:color w:val="666666"/>
          <w:sz w:val="20"/>
          <w:szCs w:val="20"/>
        </w:rPr>
        <w:t>$</w:t>
      </w:r>
      <w:r w:rsidR="00D07B55">
        <w:rPr>
          <w:rFonts w:ascii="Segoe UI" w:eastAsia="Segoe UI" w:hAnsi="Segoe UI" w:cs="Segoe UI"/>
          <w:color w:val="666666"/>
          <w:sz w:val="20"/>
          <w:szCs w:val="20"/>
        </w:rPr>
        <w:t>17.0</w:t>
      </w:r>
      <w:r w:rsidR="002350FE" w:rsidRPr="00B57573">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billion and increased </w:t>
      </w:r>
      <w:r w:rsidR="00D07B55">
        <w:rPr>
          <w:rFonts w:ascii="Segoe UI" w:eastAsia="Segoe UI" w:hAnsi="Segoe UI" w:cs="Segoe UI"/>
          <w:color w:val="666666"/>
          <w:sz w:val="20"/>
          <w:szCs w:val="20"/>
        </w:rPr>
        <w:t>7</w:t>
      </w:r>
      <w:r w:rsidRPr="00502623">
        <w:rPr>
          <w:rFonts w:ascii="Segoe UI" w:eastAsia="Segoe UI" w:hAnsi="Segoe UI" w:cs="Segoe UI"/>
          <w:color w:val="666666"/>
          <w:sz w:val="20"/>
          <w:szCs w:val="20"/>
        </w:rPr>
        <w:t>%</w:t>
      </w:r>
      <w:r w:rsidR="00E94C4B">
        <w:rPr>
          <w:rFonts w:ascii="Segoe UI" w:eastAsia="Segoe UI" w:hAnsi="Segoe UI" w:cs="Segoe UI"/>
          <w:color w:val="666666"/>
          <w:sz w:val="20"/>
          <w:szCs w:val="20"/>
        </w:rPr>
        <w:t xml:space="preserve"> (</w:t>
      </w:r>
      <w:r w:rsidR="007A51AF">
        <w:rPr>
          <w:rFonts w:ascii="Segoe UI" w:eastAsia="Segoe UI" w:hAnsi="Segoe UI" w:cs="Segoe UI"/>
          <w:color w:val="666666"/>
          <w:sz w:val="20"/>
          <w:szCs w:val="20"/>
        </w:rPr>
        <w:t xml:space="preserve">up </w:t>
      </w:r>
      <w:r w:rsidR="00D07B55">
        <w:rPr>
          <w:rFonts w:ascii="Segoe UI" w:eastAsia="Segoe UI" w:hAnsi="Segoe UI" w:cs="Segoe UI"/>
          <w:color w:val="666666"/>
          <w:sz w:val="20"/>
          <w:szCs w:val="20"/>
        </w:rPr>
        <w:t>13</w:t>
      </w:r>
      <w:r w:rsidR="007A51AF">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007A51AF">
        <w:rPr>
          <w:rFonts w:ascii="Segoe UI" w:eastAsia="Segoe UI" w:hAnsi="Segoe UI" w:cs="Segoe UI"/>
          <w:color w:val="666666"/>
          <w:sz w:val="20"/>
          <w:szCs w:val="20"/>
        </w:rPr>
        <w:t>)</w:t>
      </w:r>
      <w:r w:rsidRPr="00334192">
        <w:rPr>
          <w:rFonts w:ascii="Segoe UI" w:eastAsia="Segoe UI" w:hAnsi="Segoe UI" w:cs="Segoe UI"/>
          <w:color w:val="666666"/>
          <w:sz w:val="20"/>
          <w:szCs w:val="20"/>
        </w:rPr>
        <w:t>, with the following business highlights:</w:t>
      </w:r>
    </w:p>
    <w:p w14:paraId="7B68E1B2" w14:textId="743B2CE9" w:rsidR="00C7044F" w:rsidRPr="00334192" w:rsidRDefault="00C7044F" w:rsidP="00C7044F">
      <w:pPr>
        <w:pStyle w:val="ListParagraph"/>
        <w:numPr>
          <w:ilvl w:val="0"/>
          <w:numId w:val="2"/>
        </w:numPr>
        <w:spacing w:before="240" w:after="24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Office Commercial products and cloud services revenue increased </w:t>
      </w:r>
      <w:r w:rsidR="00C43D18">
        <w:rPr>
          <w:rFonts w:ascii="Segoe UI" w:eastAsia="Segoe UI" w:hAnsi="Segoe UI" w:cs="Segoe UI"/>
          <w:color w:val="666666"/>
          <w:sz w:val="20"/>
          <w:szCs w:val="20"/>
        </w:rPr>
        <w:t>7</w:t>
      </w:r>
      <w:r w:rsidRPr="00B16B75">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(up </w:t>
      </w:r>
      <w:r w:rsidR="001306EC" w:rsidRPr="001306EC">
        <w:rPr>
          <w:rFonts w:ascii="Segoe UI" w:eastAsia="Segoe UI" w:hAnsi="Segoe UI" w:cs="Segoe UI"/>
          <w:color w:val="666666"/>
          <w:sz w:val="20"/>
          <w:szCs w:val="20"/>
        </w:rPr>
        <w:t>14</w:t>
      </w:r>
      <w:r w:rsidRPr="001306EC">
        <w:rPr>
          <w:rFonts w:ascii="Segoe UI" w:eastAsia="Segoe UI" w:hAnsi="Segoe UI" w:cs="Segoe UI"/>
          <w:color w:val="666666"/>
          <w:sz w:val="20"/>
          <w:szCs w:val="20"/>
        </w:rPr>
        <w:t>%</w:t>
      </w:r>
      <w:r w:rsidRPr="008E52B7">
        <w:rPr>
          <w:rFonts w:ascii="Segoe UI" w:eastAsia="Segoe UI" w:hAnsi="Segoe UI" w:cs="Segoe UI"/>
          <w:color w:val="FF0000"/>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driven by Office 365 Commercial revenue growth of </w:t>
      </w:r>
      <w:r w:rsidR="00AE5D16">
        <w:rPr>
          <w:rFonts w:ascii="Segoe UI" w:eastAsia="Segoe UI" w:hAnsi="Segoe UI" w:cs="Segoe UI"/>
          <w:color w:val="666666"/>
          <w:sz w:val="20"/>
          <w:szCs w:val="20"/>
        </w:rPr>
        <w:t>11</w:t>
      </w:r>
      <w:r w:rsidRPr="00910F1E">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AE5D16">
        <w:rPr>
          <w:rFonts w:ascii="Segoe UI" w:eastAsia="Segoe UI" w:hAnsi="Segoe UI" w:cs="Segoe UI"/>
          <w:color w:val="666666"/>
          <w:sz w:val="20"/>
          <w:szCs w:val="20"/>
        </w:rPr>
        <w:t>18</w:t>
      </w:r>
      <w:r w:rsidRPr="00910F1E">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01A76A65" w14:textId="6D545A24" w:rsidR="00C7044F" w:rsidRPr="00334192" w:rsidRDefault="00C7044F" w:rsidP="00C7044F">
      <w:pPr>
        <w:pStyle w:val="ListParagraph"/>
        <w:numPr>
          <w:ilvl w:val="0"/>
          <w:numId w:val="2"/>
        </w:numPr>
        <w:spacing w:before="240" w:after="24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Office Consumer products and cloud services revenue </w:t>
      </w:r>
      <w:r w:rsidR="00C1238B">
        <w:rPr>
          <w:rFonts w:ascii="Segoe UI" w:eastAsia="Segoe UI" w:hAnsi="Segoe UI" w:cs="Segoe UI"/>
          <w:color w:val="666666"/>
          <w:sz w:val="20"/>
          <w:szCs w:val="20"/>
        </w:rPr>
        <w:t>decreased 2</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7477D7">
        <w:rPr>
          <w:rFonts w:ascii="Segoe UI" w:eastAsia="Segoe UI" w:hAnsi="Segoe UI" w:cs="Segoe UI"/>
          <w:color w:val="666666"/>
          <w:sz w:val="20"/>
          <w:szCs w:val="20"/>
        </w:rPr>
        <w:t>3</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and </w:t>
      </w:r>
      <w:r w:rsidR="00B1675F">
        <w:rPr>
          <w:rFonts w:ascii="Segoe UI" w:eastAsia="Segoe UI" w:hAnsi="Segoe UI" w:cs="Segoe UI"/>
          <w:color w:val="666666"/>
          <w:sz w:val="20"/>
          <w:szCs w:val="20"/>
        </w:rPr>
        <w:t xml:space="preserve">Microsoft </w:t>
      </w:r>
      <w:r w:rsidRPr="00334192">
        <w:rPr>
          <w:rFonts w:ascii="Segoe UI" w:eastAsia="Segoe UI" w:hAnsi="Segoe UI" w:cs="Segoe UI"/>
          <w:color w:val="666666"/>
          <w:sz w:val="20"/>
          <w:szCs w:val="20"/>
        </w:rPr>
        <w:t xml:space="preserve">365 Consumer subscribers </w:t>
      </w:r>
      <w:r w:rsidR="0028153C">
        <w:rPr>
          <w:rFonts w:ascii="Segoe UI" w:eastAsia="Segoe UI" w:hAnsi="Segoe UI" w:cs="Segoe UI"/>
          <w:color w:val="666666"/>
          <w:sz w:val="20"/>
          <w:szCs w:val="20"/>
        </w:rPr>
        <w:t>grew</w:t>
      </w:r>
      <w:r w:rsidRPr="00334192">
        <w:rPr>
          <w:rFonts w:ascii="Segoe UI" w:eastAsia="Segoe UI" w:hAnsi="Segoe UI" w:cs="Segoe UI"/>
          <w:color w:val="666666"/>
          <w:sz w:val="20"/>
          <w:szCs w:val="20"/>
        </w:rPr>
        <w:t xml:space="preserve"> to </w:t>
      </w:r>
      <w:r w:rsidR="007477D7">
        <w:rPr>
          <w:rFonts w:ascii="Segoe UI" w:eastAsia="Segoe UI" w:hAnsi="Segoe UI" w:cs="Segoe UI"/>
          <w:color w:val="666666"/>
          <w:sz w:val="20"/>
          <w:szCs w:val="20"/>
        </w:rPr>
        <w:t>63</w:t>
      </w:r>
      <w:r w:rsidR="00EF29ED">
        <w:rPr>
          <w:rFonts w:ascii="Segoe UI" w:eastAsia="Segoe UI" w:hAnsi="Segoe UI" w:cs="Segoe UI"/>
          <w:color w:val="666666"/>
          <w:sz w:val="20"/>
          <w:szCs w:val="20"/>
        </w:rPr>
        <w:t>.2</w:t>
      </w:r>
      <w:r w:rsidR="00A5295F" w:rsidRPr="006B4779">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million</w:t>
      </w:r>
    </w:p>
    <w:p w14:paraId="0EA95A91" w14:textId="499FB989" w:rsidR="00C7044F" w:rsidRPr="00334192" w:rsidRDefault="00C7044F" w:rsidP="00C7044F">
      <w:pPr>
        <w:pStyle w:val="ListParagraph"/>
        <w:numPr>
          <w:ilvl w:val="0"/>
          <w:numId w:val="2"/>
        </w:numPr>
        <w:spacing w:before="240" w:after="24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LinkedIn revenue increased </w:t>
      </w:r>
      <w:r w:rsidR="00EF29ED">
        <w:rPr>
          <w:rFonts w:ascii="Segoe UI" w:eastAsia="Segoe UI" w:hAnsi="Segoe UI" w:cs="Segoe UI"/>
          <w:color w:val="666666"/>
          <w:sz w:val="20"/>
          <w:szCs w:val="20"/>
        </w:rPr>
        <w:t>10</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EF29ED">
        <w:rPr>
          <w:rFonts w:ascii="Segoe UI" w:eastAsia="Segoe UI" w:hAnsi="Segoe UI" w:cs="Segoe UI"/>
          <w:color w:val="666666"/>
          <w:sz w:val="20"/>
          <w:szCs w:val="20"/>
        </w:rPr>
        <w:t>14</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12043729" w14:textId="4DC4B051" w:rsidR="00C7044F" w:rsidRPr="00334192" w:rsidRDefault="00C7044F" w:rsidP="00C7044F">
      <w:pPr>
        <w:pStyle w:val="ListParagraph"/>
        <w:numPr>
          <w:ilvl w:val="0"/>
          <w:numId w:val="2"/>
        </w:numPr>
        <w:spacing w:before="240" w:after="24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Dynamics products and cloud services revenue increased </w:t>
      </w:r>
      <w:r w:rsidR="00EF29ED">
        <w:rPr>
          <w:rFonts w:ascii="Segoe UI" w:eastAsia="Segoe UI" w:hAnsi="Segoe UI" w:cs="Segoe UI"/>
          <w:color w:val="666666"/>
          <w:sz w:val="20"/>
          <w:szCs w:val="20"/>
        </w:rPr>
        <w:t>13</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EF29ED">
        <w:rPr>
          <w:rFonts w:ascii="Segoe UI" w:eastAsia="Segoe UI" w:hAnsi="Segoe UI" w:cs="Segoe UI"/>
          <w:color w:val="666666"/>
          <w:sz w:val="20"/>
          <w:szCs w:val="20"/>
        </w:rPr>
        <w:t>20</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driven by Dynamics 365 revenue growth of </w:t>
      </w:r>
      <w:r w:rsidR="00510FDF">
        <w:rPr>
          <w:rFonts w:ascii="Segoe UI" w:eastAsia="Segoe UI" w:hAnsi="Segoe UI" w:cs="Segoe UI"/>
          <w:color w:val="666666"/>
          <w:sz w:val="20"/>
          <w:szCs w:val="20"/>
        </w:rPr>
        <w:t>21</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510FDF">
        <w:rPr>
          <w:rFonts w:ascii="Segoe UI" w:eastAsia="Segoe UI" w:hAnsi="Segoe UI" w:cs="Segoe UI"/>
          <w:color w:val="666666"/>
          <w:sz w:val="20"/>
          <w:szCs w:val="20"/>
        </w:rPr>
        <w:t>29</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46C4CDA3" w14:textId="4A4A5A60" w:rsidR="00C7044F" w:rsidRPr="00334192" w:rsidRDefault="00C7044F" w:rsidP="00C7044F">
      <w:pPr>
        <w:spacing w:before="240" w:after="24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Intelligent Cloud was</w:t>
      </w:r>
      <w:r w:rsidRPr="00FD6480">
        <w:rPr>
          <w:rFonts w:ascii="Segoe UI" w:eastAsia="Segoe UI" w:hAnsi="Segoe UI" w:cs="Segoe UI"/>
          <w:color w:val="666666"/>
          <w:sz w:val="20"/>
          <w:szCs w:val="20"/>
        </w:rPr>
        <w:t xml:space="preserve"> $</w:t>
      </w:r>
      <w:r w:rsidR="00D16309">
        <w:rPr>
          <w:rFonts w:ascii="Segoe UI" w:eastAsia="Segoe UI" w:hAnsi="Segoe UI" w:cs="Segoe UI"/>
          <w:color w:val="666666"/>
          <w:sz w:val="20"/>
          <w:szCs w:val="20"/>
        </w:rPr>
        <w:t>21.</w:t>
      </w:r>
      <w:r w:rsidR="00B96A1E">
        <w:rPr>
          <w:rFonts w:ascii="Segoe UI" w:eastAsia="Segoe UI" w:hAnsi="Segoe UI" w:cs="Segoe UI"/>
          <w:color w:val="666666"/>
          <w:sz w:val="20"/>
          <w:szCs w:val="20"/>
        </w:rPr>
        <w:t>5</w:t>
      </w:r>
      <w:r w:rsidR="00A5295F" w:rsidRPr="00FD6480">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billion and</w:t>
      </w:r>
      <w:r w:rsidRPr="007A2BC9">
        <w:rPr>
          <w:rFonts w:ascii="Segoe UI" w:eastAsia="Segoe UI" w:hAnsi="Segoe UI" w:cs="Segoe UI"/>
          <w:color w:val="666666"/>
          <w:sz w:val="20"/>
          <w:szCs w:val="20"/>
        </w:rPr>
        <w:t xml:space="preserve"> increased </w:t>
      </w:r>
      <w:r w:rsidR="00B96A1E">
        <w:rPr>
          <w:rFonts w:ascii="Segoe UI" w:eastAsia="Segoe UI" w:hAnsi="Segoe UI" w:cs="Segoe UI"/>
          <w:color w:val="666666"/>
          <w:sz w:val="20"/>
          <w:szCs w:val="20"/>
        </w:rPr>
        <w:t>18</w:t>
      </w:r>
      <w:r w:rsidRPr="007A2BC9">
        <w:rPr>
          <w:rFonts w:ascii="Segoe UI" w:eastAsia="Segoe UI" w:hAnsi="Segoe UI" w:cs="Segoe UI"/>
          <w:color w:val="666666"/>
          <w:sz w:val="20"/>
          <w:szCs w:val="20"/>
        </w:rPr>
        <w:t>%</w:t>
      </w:r>
      <w:r w:rsidR="007A51AF" w:rsidRPr="007A2BC9">
        <w:rPr>
          <w:rFonts w:ascii="Segoe UI" w:eastAsia="Segoe UI" w:hAnsi="Segoe UI" w:cs="Segoe UI"/>
          <w:color w:val="666666"/>
          <w:sz w:val="20"/>
          <w:szCs w:val="20"/>
        </w:rPr>
        <w:t xml:space="preserve"> (up </w:t>
      </w:r>
      <w:r w:rsidR="00B96A1E">
        <w:rPr>
          <w:rFonts w:ascii="Segoe UI" w:eastAsia="Segoe UI" w:hAnsi="Segoe UI" w:cs="Segoe UI"/>
          <w:color w:val="666666"/>
          <w:sz w:val="20"/>
          <w:szCs w:val="20"/>
        </w:rPr>
        <w:t>24</w:t>
      </w:r>
      <w:r w:rsidR="007A51AF" w:rsidRPr="007A2BC9">
        <w:rPr>
          <w:rFonts w:ascii="Segoe UI" w:eastAsia="Segoe UI" w:hAnsi="Segoe UI" w:cs="Segoe UI"/>
          <w:color w:val="666666"/>
          <w:sz w:val="20"/>
          <w:szCs w:val="20"/>
        </w:rPr>
        <w:t xml:space="preserve">% </w:t>
      </w:r>
      <w:r w:rsidR="009A115B" w:rsidRPr="007A2BC9">
        <w:rPr>
          <w:rFonts w:ascii="Segoe UI" w:eastAsia="Segoe UI" w:hAnsi="Segoe UI" w:cs="Segoe UI"/>
          <w:color w:val="666666"/>
          <w:sz w:val="20"/>
          <w:szCs w:val="20"/>
        </w:rPr>
        <w:t>in constant currency</w:t>
      </w:r>
      <w:r w:rsidR="007A51AF" w:rsidRPr="007A2BC9">
        <w:rPr>
          <w:rFonts w:ascii="Segoe UI" w:eastAsia="Segoe UI" w:hAnsi="Segoe UI" w:cs="Segoe UI"/>
          <w:color w:val="666666"/>
          <w:sz w:val="20"/>
          <w:szCs w:val="20"/>
        </w:rPr>
        <w:t>)</w:t>
      </w:r>
      <w:r w:rsidRPr="00D20315">
        <w:rPr>
          <w:rFonts w:ascii="Segoe UI" w:eastAsia="Segoe UI" w:hAnsi="Segoe UI" w:cs="Segoe UI"/>
          <w:color w:val="666666"/>
          <w:sz w:val="20"/>
          <w:szCs w:val="20"/>
        </w:rPr>
        <w:t>, with the following business highlights</w:t>
      </w:r>
      <w:r w:rsidRPr="00334192">
        <w:rPr>
          <w:rFonts w:ascii="Segoe UI" w:eastAsia="Segoe UI" w:hAnsi="Segoe UI" w:cs="Segoe UI"/>
          <w:color w:val="666666"/>
          <w:sz w:val="20"/>
          <w:szCs w:val="20"/>
        </w:rPr>
        <w:t>:</w:t>
      </w:r>
    </w:p>
    <w:p w14:paraId="0711CF15" w14:textId="3C126DE9" w:rsidR="00C7044F" w:rsidRPr="00334192" w:rsidRDefault="00C7044F" w:rsidP="00C7044F">
      <w:pPr>
        <w:pStyle w:val="ListParagraph"/>
        <w:numPr>
          <w:ilvl w:val="0"/>
          <w:numId w:val="2"/>
        </w:numPr>
        <w:spacing w:before="240" w:after="24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Server products and cloud services revenue increased </w:t>
      </w:r>
      <w:r w:rsidR="00CA548A">
        <w:rPr>
          <w:rFonts w:ascii="Segoe UI" w:eastAsia="Segoe UI" w:hAnsi="Segoe UI" w:cs="Segoe UI"/>
          <w:color w:val="666666"/>
          <w:sz w:val="20"/>
          <w:szCs w:val="20"/>
        </w:rPr>
        <w:t>20</w:t>
      </w:r>
      <w:r w:rsidRPr="00A402E0">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CA548A">
        <w:rPr>
          <w:rFonts w:ascii="Segoe UI" w:eastAsia="Segoe UI" w:hAnsi="Segoe UI" w:cs="Segoe UI"/>
          <w:color w:val="666666"/>
          <w:sz w:val="20"/>
          <w:szCs w:val="20"/>
        </w:rPr>
        <w:t>26</w:t>
      </w:r>
      <w:r w:rsidRPr="00A402E0">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driven by Azure</w:t>
      </w:r>
      <w:r w:rsidR="00AA4E2D">
        <w:rPr>
          <w:rFonts w:ascii="Segoe UI" w:eastAsia="Segoe UI" w:hAnsi="Segoe UI" w:cs="Segoe UI"/>
          <w:color w:val="666666"/>
          <w:sz w:val="20"/>
          <w:szCs w:val="20"/>
        </w:rPr>
        <w:t xml:space="preserve"> and other cloud services</w:t>
      </w:r>
      <w:r w:rsidRPr="00334192">
        <w:rPr>
          <w:rFonts w:ascii="Segoe UI" w:eastAsia="Segoe UI" w:hAnsi="Segoe UI" w:cs="Segoe UI"/>
          <w:color w:val="666666"/>
          <w:sz w:val="20"/>
          <w:szCs w:val="20"/>
        </w:rPr>
        <w:t xml:space="preserve"> revenue growth of </w:t>
      </w:r>
      <w:r w:rsidR="00CA548A">
        <w:rPr>
          <w:rFonts w:ascii="Segoe UI" w:eastAsia="Segoe UI" w:hAnsi="Segoe UI" w:cs="Segoe UI"/>
          <w:color w:val="666666"/>
          <w:sz w:val="20"/>
          <w:szCs w:val="20"/>
        </w:rPr>
        <w:t>31</w:t>
      </w:r>
      <w:r w:rsidRPr="00BE551C">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CA548A">
        <w:rPr>
          <w:rFonts w:ascii="Segoe UI" w:eastAsia="Segoe UI" w:hAnsi="Segoe UI" w:cs="Segoe UI"/>
          <w:color w:val="666666"/>
          <w:sz w:val="20"/>
          <w:szCs w:val="20"/>
        </w:rPr>
        <w:t>38</w:t>
      </w:r>
      <w:r w:rsidRPr="00BE551C">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6C252D02" w14:textId="0D5036BF" w:rsidR="00C7044F" w:rsidRPr="00334192" w:rsidRDefault="00C7044F" w:rsidP="00C7044F">
      <w:pPr>
        <w:spacing w:before="240" w:after="24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More Personal Computing was</w:t>
      </w:r>
      <w:r w:rsidRPr="00FD6480">
        <w:rPr>
          <w:rFonts w:ascii="Segoe UI" w:eastAsia="Segoe UI" w:hAnsi="Segoe UI" w:cs="Segoe UI"/>
          <w:color w:val="666666"/>
          <w:sz w:val="20"/>
          <w:szCs w:val="20"/>
        </w:rPr>
        <w:t xml:space="preserve"> $</w:t>
      </w:r>
      <w:r w:rsidR="006821A0">
        <w:rPr>
          <w:rFonts w:ascii="Segoe UI" w:eastAsia="Segoe UI" w:hAnsi="Segoe UI" w:cs="Segoe UI"/>
          <w:color w:val="666666"/>
          <w:sz w:val="20"/>
          <w:szCs w:val="20"/>
        </w:rPr>
        <w:t>14.2</w:t>
      </w:r>
      <w:r w:rsidR="00C97533" w:rsidRPr="00FD6480">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billion and</w:t>
      </w:r>
      <w:r w:rsidRPr="0012441C">
        <w:rPr>
          <w:rFonts w:ascii="Segoe UI" w:eastAsia="Segoe UI" w:hAnsi="Segoe UI" w:cs="Segoe UI"/>
          <w:color w:val="666666"/>
          <w:sz w:val="20"/>
          <w:szCs w:val="20"/>
        </w:rPr>
        <w:t xml:space="preserve"> </w:t>
      </w:r>
      <w:r w:rsidR="00AC1367" w:rsidRPr="007A5A24">
        <w:rPr>
          <w:rFonts w:ascii="Segoe UI" w:eastAsia="Segoe UI" w:hAnsi="Segoe UI" w:cs="Segoe UI"/>
          <w:color w:val="666666"/>
          <w:sz w:val="20"/>
          <w:szCs w:val="20"/>
        </w:rPr>
        <w:t xml:space="preserve">decreased </w:t>
      </w:r>
      <w:r w:rsidR="00DC3575">
        <w:rPr>
          <w:rFonts w:ascii="Segoe UI" w:eastAsia="Segoe UI" w:hAnsi="Segoe UI" w:cs="Segoe UI"/>
          <w:color w:val="666666"/>
          <w:sz w:val="20"/>
          <w:szCs w:val="20"/>
        </w:rPr>
        <w:t>19%</w:t>
      </w:r>
      <w:r w:rsidR="00C7019B" w:rsidRPr="007A5A24">
        <w:rPr>
          <w:rFonts w:ascii="Segoe UI" w:eastAsia="Segoe UI" w:hAnsi="Segoe UI" w:cs="Segoe UI"/>
          <w:color w:val="666666"/>
          <w:sz w:val="20"/>
          <w:szCs w:val="20"/>
        </w:rPr>
        <w:t xml:space="preserve"> </w:t>
      </w:r>
      <w:r w:rsidR="007A51AF" w:rsidRPr="0012441C">
        <w:rPr>
          <w:rFonts w:ascii="Segoe UI" w:eastAsia="Segoe UI" w:hAnsi="Segoe UI" w:cs="Segoe UI"/>
          <w:color w:val="666666"/>
          <w:sz w:val="20"/>
          <w:szCs w:val="20"/>
        </w:rPr>
        <w:t>(</w:t>
      </w:r>
      <w:r w:rsidR="00010238">
        <w:rPr>
          <w:rFonts w:ascii="Segoe UI" w:eastAsia="Segoe UI" w:hAnsi="Segoe UI" w:cs="Segoe UI"/>
          <w:color w:val="666666"/>
          <w:sz w:val="20"/>
          <w:szCs w:val="20"/>
        </w:rPr>
        <w:t>down</w:t>
      </w:r>
      <w:r w:rsidR="007A51AF" w:rsidRPr="0012441C">
        <w:rPr>
          <w:rFonts w:ascii="Segoe UI" w:eastAsia="Segoe UI" w:hAnsi="Segoe UI" w:cs="Segoe UI"/>
          <w:color w:val="666666"/>
          <w:sz w:val="20"/>
          <w:szCs w:val="20"/>
        </w:rPr>
        <w:t xml:space="preserve"> </w:t>
      </w:r>
      <w:r w:rsidR="00010238">
        <w:rPr>
          <w:rFonts w:ascii="Segoe UI" w:eastAsia="Segoe UI" w:hAnsi="Segoe UI" w:cs="Segoe UI"/>
          <w:color w:val="666666"/>
          <w:sz w:val="20"/>
          <w:szCs w:val="20"/>
        </w:rPr>
        <w:t>16</w:t>
      </w:r>
      <w:r w:rsidR="007A51AF" w:rsidRPr="0012441C">
        <w:rPr>
          <w:rFonts w:ascii="Segoe UI" w:eastAsia="Segoe UI" w:hAnsi="Segoe UI" w:cs="Segoe UI"/>
          <w:color w:val="666666"/>
          <w:sz w:val="20"/>
          <w:szCs w:val="20"/>
        </w:rPr>
        <w:t xml:space="preserve">% </w:t>
      </w:r>
      <w:r w:rsidR="009A115B" w:rsidRPr="0012441C">
        <w:rPr>
          <w:rFonts w:ascii="Segoe UI" w:eastAsia="Segoe UI" w:hAnsi="Segoe UI" w:cs="Segoe UI"/>
          <w:color w:val="666666"/>
          <w:sz w:val="20"/>
          <w:szCs w:val="20"/>
        </w:rPr>
        <w:t>in constant currency</w:t>
      </w:r>
      <w:r w:rsidR="007A51AF" w:rsidRPr="0012441C">
        <w:rPr>
          <w:rFonts w:ascii="Segoe UI" w:eastAsia="Segoe UI" w:hAnsi="Segoe UI" w:cs="Segoe UI"/>
          <w:color w:val="666666"/>
          <w:sz w:val="20"/>
          <w:szCs w:val="20"/>
        </w:rPr>
        <w:t>)</w:t>
      </w:r>
      <w:r w:rsidRPr="0012441C">
        <w:rPr>
          <w:rFonts w:ascii="Segoe UI" w:eastAsia="Segoe UI" w:hAnsi="Segoe UI" w:cs="Segoe UI"/>
          <w:color w:val="666666"/>
          <w:sz w:val="20"/>
          <w:szCs w:val="20"/>
        </w:rPr>
        <w:t xml:space="preserve">, </w:t>
      </w:r>
      <w:r w:rsidRPr="00D20315">
        <w:rPr>
          <w:rFonts w:ascii="Segoe UI" w:eastAsia="Segoe UI" w:hAnsi="Segoe UI" w:cs="Segoe UI"/>
          <w:color w:val="666666"/>
          <w:sz w:val="20"/>
          <w:szCs w:val="20"/>
        </w:rPr>
        <w:t>with the following business highlights</w:t>
      </w:r>
      <w:r w:rsidRPr="00334192">
        <w:rPr>
          <w:rFonts w:ascii="Segoe UI" w:eastAsia="Segoe UI" w:hAnsi="Segoe UI" w:cs="Segoe UI"/>
          <w:color w:val="666666"/>
          <w:sz w:val="20"/>
          <w:szCs w:val="20"/>
        </w:rPr>
        <w:t>:</w:t>
      </w:r>
    </w:p>
    <w:p w14:paraId="266855E1" w14:textId="1776C404" w:rsidR="008A06B1" w:rsidRPr="000E72A0" w:rsidRDefault="008A06B1" w:rsidP="000E72A0">
      <w:pPr>
        <w:pStyle w:val="ListParagraph"/>
        <w:numPr>
          <w:ilvl w:val="0"/>
          <w:numId w:val="2"/>
        </w:numPr>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Windows OEM revenue </w:t>
      </w:r>
      <w:r w:rsidR="00B51A2A">
        <w:rPr>
          <w:rFonts w:ascii="Segoe UI" w:eastAsia="Segoe UI" w:hAnsi="Segoe UI" w:cs="Segoe UI"/>
          <w:color w:val="666666"/>
          <w:sz w:val="20"/>
          <w:szCs w:val="20"/>
        </w:rPr>
        <w:t>decreased</w:t>
      </w:r>
      <w:r w:rsidR="000E72A0" w:rsidRPr="00513C0C">
        <w:rPr>
          <w:rFonts w:ascii="Segoe UI" w:eastAsia="Segoe UI" w:hAnsi="Segoe UI" w:cs="Segoe UI"/>
          <w:color w:val="666666"/>
          <w:sz w:val="20"/>
          <w:szCs w:val="20"/>
        </w:rPr>
        <w:t xml:space="preserve"> </w:t>
      </w:r>
      <w:r w:rsidR="00550571">
        <w:rPr>
          <w:rFonts w:ascii="Segoe UI" w:eastAsia="Segoe UI" w:hAnsi="Segoe UI" w:cs="Segoe UI"/>
          <w:color w:val="666666"/>
          <w:sz w:val="20"/>
          <w:szCs w:val="20"/>
        </w:rPr>
        <w:t>39</w:t>
      </w:r>
      <w:r w:rsidR="000E72A0" w:rsidRPr="00B51A2A">
        <w:rPr>
          <w:rFonts w:ascii="Segoe UI" w:eastAsia="Segoe UI" w:hAnsi="Segoe UI" w:cs="Segoe UI"/>
          <w:color w:val="666666"/>
          <w:sz w:val="20"/>
          <w:szCs w:val="20"/>
        </w:rPr>
        <w:t>%</w:t>
      </w:r>
      <w:r w:rsidR="000E72A0" w:rsidRPr="00301FBA">
        <w:rPr>
          <w:rFonts w:ascii="Segoe UI" w:eastAsia="Segoe UI" w:hAnsi="Segoe UI" w:cs="Segoe UI"/>
          <w:color w:val="FF0000"/>
          <w:sz w:val="20"/>
          <w:szCs w:val="20"/>
        </w:rPr>
        <w:t xml:space="preserve"> </w:t>
      </w:r>
    </w:p>
    <w:p w14:paraId="0BB36BC3" w14:textId="449F8D7C" w:rsidR="008A06B1" w:rsidRPr="00513C0C" w:rsidRDefault="008A06B1" w:rsidP="008A06B1">
      <w:pPr>
        <w:pStyle w:val="ListParagraph"/>
        <w:numPr>
          <w:ilvl w:val="0"/>
          <w:numId w:val="2"/>
        </w:numPr>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Windows Commercial products and cloud services revenue </w:t>
      </w:r>
      <w:r w:rsidR="00063BD9">
        <w:rPr>
          <w:rFonts w:ascii="Segoe UI" w:eastAsia="Segoe UI" w:hAnsi="Segoe UI" w:cs="Segoe UI"/>
          <w:color w:val="666666"/>
          <w:sz w:val="20"/>
          <w:szCs w:val="20"/>
        </w:rPr>
        <w:t>decreased 3</w:t>
      </w:r>
      <w:r w:rsidRPr="00C25EDE">
        <w:rPr>
          <w:rFonts w:ascii="Segoe UI" w:eastAsia="Segoe UI" w:hAnsi="Segoe UI" w:cs="Segoe UI"/>
          <w:color w:val="666666"/>
          <w:sz w:val="20"/>
          <w:szCs w:val="20"/>
        </w:rPr>
        <w:t>%</w:t>
      </w:r>
      <w:r w:rsidRPr="00513C0C">
        <w:rPr>
          <w:rFonts w:ascii="Segoe UI" w:eastAsia="Segoe UI" w:hAnsi="Segoe UI" w:cs="Segoe UI"/>
          <w:color w:val="666666"/>
          <w:sz w:val="20"/>
          <w:szCs w:val="20"/>
        </w:rPr>
        <w:t xml:space="preserve"> (up </w:t>
      </w:r>
      <w:r w:rsidR="00063BD9">
        <w:rPr>
          <w:rFonts w:ascii="Segoe UI" w:eastAsia="Segoe UI" w:hAnsi="Segoe UI" w:cs="Segoe UI"/>
          <w:color w:val="666666"/>
          <w:sz w:val="20"/>
          <w:szCs w:val="20"/>
        </w:rPr>
        <w:t>3</w:t>
      </w:r>
      <w:r w:rsidR="00452598" w:rsidRPr="00C25EDE">
        <w:rPr>
          <w:rFonts w:ascii="Segoe UI" w:eastAsia="Segoe UI" w:hAnsi="Segoe UI" w:cs="Segoe UI"/>
          <w:color w:val="666666"/>
          <w:sz w:val="20"/>
          <w:szCs w:val="20"/>
        </w:rPr>
        <w:t>%</w:t>
      </w:r>
      <w:r w:rsidR="00452598">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513C0C">
        <w:rPr>
          <w:rFonts w:ascii="Segoe UI" w:eastAsia="Segoe UI" w:hAnsi="Segoe UI" w:cs="Segoe UI"/>
          <w:color w:val="666666"/>
          <w:sz w:val="20"/>
          <w:szCs w:val="20"/>
        </w:rPr>
        <w:t xml:space="preserve">) </w:t>
      </w:r>
    </w:p>
    <w:p w14:paraId="420A2D0E" w14:textId="0C8B7C33" w:rsidR="00A55CA1" w:rsidRPr="00A55CA1" w:rsidRDefault="00A55CA1" w:rsidP="00A55CA1">
      <w:pPr>
        <w:pStyle w:val="ListParagraph"/>
        <w:numPr>
          <w:ilvl w:val="0"/>
          <w:numId w:val="2"/>
        </w:numPr>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Xbox content and services revenue </w:t>
      </w:r>
      <w:r w:rsidR="0036284F">
        <w:rPr>
          <w:rFonts w:ascii="Segoe UI" w:eastAsia="Segoe UI" w:hAnsi="Segoe UI" w:cs="Segoe UI"/>
          <w:color w:val="666666"/>
          <w:sz w:val="20"/>
          <w:szCs w:val="20"/>
        </w:rPr>
        <w:t>decreased</w:t>
      </w:r>
      <w:r w:rsidR="00C112B5">
        <w:rPr>
          <w:rFonts w:ascii="Segoe UI" w:eastAsia="Segoe UI" w:hAnsi="Segoe UI" w:cs="Segoe UI"/>
          <w:color w:val="666666"/>
          <w:sz w:val="20"/>
          <w:szCs w:val="20"/>
        </w:rPr>
        <w:t xml:space="preserve"> </w:t>
      </w:r>
      <w:r w:rsidR="00A55F85">
        <w:rPr>
          <w:rFonts w:ascii="Segoe UI" w:eastAsia="Segoe UI" w:hAnsi="Segoe UI" w:cs="Segoe UI"/>
          <w:color w:val="666666"/>
          <w:sz w:val="20"/>
          <w:szCs w:val="20"/>
        </w:rPr>
        <w:t>12</w:t>
      </w:r>
      <w:r w:rsidRPr="00C25EDE">
        <w:rPr>
          <w:rFonts w:ascii="Segoe UI" w:eastAsia="Segoe UI" w:hAnsi="Segoe UI" w:cs="Segoe UI"/>
          <w:color w:val="666666"/>
          <w:sz w:val="20"/>
          <w:szCs w:val="20"/>
        </w:rPr>
        <w:t>%</w:t>
      </w:r>
      <w:r w:rsidRPr="00513C0C">
        <w:rPr>
          <w:rFonts w:ascii="Segoe UI" w:eastAsia="Segoe UI" w:hAnsi="Segoe UI" w:cs="Segoe UI"/>
          <w:color w:val="666666"/>
          <w:sz w:val="20"/>
          <w:szCs w:val="20"/>
        </w:rPr>
        <w:t xml:space="preserve"> (</w:t>
      </w:r>
      <w:r w:rsidR="00A55F85">
        <w:rPr>
          <w:rFonts w:ascii="Segoe UI" w:eastAsia="Segoe UI" w:hAnsi="Segoe UI" w:cs="Segoe UI"/>
          <w:color w:val="666666"/>
          <w:sz w:val="20"/>
          <w:szCs w:val="20"/>
        </w:rPr>
        <w:t>down</w:t>
      </w:r>
      <w:r w:rsidRPr="00513C0C">
        <w:rPr>
          <w:rFonts w:ascii="Segoe UI" w:eastAsia="Segoe UI" w:hAnsi="Segoe UI" w:cs="Segoe UI"/>
          <w:color w:val="666666"/>
          <w:sz w:val="20"/>
          <w:szCs w:val="20"/>
        </w:rPr>
        <w:t xml:space="preserve"> </w:t>
      </w:r>
      <w:r w:rsidR="00A55F85">
        <w:rPr>
          <w:rFonts w:ascii="Segoe UI" w:eastAsia="Segoe UI" w:hAnsi="Segoe UI" w:cs="Segoe UI"/>
          <w:color w:val="666666"/>
          <w:sz w:val="20"/>
          <w:szCs w:val="20"/>
        </w:rPr>
        <w:t>8</w:t>
      </w:r>
      <w:r w:rsidRPr="00C25EDE">
        <w:rPr>
          <w:rFonts w:ascii="Segoe UI" w:eastAsia="Segoe UI" w:hAnsi="Segoe UI" w:cs="Segoe UI"/>
          <w:color w:val="666666"/>
          <w:sz w:val="20"/>
          <w:szCs w:val="20"/>
        </w:rPr>
        <w:t>%</w:t>
      </w:r>
      <w:r>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513C0C">
        <w:rPr>
          <w:rFonts w:ascii="Segoe UI" w:eastAsia="Segoe UI" w:hAnsi="Segoe UI" w:cs="Segoe UI"/>
          <w:color w:val="666666"/>
          <w:sz w:val="20"/>
          <w:szCs w:val="20"/>
        </w:rPr>
        <w:t xml:space="preserve">) </w:t>
      </w:r>
    </w:p>
    <w:p w14:paraId="253AD8EF" w14:textId="500552F3" w:rsidR="00467330" w:rsidRDefault="00467330" w:rsidP="00467330">
      <w:pPr>
        <w:pStyle w:val="ListParagraph"/>
        <w:numPr>
          <w:ilvl w:val="0"/>
          <w:numId w:val="2"/>
        </w:numPr>
        <w:rPr>
          <w:rFonts w:ascii="Segoe UI" w:eastAsia="Segoe UI" w:hAnsi="Segoe UI" w:cs="Segoe UI"/>
          <w:color w:val="666666"/>
          <w:sz w:val="20"/>
          <w:szCs w:val="20"/>
        </w:rPr>
      </w:pPr>
      <w:r w:rsidRPr="00513C0C">
        <w:rPr>
          <w:rFonts w:ascii="Segoe UI" w:eastAsia="Segoe UI" w:hAnsi="Segoe UI" w:cs="Segoe UI"/>
          <w:color w:val="666666"/>
          <w:sz w:val="20"/>
          <w:szCs w:val="20"/>
        </w:rPr>
        <w:t>Search</w:t>
      </w:r>
      <w:r w:rsidR="00FF1D24">
        <w:rPr>
          <w:rFonts w:ascii="Segoe UI" w:eastAsia="Segoe UI" w:hAnsi="Segoe UI" w:cs="Segoe UI"/>
          <w:color w:val="666666"/>
          <w:sz w:val="20"/>
          <w:szCs w:val="20"/>
        </w:rPr>
        <w:t xml:space="preserve"> and news</w:t>
      </w:r>
      <w:r w:rsidRPr="00513C0C">
        <w:rPr>
          <w:rFonts w:ascii="Segoe UI" w:eastAsia="Segoe UI" w:hAnsi="Segoe UI" w:cs="Segoe UI"/>
          <w:color w:val="666666"/>
          <w:sz w:val="20"/>
          <w:szCs w:val="20"/>
        </w:rPr>
        <w:t xml:space="preserve"> advertising revenue excluding traffic acquisition costs </w:t>
      </w:r>
      <w:r w:rsidRPr="009D3910">
        <w:rPr>
          <w:rFonts w:ascii="Segoe UI" w:eastAsia="Segoe UI" w:hAnsi="Segoe UI" w:cs="Segoe UI"/>
          <w:color w:val="666666"/>
          <w:sz w:val="20"/>
          <w:szCs w:val="20"/>
        </w:rPr>
        <w:t xml:space="preserve">increased </w:t>
      </w:r>
      <w:r w:rsidR="00A55F85">
        <w:rPr>
          <w:rFonts w:ascii="Segoe UI" w:eastAsia="Segoe UI" w:hAnsi="Segoe UI" w:cs="Segoe UI"/>
          <w:color w:val="666666"/>
          <w:sz w:val="20"/>
          <w:szCs w:val="20"/>
        </w:rPr>
        <w:t>10</w:t>
      </w:r>
      <w:r w:rsidRPr="009D3910">
        <w:rPr>
          <w:rFonts w:ascii="Segoe UI" w:eastAsia="Segoe UI" w:hAnsi="Segoe UI" w:cs="Segoe UI"/>
          <w:color w:val="666666"/>
          <w:sz w:val="20"/>
          <w:szCs w:val="20"/>
        </w:rPr>
        <w:t>%</w:t>
      </w:r>
      <w:r w:rsidRPr="00513C0C">
        <w:rPr>
          <w:rFonts w:ascii="Segoe UI" w:eastAsia="Segoe UI" w:hAnsi="Segoe UI" w:cs="Segoe UI"/>
          <w:color w:val="666666"/>
          <w:sz w:val="20"/>
          <w:szCs w:val="20"/>
        </w:rPr>
        <w:t xml:space="preserve"> (</w:t>
      </w:r>
      <w:r w:rsidRPr="009D3910">
        <w:rPr>
          <w:rFonts w:ascii="Segoe UI" w:eastAsia="Segoe UI" w:hAnsi="Segoe UI" w:cs="Segoe UI"/>
          <w:color w:val="666666"/>
          <w:sz w:val="20"/>
          <w:szCs w:val="20"/>
        </w:rPr>
        <w:t xml:space="preserve">up </w:t>
      </w:r>
      <w:r w:rsidR="00A55F85">
        <w:rPr>
          <w:rFonts w:ascii="Segoe UI" w:eastAsia="Segoe UI" w:hAnsi="Segoe UI" w:cs="Segoe UI"/>
          <w:color w:val="666666"/>
          <w:sz w:val="20"/>
          <w:szCs w:val="20"/>
        </w:rPr>
        <w:t>15</w:t>
      </w:r>
      <w:r w:rsidRPr="009D3910">
        <w:rPr>
          <w:rFonts w:ascii="Segoe UI" w:eastAsia="Segoe UI" w:hAnsi="Segoe UI" w:cs="Segoe UI"/>
          <w:color w:val="666666"/>
          <w:sz w:val="20"/>
          <w:szCs w:val="20"/>
        </w:rPr>
        <w:t>%</w:t>
      </w:r>
      <w:r>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513C0C">
        <w:rPr>
          <w:rFonts w:ascii="Segoe UI" w:eastAsia="Segoe UI" w:hAnsi="Segoe UI" w:cs="Segoe UI"/>
          <w:color w:val="666666"/>
          <w:sz w:val="20"/>
          <w:szCs w:val="20"/>
        </w:rPr>
        <w:t>)</w:t>
      </w:r>
    </w:p>
    <w:p w14:paraId="760D9630" w14:textId="448E4984" w:rsidR="008A06B1" w:rsidRDefault="005C507D" w:rsidP="008A06B1">
      <w:pPr>
        <w:pStyle w:val="ListParagraph"/>
        <w:numPr>
          <w:ilvl w:val="0"/>
          <w:numId w:val="2"/>
        </w:numPr>
        <w:rPr>
          <w:rFonts w:ascii="Segoe UI" w:eastAsia="Segoe UI" w:hAnsi="Segoe UI" w:cs="Segoe UI"/>
          <w:color w:val="666666"/>
          <w:sz w:val="20"/>
          <w:szCs w:val="20"/>
        </w:rPr>
      </w:pPr>
      <w:r w:rsidRPr="0008408A">
        <w:rPr>
          <w:rFonts w:ascii="Segoe UI" w:eastAsia="Segoe UI" w:hAnsi="Segoe UI" w:cs="Segoe UI"/>
          <w:color w:val="666666"/>
          <w:sz w:val="20"/>
          <w:szCs w:val="20"/>
        </w:rPr>
        <w:t>Devices</w:t>
      </w:r>
      <w:r w:rsidR="008A06B1" w:rsidRPr="0008408A">
        <w:rPr>
          <w:rFonts w:ascii="Segoe UI" w:eastAsia="Segoe UI" w:hAnsi="Segoe UI" w:cs="Segoe UI"/>
          <w:color w:val="666666"/>
          <w:sz w:val="20"/>
          <w:szCs w:val="20"/>
        </w:rPr>
        <w:t xml:space="preserve"> </w:t>
      </w:r>
      <w:r w:rsidR="008A06B1" w:rsidRPr="00513C0C">
        <w:rPr>
          <w:rFonts w:ascii="Segoe UI" w:eastAsia="Segoe UI" w:hAnsi="Segoe UI" w:cs="Segoe UI"/>
          <w:color w:val="666666"/>
          <w:sz w:val="20"/>
          <w:szCs w:val="20"/>
        </w:rPr>
        <w:t xml:space="preserve">revenue </w:t>
      </w:r>
      <w:r w:rsidR="00FD3D78">
        <w:rPr>
          <w:rFonts w:ascii="Segoe UI" w:eastAsia="Segoe UI" w:hAnsi="Segoe UI" w:cs="Segoe UI"/>
          <w:color w:val="666666"/>
          <w:sz w:val="20"/>
          <w:szCs w:val="20"/>
        </w:rPr>
        <w:t>de</w:t>
      </w:r>
      <w:r w:rsidR="006F7C11">
        <w:rPr>
          <w:rFonts w:ascii="Segoe UI" w:eastAsia="Segoe UI" w:hAnsi="Segoe UI" w:cs="Segoe UI"/>
          <w:color w:val="666666"/>
          <w:sz w:val="20"/>
          <w:szCs w:val="20"/>
        </w:rPr>
        <w:t>crea</w:t>
      </w:r>
      <w:r w:rsidR="00C42833">
        <w:rPr>
          <w:rFonts w:ascii="Segoe UI" w:eastAsia="Segoe UI" w:hAnsi="Segoe UI" w:cs="Segoe UI"/>
          <w:color w:val="666666"/>
          <w:sz w:val="20"/>
          <w:szCs w:val="20"/>
        </w:rPr>
        <w:t>sed</w:t>
      </w:r>
      <w:r w:rsidR="008A06B1" w:rsidRPr="00C25EDE">
        <w:rPr>
          <w:rFonts w:ascii="Segoe UI" w:eastAsia="Segoe UI" w:hAnsi="Segoe UI" w:cs="Segoe UI"/>
          <w:color w:val="666666"/>
          <w:sz w:val="20"/>
          <w:szCs w:val="20"/>
        </w:rPr>
        <w:t xml:space="preserve"> </w:t>
      </w:r>
      <w:r w:rsidR="00FD3D78">
        <w:rPr>
          <w:rFonts w:ascii="Segoe UI" w:eastAsia="Segoe UI" w:hAnsi="Segoe UI" w:cs="Segoe UI"/>
          <w:color w:val="666666"/>
          <w:sz w:val="20"/>
          <w:szCs w:val="20"/>
        </w:rPr>
        <w:t>39</w:t>
      </w:r>
      <w:r w:rsidR="00452598" w:rsidRPr="00C25EDE">
        <w:rPr>
          <w:rFonts w:ascii="Segoe UI" w:eastAsia="Segoe UI" w:hAnsi="Segoe UI" w:cs="Segoe UI"/>
          <w:color w:val="666666"/>
          <w:sz w:val="20"/>
          <w:szCs w:val="20"/>
        </w:rPr>
        <w:t>%</w:t>
      </w:r>
      <w:r w:rsidR="008A06B1" w:rsidRPr="00513C0C">
        <w:rPr>
          <w:rFonts w:ascii="Segoe UI" w:eastAsia="Segoe UI" w:hAnsi="Segoe UI" w:cs="Segoe UI"/>
          <w:color w:val="666666"/>
          <w:sz w:val="20"/>
          <w:szCs w:val="20"/>
        </w:rPr>
        <w:t xml:space="preserve"> (</w:t>
      </w:r>
      <w:r w:rsidR="00FD3D78">
        <w:rPr>
          <w:rFonts w:ascii="Segoe UI" w:eastAsia="Segoe UI" w:hAnsi="Segoe UI" w:cs="Segoe UI"/>
          <w:color w:val="666666"/>
          <w:sz w:val="20"/>
          <w:szCs w:val="20"/>
        </w:rPr>
        <w:t>down</w:t>
      </w:r>
      <w:r w:rsidR="008A06B1" w:rsidRPr="00285D05">
        <w:rPr>
          <w:rFonts w:ascii="Segoe UI" w:eastAsia="Segoe UI" w:hAnsi="Segoe UI" w:cs="Segoe UI"/>
          <w:color w:val="666666"/>
          <w:sz w:val="20"/>
          <w:szCs w:val="20"/>
        </w:rPr>
        <w:t xml:space="preserve"> </w:t>
      </w:r>
      <w:r w:rsidR="00FD3D78">
        <w:rPr>
          <w:rFonts w:ascii="Segoe UI" w:eastAsia="Segoe UI" w:hAnsi="Segoe UI" w:cs="Segoe UI"/>
          <w:color w:val="666666"/>
          <w:sz w:val="20"/>
          <w:szCs w:val="20"/>
        </w:rPr>
        <w:t>34</w:t>
      </w:r>
      <w:r w:rsidR="00452598" w:rsidRPr="00285D05">
        <w:rPr>
          <w:rFonts w:ascii="Segoe UI" w:eastAsia="Segoe UI" w:hAnsi="Segoe UI" w:cs="Segoe UI"/>
          <w:color w:val="666666"/>
          <w:sz w:val="20"/>
          <w:szCs w:val="20"/>
        </w:rPr>
        <w:t>%</w:t>
      </w:r>
      <w:r w:rsidR="008A06B1" w:rsidRPr="00285D05">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008A06B1" w:rsidRPr="00513C0C">
        <w:rPr>
          <w:rFonts w:ascii="Segoe UI" w:eastAsia="Segoe UI" w:hAnsi="Segoe UI" w:cs="Segoe UI"/>
          <w:color w:val="666666"/>
          <w:sz w:val="20"/>
          <w:szCs w:val="20"/>
        </w:rPr>
        <w:t>)</w:t>
      </w:r>
    </w:p>
    <w:p w14:paraId="773BDAED" w14:textId="62D4C52C" w:rsidR="006821EA" w:rsidRPr="006821EA" w:rsidRDefault="006821EA" w:rsidP="006821EA">
      <w:pPr>
        <w:rPr>
          <w:rFonts w:ascii="Segoe UI" w:eastAsia="Segoe UI" w:hAnsi="Segoe UI" w:cs="Segoe UI"/>
          <w:color w:val="666666"/>
          <w:sz w:val="20"/>
          <w:szCs w:val="20"/>
        </w:rPr>
      </w:pPr>
      <w:r w:rsidRPr="00C36126">
        <w:rPr>
          <w:rFonts w:ascii="Segoe UI" w:eastAsia="Segoe UI" w:hAnsi="Segoe UI" w:cs="Segoe UI"/>
          <w:color w:val="666666"/>
          <w:sz w:val="20"/>
          <w:szCs w:val="20"/>
        </w:rPr>
        <w:t xml:space="preserve">Microsoft returned </w:t>
      </w:r>
      <w:r w:rsidRPr="00CB3468">
        <w:rPr>
          <w:rFonts w:ascii="Segoe UI" w:eastAsia="Segoe UI" w:hAnsi="Segoe UI" w:cs="Segoe UI"/>
          <w:color w:val="666666"/>
          <w:sz w:val="20"/>
          <w:szCs w:val="20"/>
        </w:rPr>
        <w:t>$</w:t>
      </w:r>
      <w:r w:rsidR="00040F77" w:rsidRPr="00040F77">
        <w:rPr>
          <w:rFonts w:ascii="Segoe UI" w:eastAsia="Segoe UI" w:hAnsi="Segoe UI" w:cs="Segoe UI"/>
          <w:color w:val="666666"/>
          <w:sz w:val="20"/>
          <w:szCs w:val="20"/>
        </w:rPr>
        <w:t>9.7</w:t>
      </w:r>
      <w:r w:rsidR="00D771FE" w:rsidRPr="00511CCC">
        <w:rPr>
          <w:rFonts w:ascii="Segoe UI" w:eastAsia="Segoe UI" w:hAnsi="Segoe UI" w:cs="Segoe UI"/>
          <w:color w:val="666666"/>
          <w:sz w:val="20"/>
          <w:szCs w:val="20"/>
        </w:rPr>
        <w:t xml:space="preserve"> </w:t>
      </w:r>
      <w:r w:rsidRPr="00C36126">
        <w:rPr>
          <w:rFonts w:ascii="Segoe UI" w:eastAsia="Segoe UI" w:hAnsi="Segoe UI" w:cs="Segoe UI"/>
          <w:color w:val="666666"/>
          <w:sz w:val="20"/>
          <w:szCs w:val="20"/>
        </w:rPr>
        <w:t xml:space="preserve">billion to shareholders in the form of share repurchases and dividends in the </w:t>
      </w:r>
      <w:r w:rsidR="005C662A">
        <w:rPr>
          <w:rFonts w:ascii="Segoe UI" w:eastAsia="Segoe UI" w:hAnsi="Segoe UI" w:cs="Segoe UI"/>
          <w:color w:val="666666"/>
          <w:sz w:val="20"/>
          <w:szCs w:val="20"/>
        </w:rPr>
        <w:t>second</w:t>
      </w:r>
      <w:r w:rsidRPr="00C36126">
        <w:rPr>
          <w:rFonts w:ascii="Segoe UI" w:eastAsia="Segoe UI" w:hAnsi="Segoe UI" w:cs="Segoe UI"/>
          <w:color w:val="666666"/>
          <w:sz w:val="20"/>
          <w:szCs w:val="20"/>
        </w:rPr>
        <w:t xml:space="preserve"> quarter of fiscal year 202</w:t>
      </w:r>
      <w:r w:rsidR="00B206C7">
        <w:rPr>
          <w:rFonts w:ascii="Segoe UI" w:eastAsia="Segoe UI" w:hAnsi="Segoe UI" w:cs="Segoe UI"/>
          <w:color w:val="666666"/>
          <w:sz w:val="20"/>
          <w:szCs w:val="20"/>
        </w:rPr>
        <w:t>3</w:t>
      </w:r>
      <w:r w:rsidRPr="00C36126">
        <w:rPr>
          <w:rFonts w:ascii="Segoe UI" w:eastAsia="Segoe UI" w:hAnsi="Segoe UI" w:cs="Segoe UI"/>
          <w:color w:val="666666"/>
          <w:sz w:val="20"/>
          <w:szCs w:val="20"/>
        </w:rPr>
        <w:t xml:space="preserve">, </w:t>
      </w:r>
      <w:r w:rsidRPr="00FE5627">
        <w:rPr>
          <w:rFonts w:ascii="Segoe UI" w:eastAsia="Segoe UI" w:hAnsi="Segoe UI" w:cs="Segoe UI"/>
          <w:color w:val="666666"/>
          <w:sz w:val="20"/>
          <w:szCs w:val="20"/>
        </w:rPr>
        <w:t xml:space="preserve">a </w:t>
      </w:r>
      <w:r w:rsidR="00511CCC">
        <w:rPr>
          <w:rFonts w:ascii="Segoe UI" w:eastAsia="Segoe UI" w:hAnsi="Segoe UI" w:cs="Segoe UI"/>
          <w:color w:val="666666"/>
          <w:sz w:val="20"/>
          <w:szCs w:val="20"/>
        </w:rPr>
        <w:t>decrease</w:t>
      </w:r>
      <w:r w:rsidRPr="00FE5627">
        <w:rPr>
          <w:rFonts w:ascii="Segoe UI" w:eastAsia="Segoe UI" w:hAnsi="Segoe UI" w:cs="Segoe UI"/>
          <w:color w:val="666666"/>
          <w:sz w:val="20"/>
          <w:szCs w:val="20"/>
        </w:rPr>
        <w:t xml:space="preserve"> of </w:t>
      </w:r>
      <w:r w:rsidR="00E03504" w:rsidRPr="00E03504">
        <w:rPr>
          <w:rFonts w:ascii="Segoe UI" w:eastAsia="Segoe UI" w:hAnsi="Segoe UI" w:cs="Segoe UI"/>
          <w:color w:val="666666"/>
          <w:sz w:val="20"/>
          <w:szCs w:val="20"/>
        </w:rPr>
        <w:t>11</w:t>
      </w:r>
      <w:r w:rsidRPr="00CB3468">
        <w:rPr>
          <w:rFonts w:ascii="Segoe UI" w:eastAsia="Segoe UI" w:hAnsi="Segoe UI" w:cs="Segoe UI"/>
          <w:color w:val="666666"/>
          <w:sz w:val="20"/>
          <w:szCs w:val="20"/>
        </w:rPr>
        <w:t xml:space="preserve">% </w:t>
      </w:r>
      <w:r w:rsidRPr="00FE5627">
        <w:rPr>
          <w:rFonts w:ascii="Segoe UI" w:eastAsia="Segoe UI" w:hAnsi="Segoe UI" w:cs="Segoe UI"/>
          <w:color w:val="666666"/>
          <w:sz w:val="20"/>
          <w:szCs w:val="20"/>
        </w:rPr>
        <w:t xml:space="preserve">compared to the </w:t>
      </w:r>
      <w:r w:rsidR="005C662A">
        <w:rPr>
          <w:rFonts w:ascii="Segoe UI" w:eastAsia="Segoe UI" w:hAnsi="Segoe UI" w:cs="Segoe UI"/>
          <w:color w:val="666666"/>
          <w:sz w:val="20"/>
          <w:szCs w:val="20"/>
        </w:rPr>
        <w:t>second</w:t>
      </w:r>
      <w:r w:rsidRPr="00FE5627">
        <w:rPr>
          <w:rFonts w:ascii="Segoe UI" w:eastAsia="Segoe UI" w:hAnsi="Segoe UI" w:cs="Segoe UI"/>
          <w:color w:val="666666"/>
          <w:sz w:val="20"/>
          <w:szCs w:val="20"/>
        </w:rPr>
        <w:t xml:space="preserve"> quarter of fiscal year 20</w:t>
      </w:r>
      <w:r w:rsidR="00772D82">
        <w:rPr>
          <w:rFonts w:ascii="Segoe UI" w:eastAsia="Segoe UI" w:hAnsi="Segoe UI" w:cs="Segoe UI"/>
          <w:color w:val="666666"/>
          <w:sz w:val="20"/>
          <w:szCs w:val="20"/>
        </w:rPr>
        <w:t>2</w:t>
      </w:r>
      <w:r w:rsidR="00B206C7">
        <w:rPr>
          <w:rFonts w:ascii="Segoe UI" w:eastAsia="Segoe UI" w:hAnsi="Segoe UI" w:cs="Segoe UI"/>
          <w:color w:val="666666"/>
          <w:sz w:val="20"/>
          <w:szCs w:val="20"/>
        </w:rPr>
        <w:t>2</w:t>
      </w:r>
      <w:r w:rsidRPr="00C36126">
        <w:rPr>
          <w:rFonts w:ascii="Segoe UI" w:eastAsia="Segoe UI" w:hAnsi="Segoe UI" w:cs="Segoe UI"/>
          <w:color w:val="666666"/>
          <w:sz w:val="20"/>
          <w:szCs w:val="20"/>
        </w:rPr>
        <w:t>.</w:t>
      </w:r>
    </w:p>
    <w:p w14:paraId="6565B122" w14:textId="42CE8841" w:rsidR="00C7044F" w:rsidRDefault="00C7044F" w:rsidP="000E6695">
      <w:pPr>
        <w:pStyle w:val="NormalWeb"/>
        <w:spacing w:before="240" w:beforeAutospacing="0" w:after="240" w:afterAutospacing="0" w:line="276" w:lineRule="auto"/>
        <w:rPr>
          <w:rFonts w:ascii="Segoe UI" w:eastAsia="Segoe UI" w:hAnsi="Segoe UI" w:cs="Segoe UI"/>
          <w:b/>
          <w:color w:val="666666"/>
          <w:sz w:val="20"/>
          <w:szCs w:val="20"/>
        </w:rPr>
      </w:pPr>
      <w:r w:rsidRPr="31A6BAF1">
        <w:rPr>
          <w:rFonts w:ascii="Segoe UI" w:eastAsia="Segoe UI" w:hAnsi="Segoe UI" w:cs="Segoe UI"/>
          <w:b/>
          <w:color w:val="666666"/>
          <w:sz w:val="20"/>
          <w:szCs w:val="20"/>
        </w:rPr>
        <w:t>Business Outlook</w:t>
      </w:r>
    </w:p>
    <w:p w14:paraId="094943C4" w14:textId="77777777" w:rsidR="00C7044F" w:rsidRDefault="00C7044F" w:rsidP="006F0365">
      <w:pPr>
        <w:spacing w:before="240" w:after="240"/>
        <w:rPr>
          <w:rFonts w:ascii="Segoe UI" w:eastAsia="Segoe UI" w:hAnsi="Segoe UI" w:cs="Segoe UI"/>
          <w:color w:val="666666"/>
          <w:sz w:val="20"/>
          <w:szCs w:val="20"/>
        </w:rPr>
      </w:pPr>
      <w:r w:rsidRPr="5988D9F6">
        <w:rPr>
          <w:rFonts w:ascii="Segoe UI" w:eastAsia="Segoe UI" w:hAnsi="Segoe UI" w:cs="Segoe UI"/>
          <w:color w:val="666666"/>
          <w:sz w:val="20"/>
          <w:szCs w:val="20"/>
        </w:rPr>
        <w:t>Microsoft will provide forward-looking guidance in connection with this quarterly earnings announcement on its earnings conference call and webcast.</w:t>
      </w:r>
    </w:p>
    <w:p w14:paraId="5AB96495" w14:textId="77777777" w:rsidR="00C7044F" w:rsidRPr="00A37F36" w:rsidRDefault="00C7044F" w:rsidP="006F0365">
      <w:pPr>
        <w:spacing w:before="240" w:after="240"/>
        <w:rPr>
          <w:rFonts w:ascii="Segoe UI" w:eastAsia="Segoe UI" w:hAnsi="Segoe UI" w:cs="Segoe UI"/>
          <w:b/>
          <w:bCs/>
          <w:color w:val="666666"/>
          <w:sz w:val="20"/>
          <w:szCs w:val="20"/>
        </w:rPr>
      </w:pPr>
      <w:r w:rsidRPr="00A37F36">
        <w:rPr>
          <w:rFonts w:ascii="Segoe UI" w:eastAsia="Segoe UI" w:hAnsi="Segoe UI" w:cs="Segoe UI"/>
          <w:b/>
          <w:bCs/>
          <w:color w:val="666666"/>
          <w:sz w:val="20"/>
          <w:szCs w:val="20"/>
        </w:rPr>
        <w:t>Quarterly Highlights, Product Releases</w:t>
      </w:r>
      <w:r>
        <w:rPr>
          <w:rFonts w:ascii="Segoe UI" w:eastAsia="Segoe UI" w:hAnsi="Segoe UI" w:cs="Segoe UI"/>
          <w:b/>
          <w:bCs/>
          <w:color w:val="666666"/>
          <w:sz w:val="20"/>
          <w:szCs w:val="20"/>
        </w:rPr>
        <w:t>,</w:t>
      </w:r>
      <w:r w:rsidRPr="00A37F36">
        <w:rPr>
          <w:rFonts w:ascii="Segoe UI" w:eastAsia="Segoe UI" w:hAnsi="Segoe UI" w:cs="Segoe UI"/>
          <w:b/>
          <w:bCs/>
          <w:color w:val="666666"/>
          <w:sz w:val="20"/>
          <w:szCs w:val="20"/>
        </w:rPr>
        <w:t xml:space="preserve"> and Enhancements </w:t>
      </w:r>
    </w:p>
    <w:p w14:paraId="688BDBEC" w14:textId="027A883E" w:rsidR="00C7044F" w:rsidRPr="00A37F36" w:rsidRDefault="00C7044F" w:rsidP="006F0365">
      <w:pPr>
        <w:pStyle w:val="paragraph"/>
        <w:spacing w:before="240" w:beforeAutospacing="0" w:after="240" w:afterAutospacing="0" w:line="276" w:lineRule="auto"/>
        <w:textAlignment w:val="baseline"/>
        <w:rPr>
          <w:rFonts w:ascii="Segoe UI" w:eastAsia="Segoe UI" w:hAnsi="Segoe UI" w:cs="Segoe UI"/>
          <w:color w:val="666666"/>
          <w:sz w:val="20"/>
          <w:szCs w:val="20"/>
        </w:rPr>
      </w:pPr>
      <w:r w:rsidRPr="55BB0DAC">
        <w:rPr>
          <w:rFonts w:ascii="Segoe UI" w:eastAsia="Segoe UI" w:hAnsi="Segoe UI" w:cs="Segoe UI"/>
          <w:color w:val="666666"/>
          <w:sz w:val="20"/>
          <w:szCs w:val="20"/>
        </w:rPr>
        <w:t>Every quarter Microsoft delivers hundreds of products, either as new releases, services</w:t>
      </w:r>
      <w:r>
        <w:rPr>
          <w:rFonts w:ascii="Segoe UI" w:eastAsia="Segoe UI" w:hAnsi="Segoe UI" w:cs="Segoe UI"/>
          <w:color w:val="666666"/>
          <w:sz w:val="20"/>
          <w:szCs w:val="20"/>
        </w:rPr>
        <w:t>,</w:t>
      </w:r>
      <w:r w:rsidRPr="55BB0DAC">
        <w:rPr>
          <w:rFonts w:ascii="Segoe UI" w:eastAsia="Segoe UI" w:hAnsi="Segoe UI" w:cs="Segoe UI"/>
          <w:color w:val="666666"/>
          <w:sz w:val="20"/>
          <w:szCs w:val="20"/>
        </w:rPr>
        <w:t xml:space="preserve"> or enhancements to current products and services. These releases </w:t>
      </w:r>
      <w:r>
        <w:rPr>
          <w:rFonts w:ascii="Segoe UI" w:eastAsia="Segoe UI" w:hAnsi="Segoe UI" w:cs="Segoe UI"/>
          <w:color w:val="666666"/>
          <w:sz w:val="20"/>
          <w:szCs w:val="20"/>
        </w:rPr>
        <w:t xml:space="preserve">are a result of significant research and development </w:t>
      </w:r>
      <w:r w:rsidRPr="55BB0DAC">
        <w:rPr>
          <w:rFonts w:ascii="Segoe UI" w:eastAsia="Segoe UI" w:hAnsi="Segoe UI" w:cs="Segoe UI"/>
          <w:color w:val="666666"/>
          <w:sz w:val="20"/>
          <w:szCs w:val="20"/>
        </w:rPr>
        <w:t xml:space="preserve">investments, made over multiple years, designed to help customers be more productive and secure and to deliver differentiated value across the cloud and the edge. </w:t>
      </w:r>
    </w:p>
    <w:p w14:paraId="5880EE36" w14:textId="1E9FB301" w:rsidR="00C7044F" w:rsidRPr="00A37F36" w:rsidRDefault="00C7044F" w:rsidP="006F0365">
      <w:pPr>
        <w:pStyle w:val="paragraph"/>
        <w:spacing w:before="240" w:beforeAutospacing="0" w:after="240" w:afterAutospacing="0" w:line="276" w:lineRule="auto"/>
        <w:textAlignment w:val="baseline"/>
        <w:rPr>
          <w:rFonts w:ascii="Segoe UI" w:eastAsia="Segoe UI" w:hAnsi="Segoe UI" w:cs="Segoe UI"/>
          <w:color w:val="666666"/>
          <w:sz w:val="20"/>
          <w:szCs w:val="20"/>
        </w:rPr>
      </w:pPr>
      <w:r w:rsidRPr="00BB4720">
        <w:rPr>
          <w:rFonts w:ascii="Segoe UI" w:eastAsia="Segoe UI" w:hAnsi="Segoe UI" w:cs="Segoe UI"/>
          <w:color w:val="666666"/>
          <w:sz w:val="20"/>
          <w:szCs w:val="20"/>
        </w:rPr>
        <w:lastRenderedPageBreak/>
        <w:t xml:space="preserve">Here </w:t>
      </w:r>
      <w:r w:rsidRPr="00A37F36">
        <w:rPr>
          <w:rFonts w:ascii="Segoe UI" w:eastAsia="Segoe UI" w:hAnsi="Segoe UI" w:cs="Segoe UI"/>
          <w:color w:val="666666"/>
          <w:sz w:val="20"/>
          <w:szCs w:val="20"/>
        </w:rPr>
        <w:t xml:space="preserve">are the </w:t>
      </w:r>
      <w:hyperlink r:id="rId12" w:history="1">
        <w:r w:rsidRPr="00352DB8">
          <w:rPr>
            <w:rStyle w:val="Hyperlink"/>
            <w:rFonts w:ascii="Segoe UI" w:hAnsi="Segoe UI" w:cs="Segoe UI"/>
            <w:sz w:val="20"/>
            <w:szCs w:val="20"/>
          </w:rPr>
          <w:t>major product releases and other highlights</w:t>
        </w:r>
      </w:hyperlink>
      <w:r w:rsidRPr="00905451">
        <w:rPr>
          <w:rFonts w:ascii="Segoe UI" w:eastAsia="Segoe UI" w:hAnsi="Segoe UI" w:cs="Segoe UI"/>
          <w:color w:val="0070C0"/>
          <w:sz w:val="20"/>
          <w:szCs w:val="20"/>
        </w:rPr>
        <w:t xml:space="preserve"> </w:t>
      </w:r>
      <w:r w:rsidRPr="00A37F36">
        <w:rPr>
          <w:rFonts w:ascii="Segoe UI" w:eastAsia="Segoe UI" w:hAnsi="Segoe UI" w:cs="Segoe UI"/>
          <w:color w:val="666666"/>
          <w:sz w:val="20"/>
          <w:szCs w:val="20"/>
        </w:rPr>
        <w:t>for the quarter, organized by product categories, to help illustrate how we are accelerating innovation across our businesses while expanding our market opportunities.</w:t>
      </w:r>
    </w:p>
    <w:p w14:paraId="1127E66F" w14:textId="77777777" w:rsidR="00953E8B" w:rsidRPr="00513C0C" w:rsidRDefault="00953E8B" w:rsidP="00E76AA1">
      <w:pPr>
        <w:pStyle w:val="NormalWeb"/>
        <w:keepNext/>
        <w:spacing w:before="0" w:beforeAutospacing="0" w:after="200" w:afterAutospacing="0" w:line="276" w:lineRule="auto"/>
        <w:rPr>
          <w:rFonts w:ascii="Segoe UI" w:hAnsi="Segoe UI" w:cs="Segoe UI"/>
          <w:color w:val="666666"/>
          <w:sz w:val="20"/>
          <w:szCs w:val="20"/>
        </w:rPr>
      </w:pPr>
      <w:r w:rsidRPr="00513C0C">
        <w:rPr>
          <w:rFonts w:ascii="Segoe UI" w:hAnsi="Segoe UI" w:cs="Segoe UI"/>
          <w:b/>
          <w:bCs/>
          <w:color w:val="666666"/>
          <w:sz w:val="20"/>
          <w:szCs w:val="20"/>
        </w:rPr>
        <w:t>Environmental, Social, and Governance (ESG)</w:t>
      </w:r>
    </w:p>
    <w:p w14:paraId="48ADFBEB" w14:textId="77777777" w:rsidR="000808D1" w:rsidRDefault="00953E8B" w:rsidP="000808D1">
      <w:pPr>
        <w:pStyle w:val="NormalWeb"/>
        <w:spacing w:before="0" w:beforeAutospacing="0" w:after="200" w:afterAutospacing="0" w:line="276" w:lineRule="auto"/>
        <w:rPr>
          <w:rFonts w:ascii="Segoe UI" w:hAnsi="Segoe UI" w:cs="Segoe UI"/>
          <w:sz w:val="20"/>
          <w:szCs w:val="20"/>
        </w:rPr>
      </w:pPr>
      <w:r w:rsidRPr="693DFE27">
        <w:rPr>
          <w:rFonts w:ascii="Segoe UI" w:hAnsi="Segoe UI" w:cs="Segoe UI"/>
          <w:color w:val="666666"/>
          <w:sz w:val="20"/>
          <w:szCs w:val="20"/>
        </w:rPr>
        <w:t xml:space="preserve">To better execute on Microsoft’s mission, we focus our Environmental, Social, and Governance (ESG) efforts where we can have the most positive impact. To learn more about our latest initiatives and priorities, please visit our investor relations </w:t>
      </w:r>
      <w:hyperlink r:id="rId13">
        <w:r w:rsidRPr="693DFE27">
          <w:rPr>
            <w:rStyle w:val="Hyperlink"/>
            <w:rFonts w:ascii="Segoe UI" w:hAnsi="Segoe UI" w:cs="Segoe UI"/>
            <w:sz w:val="20"/>
            <w:szCs w:val="20"/>
          </w:rPr>
          <w:t>ESG website</w:t>
        </w:r>
      </w:hyperlink>
      <w:r w:rsidRPr="693DFE27">
        <w:rPr>
          <w:rFonts w:ascii="Segoe UI" w:hAnsi="Segoe UI" w:cs="Segoe UI"/>
          <w:color w:val="666666"/>
          <w:sz w:val="20"/>
          <w:szCs w:val="20"/>
        </w:rPr>
        <w:t>.</w:t>
      </w:r>
      <w:r w:rsidRPr="693DFE27">
        <w:rPr>
          <w:rFonts w:ascii="Segoe UI" w:hAnsi="Segoe UI" w:cs="Segoe UI"/>
          <w:sz w:val="20"/>
          <w:szCs w:val="20"/>
        </w:rPr>
        <w:t> </w:t>
      </w:r>
    </w:p>
    <w:p w14:paraId="653F62A9" w14:textId="571B2D84" w:rsidR="00C7044F" w:rsidRPr="000808D1" w:rsidRDefault="00C7044F" w:rsidP="000808D1">
      <w:pPr>
        <w:pStyle w:val="NormalWeb"/>
        <w:spacing w:before="0" w:beforeAutospacing="0" w:after="200" w:afterAutospacing="0" w:line="276" w:lineRule="auto"/>
        <w:rPr>
          <w:rFonts w:ascii="Segoe UI" w:hAnsi="Segoe UI" w:cs="Segoe UI"/>
          <w:sz w:val="20"/>
          <w:szCs w:val="20"/>
        </w:rPr>
      </w:pPr>
      <w:r w:rsidRPr="31A6BAF1">
        <w:rPr>
          <w:rFonts w:ascii="Segoe UI" w:eastAsia="Segoe UI" w:hAnsi="Segoe UI" w:cs="Segoe UI"/>
          <w:b/>
          <w:color w:val="666666"/>
          <w:sz w:val="20"/>
          <w:szCs w:val="20"/>
        </w:rPr>
        <w:t>Webcast Details</w:t>
      </w:r>
    </w:p>
    <w:p w14:paraId="47989BE8" w14:textId="3133D6EC" w:rsidR="00C7044F" w:rsidRPr="00C74081" w:rsidRDefault="009D561B" w:rsidP="006F0365">
      <w:pPr>
        <w:spacing w:before="240" w:after="24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Satya Nadella, </w:t>
      </w:r>
      <w:r w:rsidR="00EF3D63">
        <w:rPr>
          <w:rFonts w:ascii="Segoe UI" w:eastAsia="Segoe UI" w:hAnsi="Segoe UI" w:cs="Segoe UI"/>
          <w:color w:val="666666"/>
          <w:sz w:val="20"/>
          <w:szCs w:val="20"/>
        </w:rPr>
        <w:t>chairman and</w:t>
      </w:r>
      <w:r w:rsidRPr="00513C0C">
        <w:rPr>
          <w:rFonts w:ascii="Segoe UI" w:eastAsia="Segoe UI" w:hAnsi="Segoe UI" w:cs="Segoe UI"/>
          <w:color w:val="666666"/>
          <w:sz w:val="20"/>
          <w:szCs w:val="20"/>
        </w:rPr>
        <w:t xml:space="preserve"> chief executive officer, Amy Hood, executive vice president and chief financial officer, </w:t>
      </w:r>
      <w:r>
        <w:rPr>
          <w:rFonts w:ascii="Segoe UI" w:eastAsia="Segoe UI" w:hAnsi="Segoe UI" w:cs="Segoe UI"/>
          <w:color w:val="666666"/>
          <w:sz w:val="20"/>
          <w:szCs w:val="20"/>
        </w:rPr>
        <w:t>Alice Jolla</w:t>
      </w:r>
      <w:r w:rsidRPr="00513C0C">
        <w:rPr>
          <w:rFonts w:ascii="Segoe UI" w:eastAsia="Segoe UI" w:hAnsi="Segoe UI" w:cs="Segoe UI"/>
          <w:color w:val="666666"/>
          <w:sz w:val="20"/>
          <w:szCs w:val="20"/>
        </w:rPr>
        <w:t xml:space="preserve">, chief accounting officer, Keith Dolliver, deputy general counsel, and </w:t>
      </w: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F733C0">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xml:space="preserve"> of investor relations, will host a conference call and webcast at 2:30 p.m. Pacific time (5:30 p.m. Eastern time) today to discuss details of the company’s performance for the quarter and certain forward-looking information. </w:t>
      </w:r>
      <w:r w:rsidR="00C7044F" w:rsidRPr="5988D9F6">
        <w:rPr>
          <w:rFonts w:ascii="Segoe UI" w:eastAsia="Segoe UI" w:hAnsi="Segoe UI" w:cs="Segoe UI"/>
          <w:color w:val="666666"/>
          <w:sz w:val="20"/>
          <w:szCs w:val="20"/>
        </w:rPr>
        <w:t xml:space="preserve">The session may be accessed at </w:t>
      </w:r>
      <w:hyperlink r:id="rId14">
        <w:r w:rsidR="00C7044F" w:rsidRPr="00890F37">
          <w:rPr>
            <w:rStyle w:val="Hyperlink"/>
            <w:rFonts w:ascii="Segoe UI" w:eastAsia="Segoe UI" w:hAnsi="Segoe UI" w:cs="Segoe UI"/>
            <w:sz w:val="20"/>
            <w:szCs w:val="20"/>
          </w:rPr>
          <w:t>http://www.microsoft.com/en-us/investor</w:t>
        </w:r>
      </w:hyperlink>
      <w:r w:rsidR="00C7044F" w:rsidRPr="5988D9F6">
        <w:rPr>
          <w:rFonts w:ascii="Segoe UI" w:eastAsia="Segoe UI" w:hAnsi="Segoe UI" w:cs="Segoe UI"/>
          <w:color w:val="666666"/>
          <w:sz w:val="20"/>
          <w:szCs w:val="20"/>
        </w:rPr>
        <w:t xml:space="preserve">. The webcast will be available for replay through the close of </w:t>
      </w:r>
      <w:r w:rsidR="00C7044F" w:rsidRPr="00793EEA">
        <w:rPr>
          <w:rFonts w:ascii="Segoe UI" w:eastAsia="Segoe UI" w:hAnsi="Segoe UI" w:cs="Segoe UI"/>
          <w:color w:val="666666"/>
          <w:sz w:val="20"/>
          <w:szCs w:val="20"/>
        </w:rPr>
        <w:t xml:space="preserve">business on </w:t>
      </w:r>
      <w:r w:rsidR="0013573C">
        <w:rPr>
          <w:rFonts w:ascii="Segoe UI" w:eastAsia="Segoe UI" w:hAnsi="Segoe UI" w:cs="Segoe UI"/>
          <w:color w:val="666666"/>
          <w:sz w:val="20"/>
          <w:szCs w:val="20"/>
        </w:rPr>
        <w:t>January</w:t>
      </w:r>
      <w:r w:rsidR="00C7044F" w:rsidRPr="00793EEA">
        <w:rPr>
          <w:rFonts w:ascii="Segoe UI" w:eastAsia="Segoe UI" w:hAnsi="Segoe UI" w:cs="Segoe UI"/>
          <w:color w:val="666666"/>
          <w:sz w:val="20"/>
          <w:szCs w:val="20"/>
        </w:rPr>
        <w:t xml:space="preserve"> </w:t>
      </w:r>
      <w:r w:rsidR="00AE7EDA">
        <w:rPr>
          <w:rFonts w:ascii="Segoe UI" w:eastAsia="Segoe UI" w:hAnsi="Segoe UI" w:cs="Segoe UI"/>
          <w:color w:val="666666"/>
          <w:sz w:val="20"/>
          <w:szCs w:val="20"/>
        </w:rPr>
        <w:t>2</w:t>
      </w:r>
      <w:r w:rsidR="0013573C">
        <w:rPr>
          <w:rFonts w:ascii="Segoe UI" w:eastAsia="Segoe UI" w:hAnsi="Segoe UI" w:cs="Segoe UI"/>
          <w:color w:val="666666"/>
          <w:sz w:val="20"/>
          <w:szCs w:val="20"/>
        </w:rPr>
        <w:t>4</w:t>
      </w:r>
      <w:r w:rsidR="00C7044F" w:rsidRPr="00793EEA">
        <w:rPr>
          <w:rFonts w:ascii="Segoe UI" w:eastAsia="Segoe UI" w:hAnsi="Segoe UI" w:cs="Segoe UI"/>
          <w:color w:val="666666"/>
          <w:sz w:val="20"/>
          <w:szCs w:val="20"/>
        </w:rPr>
        <w:t>, 20</w:t>
      </w:r>
      <w:r w:rsidR="00C7044F">
        <w:rPr>
          <w:rFonts w:ascii="Segoe UI" w:eastAsia="Segoe UI" w:hAnsi="Segoe UI" w:cs="Segoe UI"/>
          <w:color w:val="666666"/>
          <w:sz w:val="20"/>
          <w:szCs w:val="20"/>
        </w:rPr>
        <w:t>2</w:t>
      </w:r>
      <w:r w:rsidR="0013573C">
        <w:rPr>
          <w:rFonts w:ascii="Segoe UI" w:eastAsia="Segoe UI" w:hAnsi="Segoe UI" w:cs="Segoe UI"/>
          <w:color w:val="666666"/>
          <w:sz w:val="20"/>
          <w:szCs w:val="20"/>
        </w:rPr>
        <w:t>4</w:t>
      </w:r>
      <w:r w:rsidR="00C7044F" w:rsidRPr="00793EEA">
        <w:rPr>
          <w:rFonts w:ascii="Segoe UI" w:eastAsia="Segoe UI" w:hAnsi="Segoe UI" w:cs="Segoe UI"/>
          <w:color w:val="666666"/>
          <w:sz w:val="20"/>
          <w:szCs w:val="20"/>
        </w:rPr>
        <w:t>.</w:t>
      </w:r>
    </w:p>
    <w:p w14:paraId="44A2009A" w14:textId="47B34CDE" w:rsidR="00C7044F" w:rsidRPr="005C2341" w:rsidRDefault="00C7044F" w:rsidP="006F0365">
      <w:pPr>
        <w:spacing w:before="240" w:after="240"/>
        <w:rPr>
          <w:rFonts w:ascii="Segoe UI" w:eastAsia="Segoe UI" w:hAnsi="Segoe UI" w:cs="Segoe UI"/>
          <w:b/>
          <w:color w:val="666666"/>
          <w:sz w:val="20"/>
          <w:szCs w:val="20"/>
        </w:rPr>
      </w:pPr>
      <w:r w:rsidRPr="005C2341">
        <w:rPr>
          <w:rFonts w:ascii="Segoe UI" w:eastAsia="Segoe UI" w:hAnsi="Segoe UI" w:cs="Segoe UI"/>
          <w:b/>
          <w:color w:val="666666"/>
          <w:sz w:val="20"/>
          <w:szCs w:val="20"/>
        </w:rPr>
        <w:t>Non-GAAP Definition</w:t>
      </w:r>
    </w:p>
    <w:p w14:paraId="0A0BB8FB" w14:textId="1190C16E" w:rsidR="00735CAD" w:rsidRPr="006A4883" w:rsidRDefault="7D05DEE6" w:rsidP="00735CAD">
      <w:pPr>
        <w:spacing w:before="240" w:after="240"/>
        <w:rPr>
          <w:rFonts w:ascii="Segoe UI" w:eastAsia="Segoe UI" w:hAnsi="Segoe UI" w:cs="Segoe UI"/>
          <w:color w:val="666666"/>
          <w:sz w:val="20"/>
          <w:szCs w:val="20"/>
        </w:rPr>
      </w:pPr>
      <w:r w:rsidRPr="2BFFB652">
        <w:rPr>
          <w:rFonts w:ascii="Segoe UI" w:eastAsia="Segoe UI" w:hAnsi="Segoe UI" w:cs="Segoe UI"/>
          <w:i/>
          <w:iCs/>
          <w:color w:val="666666"/>
          <w:sz w:val="20"/>
          <w:szCs w:val="20"/>
        </w:rPr>
        <w:t>Q2 charge</w:t>
      </w:r>
      <w:r w:rsidR="4F829FAE" w:rsidRPr="2BFFB652">
        <w:rPr>
          <w:rFonts w:ascii="Segoe UI" w:eastAsia="Segoe UI" w:hAnsi="Segoe UI" w:cs="Segoe UI"/>
          <w:i/>
          <w:iCs/>
          <w:color w:val="666666"/>
          <w:sz w:val="20"/>
          <w:szCs w:val="20"/>
        </w:rPr>
        <w:t>.</w:t>
      </w:r>
      <w:r w:rsidR="4F829FAE" w:rsidRPr="2BFFB652">
        <w:rPr>
          <w:rFonts w:ascii="Segoe UI" w:eastAsia="Segoe UI" w:hAnsi="Segoe UI" w:cs="Segoe UI"/>
          <w:color w:val="FF0000"/>
          <w:sz w:val="20"/>
          <w:szCs w:val="20"/>
        </w:rPr>
        <w:t xml:space="preserve"> </w:t>
      </w:r>
      <w:r w:rsidR="62A89ABD" w:rsidRPr="2BFFB652">
        <w:rPr>
          <w:rFonts w:ascii="Segoe UI" w:eastAsia="Segoe UI" w:hAnsi="Segoe UI" w:cs="Segoe UI"/>
          <w:color w:val="666666"/>
          <w:sz w:val="20"/>
          <w:szCs w:val="20"/>
        </w:rPr>
        <w:t>In the second quarter of fiscal year 2023, Microsoft recorded costs related to decisions announced on January 18th, including employee severance expenses</w:t>
      </w:r>
      <w:r w:rsidR="6244AC43" w:rsidRPr="2BFFB652">
        <w:rPr>
          <w:rFonts w:ascii="Segoe UI" w:eastAsia="Segoe UI" w:hAnsi="Segoe UI" w:cs="Segoe UI"/>
          <w:color w:val="666666"/>
          <w:sz w:val="20"/>
          <w:szCs w:val="20"/>
        </w:rPr>
        <w:t xml:space="preserve"> </w:t>
      </w:r>
      <w:r w:rsidR="51FE4B3B" w:rsidRPr="2BFFB652">
        <w:rPr>
          <w:rFonts w:ascii="Segoe UI" w:eastAsia="Segoe UI" w:hAnsi="Segoe UI" w:cs="Segoe UI"/>
          <w:color w:val="666666"/>
          <w:sz w:val="20"/>
          <w:szCs w:val="20"/>
        </w:rPr>
        <w:t>of $800 million</w:t>
      </w:r>
      <w:r w:rsidR="62A89ABD" w:rsidRPr="2BFFB652">
        <w:rPr>
          <w:rFonts w:ascii="Segoe UI" w:eastAsia="Segoe UI" w:hAnsi="Segoe UI" w:cs="Segoe UI"/>
          <w:color w:val="666666"/>
          <w:sz w:val="20"/>
          <w:szCs w:val="20"/>
        </w:rPr>
        <w:t>, impairment charges resulting from changes to our hardware portfolio, and costs related to lease consolidation activities.</w:t>
      </w:r>
    </w:p>
    <w:p w14:paraId="216D5757" w14:textId="2657A5DB" w:rsidR="008154BC" w:rsidRPr="00A25332" w:rsidRDefault="00337D4B" w:rsidP="008154BC">
      <w:pPr>
        <w:spacing w:before="240" w:after="240"/>
        <w:rPr>
          <w:rFonts w:ascii="Segoe UI" w:eastAsia="Segoe UI" w:hAnsi="Segoe UI" w:cs="Segoe UI"/>
          <w:color w:val="666666"/>
          <w:sz w:val="20"/>
          <w:szCs w:val="20"/>
        </w:rPr>
      </w:pPr>
      <w:r w:rsidRPr="00A25332">
        <w:rPr>
          <w:rFonts w:ascii="Segoe UI" w:eastAsia="Segoe UI" w:hAnsi="Segoe UI" w:cs="Segoe UI"/>
          <w:color w:val="666666"/>
          <w:sz w:val="20"/>
          <w:szCs w:val="20"/>
        </w:rPr>
        <w:t>Microsoft</w:t>
      </w:r>
      <w:r w:rsidR="00C7044F" w:rsidRPr="00A25332">
        <w:rPr>
          <w:rFonts w:ascii="Segoe UI" w:eastAsia="Segoe UI" w:hAnsi="Segoe UI" w:cs="Segoe UI"/>
          <w:color w:val="666666"/>
          <w:sz w:val="20"/>
          <w:szCs w:val="20"/>
        </w:rPr>
        <w:t xml:space="preserve"> ha</w:t>
      </w:r>
      <w:r w:rsidRPr="00A25332">
        <w:rPr>
          <w:rFonts w:ascii="Segoe UI" w:eastAsia="Segoe UI" w:hAnsi="Segoe UI" w:cs="Segoe UI"/>
          <w:color w:val="666666"/>
          <w:sz w:val="20"/>
          <w:szCs w:val="20"/>
        </w:rPr>
        <w:t>s</w:t>
      </w:r>
      <w:r w:rsidR="00C7044F" w:rsidRPr="00A25332">
        <w:rPr>
          <w:rFonts w:ascii="Segoe UI" w:eastAsia="Segoe UI" w:hAnsi="Segoe UI" w:cs="Segoe UI"/>
          <w:color w:val="666666"/>
          <w:sz w:val="20"/>
          <w:szCs w:val="20"/>
        </w:rPr>
        <w:t xml:space="preserve"> provided non-GAAP financial measures related </w:t>
      </w:r>
      <w:r w:rsidR="00C7044F" w:rsidRPr="00EB6D48">
        <w:rPr>
          <w:rFonts w:ascii="Segoe UI" w:eastAsia="Segoe UI" w:hAnsi="Segoe UI" w:cs="Segoe UI"/>
          <w:color w:val="666666"/>
          <w:sz w:val="20"/>
          <w:szCs w:val="20"/>
        </w:rPr>
        <w:t>to</w:t>
      </w:r>
      <w:r w:rsidR="004C7C2B" w:rsidRPr="00EB6D48">
        <w:rPr>
          <w:rFonts w:ascii="Segoe UI" w:eastAsia="Segoe UI" w:hAnsi="Segoe UI" w:cs="Segoe UI"/>
          <w:color w:val="666666"/>
          <w:sz w:val="20"/>
          <w:szCs w:val="20"/>
        </w:rPr>
        <w:t xml:space="preserve"> </w:t>
      </w:r>
      <w:r w:rsidR="00A25332" w:rsidRPr="00EB6D48">
        <w:rPr>
          <w:rFonts w:ascii="Segoe UI" w:eastAsia="Segoe UI" w:hAnsi="Segoe UI" w:cs="Segoe UI"/>
          <w:color w:val="666666"/>
          <w:sz w:val="20"/>
          <w:szCs w:val="20"/>
        </w:rPr>
        <w:t xml:space="preserve">the impact of </w:t>
      </w:r>
      <w:r w:rsidR="00221922" w:rsidRPr="00EB6D48">
        <w:rPr>
          <w:rFonts w:ascii="Segoe UI" w:eastAsia="Segoe UI" w:hAnsi="Segoe UI" w:cs="Segoe UI"/>
          <w:color w:val="666666"/>
          <w:sz w:val="20"/>
          <w:szCs w:val="20"/>
        </w:rPr>
        <w:t xml:space="preserve">these </w:t>
      </w:r>
      <w:r w:rsidR="00A25332" w:rsidRPr="00EB6D48">
        <w:rPr>
          <w:rFonts w:ascii="Segoe UI" w:eastAsia="Segoe UI" w:hAnsi="Segoe UI" w:cs="Segoe UI"/>
          <w:color w:val="666666"/>
          <w:sz w:val="20"/>
          <w:szCs w:val="20"/>
        </w:rPr>
        <w:t xml:space="preserve">strategic reprioritization actions </w:t>
      </w:r>
      <w:r w:rsidR="00C7044F" w:rsidRPr="00A25332">
        <w:rPr>
          <w:rFonts w:ascii="Segoe UI" w:eastAsia="Segoe UI" w:hAnsi="Segoe UI" w:cs="Segoe UI"/>
          <w:color w:val="666666"/>
          <w:sz w:val="20"/>
          <w:szCs w:val="20"/>
        </w:rPr>
        <w:t xml:space="preserve">to aid investors in better understanding our performance. </w:t>
      </w:r>
      <w:r w:rsidR="006E1467" w:rsidRPr="00A25332">
        <w:rPr>
          <w:rFonts w:ascii="Segoe UI" w:eastAsia="Segoe UI" w:hAnsi="Segoe UI" w:cs="Segoe UI"/>
          <w:color w:val="666666"/>
          <w:sz w:val="20"/>
          <w:szCs w:val="20"/>
        </w:rPr>
        <w:t>Microsoft</w:t>
      </w:r>
      <w:r w:rsidR="00C7044F" w:rsidRPr="00A25332">
        <w:rPr>
          <w:rFonts w:ascii="Segoe UI" w:eastAsia="Segoe UI" w:hAnsi="Segoe UI" w:cs="Segoe UI"/>
          <w:color w:val="666666"/>
          <w:sz w:val="20"/>
          <w:szCs w:val="20"/>
        </w:rPr>
        <w:t xml:space="preserve"> believe</w:t>
      </w:r>
      <w:r w:rsidR="006E1467" w:rsidRPr="00A25332">
        <w:rPr>
          <w:rFonts w:ascii="Segoe UI" w:eastAsia="Segoe UI" w:hAnsi="Segoe UI" w:cs="Segoe UI"/>
          <w:color w:val="666666"/>
          <w:sz w:val="20"/>
          <w:szCs w:val="20"/>
        </w:rPr>
        <w:t>s</w:t>
      </w:r>
      <w:r w:rsidR="00C7044F" w:rsidRPr="00A25332">
        <w:rPr>
          <w:rFonts w:ascii="Segoe UI" w:eastAsia="Segoe UI" w:hAnsi="Segoe UI" w:cs="Segoe UI"/>
          <w:color w:val="666666"/>
          <w:sz w:val="20"/>
          <w:szCs w:val="20"/>
        </w:rPr>
        <w:t xml:space="preserve"> these non-GAAP measures </w:t>
      </w:r>
      <w:r w:rsidR="00F25A36" w:rsidRPr="00A25332">
        <w:rPr>
          <w:rFonts w:ascii="Segoe UI" w:eastAsia="Segoe UI" w:hAnsi="Segoe UI" w:cs="Segoe UI"/>
          <w:color w:val="666666"/>
          <w:sz w:val="20"/>
          <w:szCs w:val="20"/>
        </w:rPr>
        <w:t>assist</w:t>
      </w:r>
      <w:r w:rsidR="00C7044F" w:rsidRPr="00A25332">
        <w:rPr>
          <w:rFonts w:ascii="Segoe UI" w:eastAsia="Segoe UI" w:hAnsi="Segoe UI" w:cs="Segoe UI"/>
          <w:color w:val="666666"/>
          <w:sz w:val="20"/>
          <w:szCs w:val="20"/>
        </w:rPr>
        <w:t xml:space="preserve"> investors by providing additional insight into </w:t>
      </w:r>
      <w:r w:rsidR="00D97E7D" w:rsidRPr="00A25332">
        <w:rPr>
          <w:rFonts w:ascii="Segoe UI" w:eastAsia="Segoe UI" w:hAnsi="Segoe UI" w:cs="Segoe UI"/>
          <w:color w:val="666666"/>
          <w:sz w:val="20"/>
          <w:szCs w:val="20"/>
        </w:rPr>
        <w:t>its</w:t>
      </w:r>
      <w:r w:rsidR="00C7044F" w:rsidRPr="00A25332">
        <w:rPr>
          <w:rFonts w:ascii="Segoe UI" w:eastAsia="Segoe UI" w:hAnsi="Segoe UI" w:cs="Segoe UI"/>
          <w:color w:val="666666"/>
          <w:sz w:val="20"/>
          <w:szCs w:val="20"/>
        </w:rPr>
        <w:t xml:space="preserve"> operational performance and help clarify trends affecting </w:t>
      </w:r>
      <w:r w:rsidR="00D97E7D" w:rsidRPr="00A25332">
        <w:rPr>
          <w:rFonts w:ascii="Segoe UI" w:eastAsia="Segoe UI" w:hAnsi="Segoe UI" w:cs="Segoe UI"/>
          <w:color w:val="666666"/>
          <w:sz w:val="20"/>
          <w:szCs w:val="20"/>
        </w:rPr>
        <w:t>its</w:t>
      </w:r>
      <w:r w:rsidR="00C7044F" w:rsidRPr="00A25332">
        <w:rPr>
          <w:rFonts w:ascii="Segoe UI" w:eastAsia="Segoe UI" w:hAnsi="Segoe UI" w:cs="Segoe UI"/>
          <w:color w:val="666666"/>
          <w:sz w:val="20"/>
          <w:szCs w:val="20"/>
        </w:rPr>
        <w:t xml:space="preserve"> business. For comparability of reporting, management considers non-GAAP measures in conjunction with GAAP financial results in evaluating business performance. The non-GAAP financial measures presented in this release should not be considered as a substitute for, or superior to, the measures of financial performance prepared in accordance with GAAP.</w:t>
      </w:r>
    </w:p>
    <w:p w14:paraId="58E2234B" w14:textId="001E31E9" w:rsidR="00C7044F" w:rsidRPr="00243400" w:rsidRDefault="00C7044F" w:rsidP="008154BC">
      <w:pPr>
        <w:spacing w:before="240" w:after="240"/>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Constant Currency</w:t>
      </w:r>
    </w:p>
    <w:p w14:paraId="64950D82" w14:textId="6E499434" w:rsidR="0050005A" w:rsidRDefault="00C7044F" w:rsidP="00C000A5">
      <w:pPr>
        <w:spacing w:before="240" w:after="24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Microsoft presents constant currency information to provide a framework for assessing how our underlying businesses performed excluding the effect of foreign currency rate fluctuations. To present this information, current and comparative prior period results for entities reporting in currencies other than United States dollars are converted into United States dollars using the average exchange rates from the comparative period rather than the actual exchange rates in effect during the respective periods. All growth comparisons relate to the corresponding period in the last fiscal year. Microsoft has provided this non-GAAP financial information to aid investors in better understanding our performance. The non-GAAP financial measures presented in this release should not be considered as a substitute for, or superior to, the measures of financial performance prepared in accordance with </w:t>
      </w:r>
      <w:r>
        <w:rPr>
          <w:rFonts w:ascii="Segoe UI" w:eastAsia="Segoe UI" w:hAnsi="Segoe UI" w:cs="Segoe UI"/>
          <w:color w:val="666666"/>
          <w:sz w:val="20"/>
          <w:szCs w:val="20"/>
        </w:rPr>
        <w:t>GAAP.</w:t>
      </w:r>
    </w:p>
    <w:p w14:paraId="567D684D" w14:textId="3A38B90B" w:rsidR="00C7044F" w:rsidRPr="00243400" w:rsidRDefault="00C7044F" w:rsidP="00C7044F">
      <w:pPr>
        <w:spacing w:before="240" w:after="40"/>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lastRenderedPageBreak/>
        <w:t>Financial Performance Constant Currency Reconciliation</w:t>
      </w:r>
    </w:p>
    <w:tbl>
      <w:tblPr>
        <w:tblW w:w="5078" w:type="pct"/>
        <w:tblLayout w:type="fixed"/>
        <w:tblLook w:val="04A0" w:firstRow="1" w:lastRow="0" w:firstColumn="1" w:lastColumn="0" w:noHBand="0" w:noVBand="1"/>
      </w:tblPr>
      <w:tblGrid>
        <w:gridCol w:w="5221"/>
        <w:gridCol w:w="1191"/>
        <w:gridCol w:w="1031"/>
        <w:gridCol w:w="994"/>
        <w:gridCol w:w="1069"/>
      </w:tblGrid>
      <w:tr w:rsidR="00C7044F" w:rsidRPr="00243400" w14:paraId="366B07CA" w14:textId="77777777" w:rsidTr="009318F0">
        <w:trPr>
          <w:trHeight w:val="340"/>
        </w:trPr>
        <w:tc>
          <w:tcPr>
            <w:tcW w:w="5221" w:type="dxa"/>
            <w:tcBorders>
              <w:top w:val="nil"/>
              <w:left w:val="nil"/>
              <w:bottom w:val="single" w:sz="8" w:space="0" w:color="auto"/>
              <w:right w:val="nil"/>
            </w:tcBorders>
          </w:tcPr>
          <w:p w14:paraId="24173BD9" w14:textId="77777777" w:rsidR="00C7044F" w:rsidRPr="00243400" w:rsidRDefault="00C7044F" w:rsidP="008D14D0">
            <w:pPr>
              <w:spacing w:after="40"/>
              <w:rPr>
                <w:rFonts w:ascii="Segoe UI" w:eastAsia="Times New Roman" w:hAnsi="Segoe UI" w:cs="Segoe UI"/>
                <w:color w:val="666666"/>
                <w:sz w:val="16"/>
                <w:szCs w:val="16"/>
              </w:rPr>
            </w:pPr>
          </w:p>
        </w:tc>
        <w:tc>
          <w:tcPr>
            <w:tcW w:w="4285" w:type="dxa"/>
            <w:gridSpan w:val="4"/>
            <w:tcBorders>
              <w:top w:val="nil"/>
              <w:left w:val="nil"/>
              <w:bottom w:val="single" w:sz="8" w:space="0" w:color="auto"/>
            </w:tcBorders>
          </w:tcPr>
          <w:p w14:paraId="2A5FC08F" w14:textId="7027DEE7" w:rsidR="00C7044F" w:rsidRPr="00243400" w:rsidRDefault="00C7044F" w:rsidP="00A46147">
            <w:pPr>
              <w:spacing w:after="40"/>
              <w:jc w:val="center"/>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Three Months Ended </w:t>
            </w:r>
            <w:r w:rsidR="00AF4F43">
              <w:rPr>
                <w:rFonts w:ascii="Segoe UI" w:eastAsia="Times New Roman" w:hAnsi="Segoe UI" w:cs="Segoe UI"/>
                <w:b/>
                <w:bCs/>
                <w:color w:val="666666"/>
                <w:sz w:val="16"/>
                <w:szCs w:val="16"/>
              </w:rPr>
              <w:t>December</w:t>
            </w:r>
            <w:r>
              <w:rPr>
                <w:rFonts w:ascii="Segoe UI" w:eastAsia="Times New Roman" w:hAnsi="Segoe UI" w:cs="Segoe UI"/>
                <w:b/>
                <w:bCs/>
                <w:color w:val="666666"/>
                <w:sz w:val="16"/>
                <w:szCs w:val="16"/>
              </w:rPr>
              <w:t xml:space="preserve"> 3</w:t>
            </w:r>
            <w:r w:rsidR="00AF4F43">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w:t>
            </w:r>
          </w:p>
        </w:tc>
      </w:tr>
      <w:tr w:rsidR="00C7044F" w:rsidRPr="00243400" w14:paraId="768CEB1E" w14:textId="77777777" w:rsidTr="009318F0">
        <w:trPr>
          <w:trHeight w:val="738"/>
        </w:trPr>
        <w:tc>
          <w:tcPr>
            <w:tcW w:w="5221" w:type="dxa"/>
            <w:tcBorders>
              <w:top w:val="single" w:sz="8" w:space="0" w:color="666666"/>
              <w:left w:val="nil"/>
              <w:bottom w:val="single" w:sz="8" w:space="0" w:color="666666"/>
              <w:right w:val="nil"/>
            </w:tcBorders>
            <w:vAlign w:val="bottom"/>
            <w:hideMark/>
          </w:tcPr>
          <w:p w14:paraId="4316A20E"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 except per share amounts)</w:t>
            </w:r>
          </w:p>
        </w:tc>
        <w:tc>
          <w:tcPr>
            <w:tcW w:w="1191" w:type="dxa"/>
            <w:tcBorders>
              <w:top w:val="single" w:sz="8" w:space="0" w:color="666666"/>
              <w:left w:val="nil"/>
              <w:bottom w:val="single" w:sz="8" w:space="0" w:color="666666"/>
              <w:right w:val="nil"/>
            </w:tcBorders>
            <w:vAlign w:val="bottom"/>
          </w:tcPr>
          <w:p w14:paraId="5653CC79"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Revenue</w:t>
            </w:r>
          </w:p>
        </w:tc>
        <w:tc>
          <w:tcPr>
            <w:tcW w:w="1031" w:type="dxa"/>
            <w:tcBorders>
              <w:top w:val="single" w:sz="8" w:space="0" w:color="666666"/>
              <w:left w:val="nil"/>
              <w:bottom w:val="single" w:sz="8" w:space="0" w:color="666666"/>
              <w:right w:val="nil"/>
            </w:tcBorders>
            <w:vAlign w:val="bottom"/>
          </w:tcPr>
          <w:p w14:paraId="67D8328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Operating Income </w:t>
            </w:r>
          </w:p>
        </w:tc>
        <w:tc>
          <w:tcPr>
            <w:tcW w:w="994" w:type="dxa"/>
            <w:tcBorders>
              <w:top w:val="single" w:sz="8" w:space="0" w:color="666666"/>
              <w:left w:val="nil"/>
              <w:bottom w:val="single" w:sz="8" w:space="0" w:color="666666"/>
              <w:right w:val="nil"/>
            </w:tcBorders>
            <w:vAlign w:val="bottom"/>
          </w:tcPr>
          <w:p w14:paraId="6C17F09C" w14:textId="7DE29139"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Net Income </w:t>
            </w:r>
          </w:p>
        </w:tc>
        <w:tc>
          <w:tcPr>
            <w:tcW w:w="1069" w:type="dxa"/>
            <w:tcBorders>
              <w:top w:val="single" w:sz="8" w:space="0" w:color="666666"/>
              <w:left w:val="nil"/>
              <w:bottom w:val="single" w:sz="8" w:space="0" w:color="666666"/>
              <w:right w:val="nil"/>
            </w:tcBorders>
            <w:vAlign w:val="bottom"/>
          </w:tcPr>
          <w:p w14:paraId="6D768303" w14:textId="1978EB86"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Diluted Earnings per Share</w:t>
            </w:r>
          </w:p>
        </w:tc>
      </w:tr>
      <w:tr w:rsidR="007215A4" w:rsidRPr="00243400" w14:paraId="1EC8A760" w14:textId="77777777" w:rsidTr="009318F0">
        <w:trPr>
          <w:trHeight w:val="288"/>
        </w:trPr>
        <w:tc>
          <w:tcPr>
            <w:tcW w:w="5221" w:type="dxa"/>
            <w:tcBorders>
              <w:top w:val="single" w:sz="8" w:space="0" w:color="666666"/>
              <w:left w:val="nil"/>
              <w:bottom w:val="single" w:sz="4" w:space="0" w:color="auto"/>
              <w:right w:val="nil"/>
            </w:tcBorders>
            <w:noWrap/>
            <w:vAlign w:val="center"/>
          </w:tcPr>
          <w:p w14:paraId="1724E6CC" w14:textId="62503F8F" w:rsidR="007215A4" w:rsidRPr="00243400" w:rsidRDefault="007215A4" w:rsidP="007215A4">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w:t>
            </w:r>
            <w:r w:rsidR="002A0ED2">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 xml:space="preserve"> As Reported</w:t>
            </w:r>
            <w:r w:rsidR="00282A45">
              <w:rPr>
                <w:rFonts w:ascii="Segoe UI" w:eastAsia="Times New Roman" w:hAnsi="Segoe UI" w:cs="Segoe UI"/>
                <w:b/>
                <w:bCs/>
                <w:color w:val="666666"/>
                <w:sz w:val="16"/>
                <w:szCs w:val="16"/>
              </w:rPr>
              <w:t xml:space="preserve"> (GAAP)</w:t>
            </w:r>
            <w:r w:rsidRPr="3A42354A">
              <w:rPr>
                <w:rFonts w:ascii="Segoe UI" w:eastAsia="Times New Roman" w:hAnsi="Segoe UI" w:cs="Segoe UI"/>
                <w:b/>
                <w:bCs/>
                <w:color w:val="666666"/>
                <w:sz w:val="16"/>
                <w:szCs w:val="16"/>
              </w:rPr>
              <w:t xml:space="preserve"> </w:t>
            </w:r>
          </w:p>
        </w:tc>
        <w:tc>
          <w:tcPr>
            <w:tcW w:w="1191" w:type="dxa"/>
            <w:tcBorders>
              <w:top w:val="single" w:sz="8" w:space="0" w:color="666666"/>
              <w:left w:val="nil"/>
              <w:bottom w:val="single" w:sz="4" w:space="0" w:color="auto"/>
              <w:right w:val="nil"/>
            </w:tcBorders>
            <w:shd w:val="clear" w:color="auto" w:fill="auto"/>
            <w:tcMar>
              <w:left w:w="115" w:type="dxa"/>
              <w:right w:w="173" w:type="dxa"/>
            </w:tcMar>
            <w:vAlign w:val="center"/>
          </w:tcPr>
          <w:p w14:paraId="7DB6CE30" w14:textId="2098842E" w:rsidR="007215A4" w:rsidRPr="00C824C5" w:rsidRDefault="007215A4" w:rsidP="007215A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775DBC">
              <w:rPr>
                <w:rFonts w:ascii="Segoe UI" w:eastAsia="Times New Roman" w:hAnsi="Segoe UI" w:cs="Segoe UI"/>
                <w:b/>
                <w:bCs/>
                <w:color w:val="666666"/>
                <w:sz w:val="16"/>
                <w:szCs w:val="16"/>
              </w:rPr>
              <w:t>51,728</w:t>
            </w:r>
          </w:p>
        </w:tc>
        <w:tc>
          <w:tcPr>
            <w:tcW w:w="1031" w:type="dxa"/>
            <w:tcBorders>
              <w:top w:val="single" w:sz="8" w:space="0" w:color="666666"/>
              <w:left w:val="nil"/>
              <w:bottom w:val="single" w:sz="4" w:space="0" w:color="auto"/>
              <w:right w:val="nil"/>
            </w:tcBorders>
            <w:shd w:val="clear" w:color="auto" w:fill="auto"/>
            <w:tcMar>
              <w:left w:w="115" w:type="dxa"/>
              <w:right w:w="173" w:type="dxa"/>
            </w:tcMar>
            <w:vAlign w:val="center"/>
          </w:tcPr>
          <w:p w14:paraId="6910FC79" w14:textId="4FBCCEF3" w:rsidR="007215A4" w:rsidRPr="00C824C5" w:rsidRDefault="000B4907" w:rsidP="007215A4">
            <w:pPr>
              <w:spacing w:after="40"/>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B56D4F">
              <w:rPr>
                <w:rFonts w:ascii="Segoe UI" w:eastAsia="Times New Roman" w:hAnsi="Segoe UI" w:cs="Segoe UI"/>
                <w:b/>
                <w:bCs/>
                <w:color w:val="666666"/>
                <w:sz w:val="16"/>
                <w:szCs w:val="16"/>
              </w:rPr>
              <w:t>22,247</w:t>
            </w:r>
          </w:p>
        </w:tc>
        <w:tc>
          <w:tcPr>
            <w:tcW w:w="994" w:type="dxa"/>
            <w:tcBorders>
              <w:top w:val="single" w:sz="8" w:space="0" w:color="666666"/>
              <w:left w:val="nil"/>
              <w:bottom w:val="single" w:sz="4" w:space="0" w:color="auto"/>
              <w:right w:val="nil"/>
            </w:tcBorders>
            <w:shd w:val="clear" w:color="auto" w:fill="auto"/>
            <w:tcMar>
              <w:left w:w="115" w:type="dxa"/>
              <w:right w:w="173" w:type="dxa"/>
            </w:tcMar>
            <w:vAlign w:val="center"/>
          </w:tcPr>
          <w:p w14:paraId="4BB2A3AB" w14:textId="30302D59" w:rsidR="007215A4" w:rsidRPr="00C824C5" w:rsidRDefault="000B4907" w:rsidP="007215A4">
            <w:pPr>
              <w:spacing w:after="40"/>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B56D4F">
              <w:rPr>
                <w:rFonts w:ascii="Segoe UI" w:eastAsia="Times New Roman" w:hAnsi="Segoe UI" w:cs="Segoe UI"/>
                <w:b/>
                <w:bCs/>
                <w:color w:val="666666"/>
                <w:sz w:val="16"/>
                <w:szCs w:val="16"/>
              </w:rPr>
              <w:t>18,765</w:t>
            </w:r>
          </w:p>
        </w:tc>
        <w:tc>
          <w:tcPr>
            <w:tcW w:w="1069" w:type="dxa"/>
            <w:tcBorders>
              <w:top w:val="single" w:sz="8" w:space="0" w:color="666666"/>
              <w:left w:val="nil"/>
              <w:bottom w:val="single" w:sz="4" w:space="0" w:color="auto"/>
              <w:right w:val="nil"/>
            </w:tcBorders>
            <w:shd w:val="clear" w:color="auto" w:fill="auto"/>
            <w:tcMar>
              <w:left w:w="115" w:type="dxa"/>
              <w:right w:w="173" w:type="dxa"/>
            </w:tcMar>
            <w:vAlign w:val="center"/>
          </w:tcPr>
          <w:p w14:paraId="1F3DBEAD" w14:textId="58312B49" w:rsidR="007215A4" w:rsidRPr="00C824C5" w:rsidRDefault="000B4907" w:rsidP="007215A4">
            <w:pPr>
              <w:spacing w:after="40"/>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B56D4F">
              <w:rPr>
                <w:rFonts w:ascii="Segoe UI" w:eastAsia="Times New Roman" w:hAnsi="Segoe UI" w:cs="Segoe UI"/>
                <w:b/>
                <w:bCs/>
                <w:color w:val="666666"/>
                <w:sz w:val="16"/>
                <w:szCs w:val="16"/>
              </w:rPr>
              <w:t>2.48</w:t>
            </w:r>
          </w:p>
        </w:tc>
      </w:tr>
      <w:tr w:rsidR="00372B14" w:rsidRPr="00243400" w14:paraId="1CCE685D" w14:textId="77777777" w:rsidTr="009318F0">
        <w:trPr>
          <w:trHeight w:val="288"/>
        </w:trPr>
        <w:tc>
          <w:tcPr>
            <w:tcW w:w="5221" w:type="dxa"/>
            <w:tcBorders>
              <w:top w:val="single" w:sz="4" w:space="0" w:color="auto"/>
              <w:left w:val="nil"/>
              <w:bottom w:val="single" w:sz="4" w:space="0" w:color="auto"/>
              <w:right w:val="nil"/>
            </w:tcBorders>
            <w:noWrap/>
            <w:vAlign w:val="center"/>
          </w:tcPr>
          <w:p w14:paraId="73D9DE6A" w14:textId="6ED9B645" w:rsidR="00372B14" w:rsidRPr="00AF4F43" w:rsidRDefault="00372B14" w:rsidP="00AA6E8F">
            <w:pPr>
              <w:spacing w:after="40"/>
              <w:rPr>
                <w:rFonts w:ascii="Segoe UI" w:eastAsia="Times New Roman" w:hAnsi="Segoe UI" w:cs="Segoe UI"/>
                <w:b/>
                <w:bCs/>
                <w:color w:val="FF0000"/>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22</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191" w:type="dxa"/>
            <w:tcBorders>
              <w:top w:val="single" w:sz="4" w:space="0" w:color="auto"/>
              <w:left w:val="nil"/>
              <w:bottom w:val="single" w:sz="4" w:space="0" w:color="auto"/>
              <w:right w:val="nil"/>
            </w:tcBorders>
            <w:shd w:val="clear" w:color="auto" w:fill="auto"/>
            <w:tcMar>
              <w:left w:w="115" w:type="dxa"/>
              <w:right w:w="173" w:type="dxa"/>
            </w:tcMar>
            <w:vAlign w:val="center"/>
          </w:tcPr>
          <w:p w14:paraId="08367562" w14:textId="72F8815E" w:rsidR="00372B14" w:rsidRPr="00AF4F43" w:rsidRDefault="00372B14" w:rsidP="00AA6E8F">
            <w:pPr>
              <w:spacing w:after="40"/>
              <w:ind w:firstLine="82"/>
              <w:jc w:val="right"/>
              <w:rPr>
                <w:rFonts w:ascii="Segoe UI" w:eastAsia="Times New Roman" w:hAnsi="Segoe UI" w:cs="Segoe UI"/>
                <w:b/>
                <w:bCs/>
                <w:color w:val="FF0000"/>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52,747</w:t>
            </w:r>
          </w:p>
        </w:tc>
        <w:tc>
          <w:tcPr>
            <w:tcW w:w="1031" w:type="dxa"/>
            <w:tcBorders>
              <w:top w:val="single" w:sz="4" w:space="0" w:color="auto"/>
              <w:left w:val="nil"/>
              <w:bottom w:val="single" w:sz="4" w:space="0" w:color="auto"/>
              <w:right w:val="nil"/>
            </w:tcBorders>
            <w:shd w:val="clear" w:color="auto" w:fill="auto"/>
            <w:tcMar>
              <w:left w:w="115" w:type="dxa"/>
              <w:right w:w="173" w:type="dxa"/>
            </w:tcMar>
            <w:vAlign w:val="center"/>
          </w:tcPr>
          <w:p w14:paraId="2C41E13B" w14:textId="3E5E9DBE" w:rsidR="00372B14" w:rsidRPr="00AF4F43" w:rsidRDefault="00372B14" w:rsidP="00AA6E8F">
            <w:pPr>
              <w:spacing w:after="40"/>
              <w:ind w:firstLine="82"/>
              <w:jc w:val="right"/>
              <w:rPr>
                <w:rFonts w:ascii="Segoe UI" w:eastAsia="Times New Roman" w:hAnsi="Segoe UI" w:cs="Segoe UI"/>
                <w:b/>
                <w:bCs/>
                <w:color w:val="FF0000"/>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20,</w:t>
            </w:r>
            <w:r w:rsidR="009031C9">
              <w:rPr>
                <w:rFonts w:ascii="Segoe UI" w:eastAsia="Times New Roman" w:hAnsi="Segoe UI" w:cs="Segoe UI"/>
                <w:b/>
                <w:bCs/>
                <w:color w:val="666666"/>
                <w:sz w:val="16"/>
                <w:szCs w:val="16"/>
              </w:rPr>
              <w:t>399</w:t>
            </w:r>
          </w:p>
        </w:tc>
        <w:tc>
          <w:tcPr>
            <w:tcW w:w="994" w:type="dxa"/>
            <w:tcBorders>
              <w:top w:val="single" w:sz="4" w:space="0" w:color="auto"/>
              <w:left w:val="nil"/>
              <w:bottom w:val="single" w:sz="4" w:space="0" w:color="auto"/>
              <w:right w:val="nil"/>
            </w:tcBorders>
            <w:shd w:val="clear" w:color="auto" w:fill="auto"/>
            <w:tcMar>
              <w:left w:w="115" w:type="dxa"/>
              <w:right w:w="173" w:type="dxa"/>
            </w:tcMar>
            <w:vAlign w:val="center"/>
          </w:tcPr>
          <w:p w14:paraId="766A69D9" w14:textId="137FD4C5" w:rsidR="00372B14" w:rsidRPr="00AF4F43" w:rsidRDefault="00372B14" w:rsidP="00AA6E8F">
            <w:pPr>
              <w:spacing w:after="40"/>
              <w:ind w:firstLine="82"/>
              <w:jc w:val="right"/>
              <w:rPr>
                <w:rFonts w:ascii="Segoe UI" w:eastAsia="Times New Roman" w:hAnsi="Segoe UI" w:cs="Segoe UI"/>
                <w:b/>
                <w:bCs/>
                <w:color w:val="FF0000"/>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16,4</w:t>
            </w:r>
            <w:r w:rsidR="009031C9">
              <w:rPr>
                <w:rFonts w:ascii="Segoe UI" w:eastAsia="Times New Roman" w:hAnsi="Segoe UI" w:cs="Segoe UI"/>
                <w:b/>
                <w:bCs/>
                <w:color w:val="666666"/>
                <w:sz w:val="16"/>
                <w:szCs w:val="16"/>
              </w:rPr>
              <w:t>25</w:t>
            </w:r>
          </w:p>
        </w:tc>
        <w:tc>
          <w:tcPr>
            <w:tcW w:w="1069" w:type="dxa"/>
            <w:tcBorders>
              <w:top w:val="single" w:sz="4" w:space="0" w:color="auto"/>
              <w:left w:val="nil"/>
              <w:bottom w:val="single" w:sz="4" w:space="0" w:color="auto"/>
              <w:right w:val="nil"/>
            </w:tcBorders>
            <w:shd w:val="clear" w:color="auto" w:fill="auto"/>
            <w:tcMar>
              <w:left w:w="115" w:type="dxa"/>
              <w:right w:w="173" w:type="dxa"/>
            </w:tcMar>
            <w:vAlign w:val="center"/>
          </w:tcPr>
          <w:p w14:paraId="6B6BACBB" w14:textId="3B7751E2" w:rsidR="00372B14" w:rsidRPr="00AF4F43" w:rsidRDefault="00372B14" w:rsidP="00AA6E8F">
            <w:pPr>
              <w:spacing w:after="40"/>
              <w:ind w:firstLine="82"/>
              <w:jc w:val="right"/>
              <w:rPr>
                <w:rFonts w:ascii="Segoe UI" w:eastAsia="Times New Roman" w:hAnsi="Segoe UI" w:cs="Segoe UI"/>
                <w:b/>
                <w:bCs/>
                <w:color w:val="FF0000"/>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2.20</w:t>
            </w:r>
          </w:p>
        </w:tc>
      </w:tr>
      <w:tr w:rsidR="0095423F" w:rsidRPr="00243400" w14:paraId="34EE0EB6" w14:textId="77777777">
        <w:trPr>
          <w:trHeight w:val="288"/>
        </w:trPr>
        <w:tc>
          <w:tcPr>
            <w:tcW w:w="5221" w:type="dxa"/>
            <w:tcBorders>
              <w:top w:val="single" w:sz="4" w:space="0" w:color="666666"/>
              <w:left w:val="nil"/>
              <w:right w:val="nil"/>
            </w:tcBorders>
            <w:noWrap/>
            <w:vAlign w:val="center"/>
          </w:tcPr>
          <w:p w14:paraId="0059EA72" w14:textId="257E90A7" w:rsidR="0095423F" w:rsidRPr="6387FE86" w:rsidRDefault="0095423F" w:rsidP="0095423F">
            <w:pPr>
              <w:spacing w:after="40"/>
              <w:rPr>
                <w:rFonts w:ascii="Segoe UI" w:eastAsia="Times New Roman" w:hAnsi="Segoe UI" w:cs="Segoe UI"/>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22</w:t>
            </w:r>
            <w:r w:rsidRPr="3A42354A">
              <w:rPr>
                <w:rFonts w:ascii="Segoe UI" w:eastAsia="Times New Roman" w:hAnsi="Segoe UI" w:cs="Segoe UI"/>
                <w:b/>
                <w:bCs/>
                <w:color w:val="666666"/>
                <w:sz w:val="16"/>
                <w:szCs w:val="16"/>
              </w:rPr>
              <w:t xml:space="preserve"> As </w:t>
            </w:r>
            <w:r>
              <w:rPr>
                <w:rFonts w:ascii="Segoe UI" w:eastAsia="Times New Roman" w:hAnsi="Segoe UI" w:cs="Segoe UI"/>
                <w:b/>
                <w:bCs/>
                <w:color w:val="666666"/>
                <w:sz w:val="16"/>
                <w:szCs w:val="16"/>
              </w:rPr>
              <w:t>Adjusted</w:t>
            </w:r>
          </w:p>
        </w:tc>
        <w:tc>
          <w:tcPr>
            <w:tcW w:w="1191" w:type="dxa"/>
            <w:tcBorders>
              <w:top w:val="single" w:sz="4" w:space="0" w:color="666666"/>
              <w:left w:val="nil"/>
              <w:right w:val="nil"/>
            </w:tcBorders>
            <w:shd w:val="clear" w:color="auto" w:fill="auto"/>
            <w:tcMar>
              <w:left w:w="115" w:type="dxa"/>
              <w:right w:w="173" w:type="dxa"/>
            </w:tcMar>
            <w:vAlign w:val="center"/>
          </w:tcPr>
          <w:p w14:paraId="1483CAF8" w14:textId="7991ECF6" w:rsidR="0095423F" w:rsidRDefault="0095423F" w:rsidP="0095423F">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52,747</w:t>
            </w:r>
          </w:p>
        </w:tc>
        <w:tc>
          <w:tcPr>
            <w:tcW w:w="1031" w:type="dxa"/>
            <w:tcBorders>
              <w:top w:val="single" w:sz="4" w:space="0" w:color="666666"/>
              <w:left w:val="nil"/>
              <w:right w:val="nil"/>
            </w:tcBorders>
            <w:shd w:val="clear" w:color="auto" w:fill="auto"/>
            <w:tcMar>
              <w:left w:w="115" w:type="dxa"/>
              <w:right w:w="173" w:type="dxa"/>
            </w:tcMar>
            <w:vAlign w:val="center"/>
          </w:tcPr>
          <w:p w14:paraId="1F0E3E60" w14:textId="35CDDD0C" w:rsidR="0095423F" w:rsidRDefault="0095423F" w:rsidP="0095423F">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2</w:t>
            </w:r>
            <w:r w:rsidR="00AC0BA4">
              <w:rPr>
                <w:rFonts w:ascii="Segoe UI" w:eastAsia="Times New Roman" w:hAnsi="Segoe UI" w:cs="Segoe UI"/>
                <w:b/>
                <w:bCs/>
                <w:color w:val="666666"/>
                <w:sz w:val="16"/>
                <w:szCs w:val="16"/>
              </w:rPr>
              <w:t>1</w:t>
            </w:r>
            <w:r>
              <w:rPr>
                <w:rFonts w:ascii="Segoe UI" w:eastAsia="Times New Roman" w:hAnsi="Segoe UI" w:cs="Segoe UI"/>
                <w:b/>
                <w:bCs/>
                <w:color w:val="666666"/>
                <w:sz w:val="16"/>
                <w:szCs w:val="16"/>
              </w:rPr>
              <w:t>,</w:t>
            </w:r>
            <w:r w:rsidR="00AC0BA4">
              <w:rPr>
                <w:rFonts w:ascii="Segoe UI" w:eastAsia="Times New Roman" w:hAnsi="Segoe UI" w:cs="Segoe UI"/>
                <w:b/>
                <w:bCs/>
                <w:color w:val="666666"/>
                <w:sz w:val="16"/>
                <w:szCs w:val="16"/>
              </w:rPr>
              <w:t>57</w:t>
            </w:r>
            <w:r w:rsidR="001932A9">
              <w:rPr>
                <w:rFonts w:ascii="Segoe UI" w:eastAsia="Times New Roman" w:hAnsi="Segoe UI" w:cs="Segoe UI"/>
                <w:b/>
                <w:bCs/>
                <w:color w:val="666666"/>
                <w:sz w:val="16"/>
                <w:szCs w:val="16"/>
              </w:rPr>
              <w:t>0</w:t>
            </w:r>
          </w:p>
        </w:tc>
        <w:tc>
          <w:tcPr>
            <w:tcW w:w="994" w:type="dxa"/>
            <w:tcBorders>
              <w:top w:val="single" w:sz="4" w:space="0" w:color="666666"/>
              <w:left w:val="nil"/>
              <w:right w:val="nil"/>
            </w:tcBorders>
            <w:shd w:val="clear" w:color="auto" w:fill="auto"/>
            <w:tcMar>
              <w:left w:w="115" w:type="dxa"/>
              <w:right w:w="173" w:type="dxa"/>
            </w:tcMar>
            <w:vAlign w:val="center"/>
          </w:tcPr>
          <w:p w14:paraId="007BA627" w14:textId="3A0CE6BE" w:rsidR="0095423F" w:rsidRDefault="0095423F" w:rsidP="0095423F">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1</w:t>
            </w:r>
            <w:r w:rsidR="0085314E">
              <w:rPr>
                <w:rFonts w:ascii="Segoe UI" w:eastAsia="Times New Roman" w:hAnsi="Segoe UI" w:cs="Segoe UI"/>
                <w:b/>
                <w:bCs/>
                <w:color w:val="666666"/>
                <w:sz w:val="16"/>
                <w:szCs w:val="16"/>
              </w:rPr>
              <w:t>7,37</w:t>
            </w:r>
            <w:r w:rsidR="001932A9">
              <w:rPr>
                <w:rFonts w:ascii="Segoe UI" w:eastAsia="Times New Roman" w:hAnsi="Segoe UI" w:cs="Segoe UI"/>
                <w:b/>
                <w:bCs/>
                <w:color w:val="666666"/>
                <w:sz w:val="16"/>
                <w:szCs w:val="16"/>
              </w:rPr>
              <w:t>1</w:t>
            </w:r>
          </w:p>
        </w:tc>
        <w:tc>
          <w:tcPr>
            <w:tcW w:w="1069" w:type="dxa"/>
            <w:tcBorders>
              <w:top w:val="single" w:sz="4" w:space="0" w:color="666666"/>
              <w:left w:val="nil"/>
              <w:right w:val="nil"/>
            </w:tcBorders>
            <w:shd w:val="clear" w:color="auto" w:fill="auto"/>
            <w:tcMar>
              <w:left w:w="115" w:type="dxa"/>
              <w:right w:w="173" w:type="dxa"/>
            </w:tcMar>
            <w:vAlign w:val="center"/>
          </w:tcPr>
          <w:p w14:paraId="22A1D17B" w14:textId="0D42A64E" w:rsidR="0095423F" w:rsidRDefault="0095423F" w:rsidP="0095423F">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2.</w:t>
            </w:r>
            <w:r w:rsidR="0085314E">
              <w:rPr>
                <w:rFonts w:ascii="Segoe UI" w:eastAsia="Times New Roman" w:hAnsi="Segoe UI" w:cs="Segoe UI"/>
                <w:b/>
                <w:bCs/>
                <w:color w:val="666666"/>
                <w:sz w:val="16"/>
                <w:szCs w:val="16"/>
              </w:rPr>
              <w:t>32</w:t>
            </w:r>
          </w:p>
        </w:tc>
      </w:tr>
      <w:tr w:rsidR="0095423F" w:rsidRPr="00243400" w14:paraId="3C0270B7" w14:textId="77777777">
        <w:trPr>
          <w:trHeight w:val="288"/>
        </w:trPr>
        <w:tc>
          <w:tcPr>
            <w:tcW w:w="5221" w:type="dxa"/>
            <w:tcBorders>
              <w:top w:val="single" w:sz="4" w:space="0" w:color="666666"/>
              <w:left w:val="nil"/>
              <w:right w:val="nil"/>
            </w:tcBorders>
            <w:noWrap/>
            <w:vAlign w:val="center"/>
          </w:tcPr>
          <w:p w14:paraId="5B14E423" w14:textId="20E8E210" w:rsidR="0095423F" w:rsidRPr="00243400" w:rsidRDefault="0095423F" w:rsidP="0095423F">
            <w:pPr>
              <w:spacing w:after="40"/>
              <w:rPr>
                <w:rFonts w:ascii="Segoe UI" w:eastAsia="Times New Roman" w:hAnsi="Segoe UI" w:cs="Segoe UI"/>
                <w:b/>
                <w:bCs/>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(GAAP)</w:t>
            </w:r>
          </w:p>
        </w:tc>
        <w:tc>
          <w:tcPr>
            <w:tcW w:w="1191" w:type="dxa"/>
            <w:tcBorders>
              <w:top w:val="single" w:sz="4" w:space="0" w:color="666666"/>
              <w:left w:val="nil"/>
              <w:right w:val="nil"/>
            </w:tcBorders>
            <w:shd w:val="clear" w:color="auto" w:fill="auto"/>
            <w:tcMar>
              <w:left w:w="115" w:type="dxa"/>
              <w:right w:w="173" w:type="dxa"/>
            </w:tcMar>
            <w:vAlign w:val="center"/>
          </w:tcPr>
          <w:p w14:paraId="4B80F7F1" w14:textId="111FEE02" w:rsidR="0095423F" w:rsidRPr="00BE14E2" w:rsidRDefault="0095423F" w:rsidP="0095423F">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color w:val="666666"/>
                <w:sz w:val="16"/>
                <w:szCs w:val="16"/>
              </w:rPr>
              <w:t>2</w:t>
            </w:r>
            <w:r w:rsidRPr="00B377B0">
              <w:rPr>
                <w:rFonts w:ascii="Segoe UI" w:eastAsia="Times New Roman" w:hAnsi="Segoe UI" w:cs="Segoe UI"/>
                <w:color w:val="666666"/>
                <w:sz w:val="16"/>
                <w:szCs w:val="16"/>
              </w:rPr>
              <w:t>%</w:t>
            </w:r>
          </w:p>
        </w:tc>
        <w:tc>
          <w:tcPr>
            <w:tcW w:w="1031" w:type="dxa"/>
            <w:tcBorders>
              <w:top w:val="single" w:sz="4" w:space="0" w:color="666666"/>
              <w:left w:val="nil"/>
              <w:right w:val="nil"/>
            </w:tcBorders>
            <w:shd w:val="clear" w:color="auto" w:fill="auto"/>
            <w:tcMar>
              <w:left w:w="115" w:type="dxa"/>
              <w:right w:w="173" w:type="dxa"/>
            </w:tcMar>
            <w:vAlign w:val="center"/>
          </w:tcPr>
          <w:p w14:paraId="2DB4C19A" w14:textId="71DACE7A" w:rsidR="0095423F" w:rsidRPr="00BE14E2" w:rsidRDefault="0095423F" w:rsidP="0095423F">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color w:val="666666"/>
                <w:sz w:val="16"/>
                <w:szCs w:val="16"/>
              </w:rPr>
              <w:t>(8)</w:t>
            </w:r>
            <w:r w:rsidRPr="00B377B0">
              <w:rPr>
                <w:rFonts w:ascii="Segoe UI" w:eastAsia="Times New Roman" w:hAnsi="Segoe UI" w:cs="Segoe UI"/>
                <w:color w:val="666666"/>
                <w:sz w:val="16"/>
                <w:szCs w:val="16"/>
              </w:rPr>
              <w:t>%</w:t>
            </w:r>
          </w:p>
        </w:tc>
        <w:tc>
          <w:tcPr>
            <w:tcW w:w="994" w:type="dxa"/>
            <w:tcBorders>
              <w:top w:val="single" w:sz="4" w:space="0" w:color="666666"/>
              <w:left w:val="nil"/>
              <w:right w:val="nil"/>
            </w:tcBorders>
            <w:shd w:val="clear" w:color="auto" w:fill="auto"/>
            <w:tcMar>
              <w:left w:w="115" w:type="dxa"/>
              <w:right w:w="173" w:type="dxa"/>
            </w:tcMar>
            <w:vAlign w:val="center"/>
          </w:tcPr>
          <w:p w14:paraId="0A73FDC0" w14:textId="5C7F7635" w:rsidR="0095423F" w:rsidRPr="00A5445E" w:rsidRDefault="0095423F" w:rsidP="0095423F">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color w:val="666666"/>
                <w:sz w:val="16"/>
                <w:szCs w:val="16"/>
              </w:rPr>
              <w:t>(1</w:t>
            </w:r>
            <w:r w:rsidR="0091472D">
              <w:rPr>
                <w:rFonts w:ascii="Segoe UI" w:eastAsia="Times New Roman" w:hAnsi="Segoe UI" w:cs="Segoe UI"/>
                <w:color w:val="666666"/>
                <w:sz w:val="16"/>
                <w:szCs w:val="16"/>
              </w:rPr>
              <w:t>2</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1EDA6932" w14:textId="0E2C52A0" w:rsidR="0095423F" w:rsidRPr="00A5445E" w:rsidRDefault="0095423F" w:rsidP="0095423F">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color w:val="666666"/>
                <w:sz w:val="16"/>
                <w:szCs w:val="16"/>
              </w:rPr>
              <w:t>(1</w:t>
            </w:r>
            <w:r w:rsidR="00871B03">
              <w:rPr>
                <w:rFonts w:ascii="Segoe UI" w:eastAsia="Times New Roman" w:hAnsi="Segoe UI" w:cs="Segoe UI"/>
                <w:color w:val="666666"/>
                <w:sz w:val="16"/>
                <w:szCs w:val="16"/>
              </w:rPr>
              <w:t>1</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r>
      <w:tr w:rsidR="00E9041E" w:rsidRPr="00243400" w14:paraId="52D22993" w14:textId="77777777">
        <w:trPr>
          <w:trHeight w:val="288"/>
        </w:trPr>
        <w:tc>
          <w:tcPr>
            <w:tcW w:w="5221" w:type="dxa"/>
            <w:tcBorders>
              <w:top w:val="single" w:sz="4" w:space="0" w:color="666666"/>
              <w:left w:val="nil"/>
              <w:right w:val="nil"/>
            </w:tcBorders>
            <w:noWrap/>
            <w:vAlign w:val="center"/>
          </w:tcPr>
          <w:p w14:paraId="4CAC667D" w14:textId="0E9CB6DF" w:rsidR="00E9041E" w:rsidRPr="6387FE86" w:rsidRDefault="00E9041E" w:rsidP="00E9041E">
            <w:pPr>
              <w:spacing w:after="4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w:t>
            </w:r>
            <w:r w:rsidR="00930313">
              <w:rPr>
                <w:rFonts w:ascii="Segoe UI" w:eastAsia="Times New Roman" w:hAnsi="Segoe UI" w:cs="Segoe UI"/>
                <w:color w:val="666666"/>
                <w:sz w:val="16"/>
                <w:szCs w:val="16"/>
              </w:rPr>
              <w:t xml:space="preserve">As </w:t>
            </w:r>
            <w:r>
              <w:rPr>
                <w:rFonts w:ascii="Segoe UI" w:eastAsia="Times New Roman" w:hAnsi="Segoe UI" w:cs="Segoe UI"/>
                <w:color w:val="666666"/>
                <w:sz w:val="16"/>
                <w:szCs w:val="16"/>
              </w:rPr>
              <w:t>Adjusted)</w:t>
            </w:r>
          </w:p>
        </w:tc>
        <w:tc>
          <w:tcPr>
            <w:tcW w:w="1191" w:type="dxa"/>
            <w:tcBorders>
              <w:top w:val="single" w:sz="4" w:space="0" w:color="666666"/>
              <w:left w:val="nil"/>
              <w:right w:val="nil"/>
            </w:tcBorders>
            <w:shd w:val="clear" w:color="auto" w:fill="auto"/>
            <w:tcMar>
              <w:left w:w="115" w:type="dxa"/>
              <w:right w:w="173" w:type="dxa"/>
            </w:tcMar>
            <w:vAlign w:val="center"/>
          </w:tcPr>
          <w:p w14:paraId="0CE4A979" w14:textId="5CC9E98A" w:rsidR="00E9041E" w:rsidRDefault="00E9041E" w:rsidP="00E9041E">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w:t>
            </w:r>
            <w:r w:rsidRPr="00B377B0">
              <w:rPr>
                <w:rFonts w:ascii="Segoe UI" w:eastAsia="Times New Roman" w:hAnsi="Segoe UI" w:cs="Segoe UI"/>
                <w:color w:val="666666"/>
                <w:sz w:val="16"/>
                <w:szCs w:val="16"/>
              </w:rPr>
              <w:t>%</w:t>
            </w:r>
          </w:p>
        </w:tc>
        <w:tc>
          <w:tcPr>
            <w:tcW w:w="1031" w:type="dxa"/>
            <w:tcBorders>
              <w:top w:val="single" w:sz="4" w:space="0" w:color="666666"/>
              <w:left w:val="nil"/>
              <w:right w:val="nil"/>
            </w:tcBorders>
            <w:shd w:val="clear" w:color="auto" w:fill="auto"/>
            <w:tcMar>
              <w:left w:w="115" w:type="dxa"/>
              <w:right w:w="173" w:type="dxa"/>
            </w:tcMar>
            <w:vAlign w:val="center"/>
          </w:tcPr>
          <w:p w14:paraId="3B463530" w14:textId="073514CB" w:rsidR="00E9041E" w:rsidRDefault="00E9041E" w:rsidP="00E9041E">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w:t>
            </w:r>
            <w:r w:rsidR="00BF2D04">
              <w:rPr>
                <w:rFonts w:ascii="Segoe UI" w:eastAsia="Times New Roman" w:hAnsi="Segoe UI" w:cs="Segoe UI"/>
                <w:color w:val="666666"/>
                <w:sz w:val="16"/>
                <w:szCs w:val="16"/>
              </w:rPr>
              <w:t>3</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c>
          <w:tcPr>
            <w:tcW w:w="994" w:type="dxa"/>
            <w:tcBorders>
              <w:top w:val="single" w:sz="4" w:space="0" w:color="666666"/>
              <w:left w:val="nil"/>
              <w:right w:val="nil"/>
            </w:tcBorders>
            <w:shd w:val="clear" w:color="auto" w:fill="auto"/>
            <w:tcMar>
              <w:left w:w="115" w:type="dxa"/>
              <w:right w:w="173" w:type="dxa"/>
            </w:tcMar>
            <w:vAlign w:val="center"/>
          </w:tcPr>
          <w:p w14:paraId="0F734F0D" w14:textId="4A0DF49D" w:rsidR="00E9041E" w:rsidRDefault="00E9041E" w:rsidP="00E9041E">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w:t>
            </w:r>
            <w:r w:rsidR="00541877">
              <w:rPr>
                <w:rFonts w:ascii="Segoe UI" w:eastAsia="Times New Roman" w:hAnsi="Segoe UI" w:cs="Segoe UI"/>
                <w:color w:val="666666"/>
                <w:sz w:val="16"/>
                <w:szCs w:val="16"/>
              </w:rPr>
              <w:t>7</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55AC6CAE" w14:textId="53E44A08" w:rsidR="00E9041E" w:rsidRDefault="00E9041E" w:rsidP="00E9041E">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w:t>
            </w:r>
            <w:r w:rsidR="00541877">
              <w:rPr>
                <w:rFonts w:ascii="Segoe UI" w:eastAsia="Times New Roman" w:hAnsi="Segoe UI" w:cs="Segoe UI"/>
                <w:color w:val="666666"/>
                <w:sz w:val="16"/>
                <w:szCs w:val="16"/>
              </w:rPr>
              <w:t>6</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r>
      <w:tr w:rsidR="00E9041E" w:rsidRPr="00243400" w14:paraId="52EA562D" w14:textId="77777777">
        <w:trPr>
          <w:trHeight w:val="288"/>
        </w:trPr>
        <w:tc>
          <w:tcPr>
            <w:tcW w:w="5221" w:type="dxa"/>
            <w:tcBorders>
              <w:top w:val="single" w:sz="4" w:space="0" w:color="auto"/>
              <w:left w:val="nil"/>
              <w:bottom w:val="single" w:sz="4" w:space="0" w:color="auto"/>
              <w:right w:val="nil"/>
            </w:tcBorders>
            <w:noWrap/>
            <w:vAlign w:val="center"/>
          </w:tcPr>
          <w:p w14:paraId="0C735FFE" w14:textId="6AFB8D5B" w:rsidR="00E9041E" w:rsidRPr="00243400" w:rsidRDefault="00E9041E" w:rsidP="00E9041E">
            <w:pPr>
              <w:spacing w:after="40"/>
              <w:rPr>
                <w:rFonts w:ascii="Segoe UI" w:eastAsia="Times New Roman" w:hAnsi="Segoe UI" w:cs="Segoe UI"/>
                <w:color w:val="666666"/>
                <w:sz w:val="16"/>
                <w:szCs w:val="16"/>
              </w:rPr>
            </w:pPr>
            <w:r w:rsidRPr="3A42354A">
              <w:rPr>
                <w:rFonts w:ascii="Segoe UI" w:eastAsia="Times New Roman" w:hAnsi="Segoe UI" w:cs="Segoe UI"/>
                <w:b/>
                <w:bCs/>
                <w:color w:val="666666"/>
                <w:sz w:val="16"/>
                <w:szCs w:val="16"/>
              </w:rPr>
              <w:t>Constant Currency Impact</w:t>
            </w:r>
          </w:p>
        </w:tc>
        <w:tc>
          <w:tcPr>
            <w:tcW w:w="1191" w:type="dxa"/>
            <w:tcBorders>
              <w:top w:val="single" w:sz="4" w:space="0" w:color="auto"/>
              <w:left w:val="nil"/>
              <w:bottom w:val="single" w:sz="4" w:space="0" w:color="auto"/>
              <w:right w:val="nil"/>
            </w:tcBorders>
            <w:shd w:val="clear" w:color="auto" w:fill="auto"/>
            <w:tcMar>
              <w:left w:w="115" w:type="dxa"/>
              <w:right w:w="115" w:type="dxa"/>
            </w:tcMar>
            <w:vAlign w:val="center"/>
          </w:tcPr>
          <w:p w14:paraId="4136537D" w14:textId="7711252E" w:rsidR="00E9041E" w:rsidRPr="00B377B0" w:rsidRDefault="00E9041E" w:rsidP="00E9041E">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(2,64</w:t>
            </w:r>
            <w:r w:rsidR="000A34D9">
              <w:rPr>
                <w:rFonts w:ascii="Segoe UI" w:eastAsia="Times New Roman" w:hAnsi="Segoe UI" w:cs="Segoe UI"/>
                <w:b/>
                <w:bCs/>
                <w:color w:val="666666"/>
                <w:sz w:val="16"/>
                <w:szCs w:val="16"/>
              </w:rPr>
              <w:t>5</w:t>
            </w:r>
            <w:r>
              <w:rPr>
                <w:rFonts w:ascii="Segoe UI" w:eastAsia="Times New Roman" w:hAnsi="Segoe UI" w:cs="Segoe UI"/>
                <w:b/>
                <w:bCs/>
                <w:color w:val="666666"/>
                <w:sz w:val="16"/>
                <w:szCs w:val="16"/>
              </w:rPr>
              <w:t>)</w:t>
            </w:r>
          </w:p>
        </w:tc>
        <w:tc>
          <w:tcPr>
            <w:tcW w:w="1031" w:type="dxa"/>
            <w:tcBorders>
              <w:top w:val="single" w:sz="4" w:space="0" w:color="auto"/>
              <w:left w:val="nil"/>
              <w:bottom w:val="single" w:sz="4" w:space="0" w:color="auto"/>
              <w:right w:val="nil"/>
            </w:tcBorders>
            <w:shd w:val="clear" w:color="auto" w:fill="auto"/>
            <w:tcMar>
              <w:left w:w="115" w:type="dxa"/>
              <w:right w:w="115" w:type="dxa"/>
            </w:tcMar>
            <w:vAlign w:val="center"/>
          </w:tcPr>
          <w:p w14:paraId="5C2DAF6F" w14:textId="0B9DEBAC" w:rsidR="00E9041E" w:rsidRPr="00296198" w:rsidRDefault="00E9041E" w:rsidP="00E9041E">
            <w:pPr>
              <w:spacing w:after="40"/>
              <w:ind w:firstLine="82"/>
              <w:jc w:val="right"/>
              <w:rPr>
                <w:rFonts w:ascii="Segoe UI" w:eastAsia="Times New Roman" w:hAnsi="Segoe UI" w:cs="Segoe UI"/>
                <w:color w:val="666666"/>
                <w:sz w:val="16"/>
                <w:szCs w:val="16"/>
              </w:rPr>
            </w:pPr>
            <w:r w:rsidRPr="00296198">
              <w:rPr>
                <w:rFonts w:ascii="Segoe UI" w:eastAsia="Times New Roman" w:hAnsi="Segoe UI" w:cs="Segoe UI"/>
                <w:b/>
                <w:color w:val="666666"/>
                <w:sz w:val="16"/>
                <w:szCs w:val="16"/>
              </w:rPr>
              <w:t>$(1,9</w:t>
            </w:r>
            <w:r w:rsidR="00314A18" w:rsidRPr="00296198">
              <w:rPr>
                <w:rFonts w:ascii="Segoe UI" w:eastAsia="Times New Roman" w:hAnsi="Segoe UI" w:cs="Segoe UI"/>
                <w:b/>
                <w:color w:val="666666"/>
                <w:sz w:val="16"/>
                <w:szCs w:val="16"/>
              </w:rPr>
              <w:t>31</w:t>
            </w:r>
            <w:r w:rsidRPr="00296198">
              <w:rPr>
                <w:rFonts w:ascii="Segoe UI" w:eastAsia="Times New Roman" w:hAnsi="Segoe UI" w:cs="Segoe UI"/>
                <w:b/>
                <w:color w:val="666666"/>
                <w:sz w:val="16"/>
                <w:szCs w:val="16"/>
              </w:rPr>
              <w:t>)</w:t>
            </w:r>
          </w:p>
        </w:tc>
        <w:tc>
          <w:tcPr>
            <w:tcW w:w="994" w:type="dxa"/>
            <w:tcBorders>
              <w:top w:val="single" w:sz="4" w:space="0" w:color="auto"/>
              <w:left w:val="nil"/>
              <w:bottom w:val="single" w:sz="4" w:space="0" w:color="auto"/>
              <w:right w:val="nil"/>
            </w:tcBorders>
            <w:shd w:val="clear" w:color="auto" w:fill="auto"/>
            <w:tcMar>
              <w:left w:w="115" w:type="dxa"/>
              <w:right w:w="115" w:type="dxa"/>
            </w:tcMar>
            <w:vAlign w:val="center"/>
          </w:tcPr>
          <w:p w14:paraId="5FB02B09" w14:textId="00CFB9D3" w:rsidR="00E9041E" w:rsidRPr="00296198" w:rsidRDefault="00E9041E" w:rsidP="00E9041E">
            <w:pPr>
              <w:spacing w:after="40"/>
              <w:ind w:firstLine="82"/>
              <w:jc w:val="right"/>
              <w:rPr>
                <w:rFonts w:ascii="Segoe UI" w:eastAsia="Times New Roman" w:hAnsi="Segoe UI" w:cs="Segoe UI"/>
                <w:color w:val="666666"/>
                <w:sz w:val="16"/>
                <w:szCs w:val="16"/>
              </w:rPr>
            </w:pPr>
            <w:r w:rsidRPr="00296198">
              <w:rPr>
                <w:rFonts w:ascii="Segoe UI" w:eastAsia="Times New Roman" w:hAnsi="Segoe UI" w:cs="Segoe UI"/>
                <w:b/>
                <w:color w:val="666666"/>
                <w:sz w:val="16"/>
                <w:szCs w:val="16"/>
              </w:rPr>
              <w:t>$(1,56</w:t>
            </w:r>
            <w:r w:rsidR="0031213A" w:rsidRPr="00296198">
              <w:rPr>
                <w:rFonts w:ascii="Segoe UI" w:eastAsia="Times New Roman" w:hAnsi="Segoe UI" w:cs="Segoe UI"/>
                <w:b/>
                <w:color w:val="666666"/>
                <w:sz w:val="16"/>
                <w:szCs w:val="16"/>
              </w:rPr>
              <w:t>3</w:t>
            </w:r>
            <w:r w:rsidRPr="00296198">
              <w:rPr>
                <w:rFonts w:ascii="Segoe UI" w:eastAsia="Times New Roman" w:hAnsi="Segoe UI" w:cs="Segoe UI"/>
                <w:b/>
                <w:color w:val="666666"/>
                <w:sz w:val="16"/>
                <w:szCs w:val="16"/>
              </w:rPr>
              <w:t>)</w:t>
            </w:r>
          </w:p>
        </w:tc>
        <w:tc>
          <w:tcPr>
            <w:tcW w:w="1069" w:type="dxa"/>
            <w:tcBorders>
              <w:top w:val="single" w:sz="4" w:space="0" w:color="auto"/>
              <w:left w:val="nil"/>
              <w:bottom w:val="single" w:sz="4" w:space="0" w:color="auto"/>
              <w:right w:val="nil"/>
            </w:tcBorders>
            <w:shd w:val="clear" w:color="auto" w:fill="auto"/>
            <w:tcMar>
              <w:left w:w="115" w:type="dxa"/>
              <w:right w:w="115" w:type="dxa"/>
            </w:tcMar>
            <w:vAlign w:val="center"/>
          </w:tcPr>
          <w:p w14:paraId="046FDFD3" w14:textId="6617765B" w:rsidR="00E9041E" w:rsidRPr="00087C7B" w:rsidRDefault="00E9041E" w:rsidP="00E9041E">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(0.21)</w:t>
            </w:r>
          </w:p>
        </w:tc>
      </w:tr>
      <w:tr w:rsidR="00E9041E" w:rsidRPr="002909B5" w14:paraId="212DA38A" w14:textId="77777777">
        <w:trPr>
          <w:trHeight w:val="288"/>
        </w:trPr>
        <w:tc>
          <w:tcPr>
            <w:tcW w:w="5221" w:type="dxa"/>
            <w:tcBorders>
              <w:top w:val="single" w:sz="4" w:space="0" w:color="auto"/>
              <w:left w:val="nil"/>
              <w:bottom w:val="single" w:sz="4" w:space="0" w:color="auto"/>
              <w:right w:val="nil"/>
            </w:tcBorders>
            <w:shd w:val="clear" w:color="auto" w:fill="auto"/>
            <w:noWrap/>
            <w:vAlign w:val="center"/>
          </w:tcPr>
          <w:p w14:paraId="410E9C31" w14:textId="67ABB09F" w:rsidR="00E9041E" w:rsidRPr="000B4907" w:rsidRDefault="00E9041E" w:rsidP="00E9041E">
            <w:pPr>
              <w:spacing w:after="40"/>
              <w:rPr>
                <w:rFonts w:ascii="Segoe UI" w:eastAsia="Times New Roman" w:hAnsi="Segoe UI" w:cs="Segoe UI"/>
                <w:color w:val="FF0000"/>
                <w:sz w:val="16"/>
                <w:szCs w:val="16"/>
              </w:rPr>
            </w:pPr>
            <w:r w:rsidRPr="3A42354A">
              <w:rPr>
                <w:rFonts w:ascii="Segoe UI" w:eastAsia="Times New Roman" w:hAnsi="Segoe UI" w:cs="Segoe UI"/>
                <w:color w:val="666666"/>
                <w:sz w:val="16"/>
                <w:szCs w:val="16"/>
              </w:rPr>
              <w:t>Percentage Change Y/Y Constant Currency</w:t>
            </w:r>
          </w:p>
        </w:tc>
        <w:tc>
          <w:tcPr>
            <w:tcW w:w="1191" w:type="dxa"/>
            <w:tcBorders>
              <w:top w:val="single" w:sz="4" w:space="0" w:color="auto"/>
              <w:left w:val="nil"/>
              <w:bottom w:val="single" w:sz="4" w:space="0" w:color="auto"/>
              <w:right w:val="nil"/>
            </w:tcBorders>
            <w:shd w:val="clear" w:color="auto" w:fill="auto"/>
            <w:tcMar>
              <w:left w:w="115" w:type="dxa"/>
              <w:right w:w="115" w:type="dxa"/>
            </w:tcMar>
            <w:vAlign w:val="center"/>
          </w:tcPr>
          <w:p w14:paraId="688AE488" w14:textId="60EA62B8" w:rsidR="00E9041E" w:rsidRPr="000B4907" w:rsidRDefault="00E9041E" w:rsidP="00E9041E">
            <w:pPr>
              <w:spacing w:after="40"/>
              <w:ind w:firstLine="82"/>
              <w:jc w:val="right"/>
              <w:rPr>
                <w:rFonts w:ascii="Segoe UI" w:eastAsia="Times New Roman" w:hAnsi="Segoe UI" w:cs="Segoe UI"/>
                <w:color w:val="FF0000"/>
                <w:sz w:val="16"/>
                <w:szCs w:val="16"/>
              </w:rPr>
            </w:pPr>
            <w:r>
              <w:rPr>
                <w:rFonts w:ascii="Segoe UI" w:eastAsia="Times New Roman" w:hAnsi="Segoe UI" w:cs="Segoe UI"/>
                <w:color w:val="666666"/>
                <w:sz w:val="16"/>
                <w:szCs w:val="16"/>
              </w:rPr>
              <w:t>7</w:t>
            </w:r>
            <w:r w:rsidRPr="00B377B0">
              <w:rPr>
                <w:rFonts w:ascii="Segoe UI" w:eastAsia="Times New Roman" w:hAnsi="Segoe UI" w:cs="Segoe UI"/>
                <w:color w:val="666666"/>
                <w:sz w:val="16"/>
                <w:szCs w:val="16"/>
              </w:rPr>
              <w:t>%</w:t>
            </w:r>
          </w:p>
        </w:tc>
        <w:tc>
          <w:tcPr>
            <w:tcW w:w="1031" w:type="dxa"/>
            <w:tcBorders>
              <w:top w:val="single" w:sz="4" w:space="0" w:color="auto"/>
              <w:left w:val="nil"/>
              <w:bottom w:val="single" w:sz="4" w:space="0" w:color="auto"/>
              <w:right w:val="nil"/>
            </w:tcBorders>
            <w:shd w:val="clear" w:color="auto" w:fill="auto"/>
            <w:tcMar>
              <w:left w:w="115" w:type="dxa"/>
              <w:right w:w="115" w:type="dxa"/>
            </w:tcMar>
            <w:vAlign w:val="center"/>
          </w:tcPr>
          <w:p w14:paraId="336E225A" w14:textId="39DA7243" w:rsidR="00E9041E" w:rsidRPr="000B4907" w:rsidRDefault="00E9041E" w:rsidP="00E9041E">
            <w:pPr>
              <w:spacing w:after="40"/>
              <w:ind w:firstLine="82"/>
              <w:jc w:val="right"/>
              <w:rPr>
                <w:rFonts w:ascii="Segoe UI" w:eastAsia="Times New Roman" w:hAnsi="Segoe UI" w:cs="Segoe UI"/>
                <w:color w:val="FF0000"/>
                <w:sz w:val="16"/>
                <w:szCs w:val="16"/>
              </w:rPr>
            </w:pPr>
            <w:r>
              <w:rPr>
                <w:rFonts w:ascii="Segoe UI" w:eastAsia="Times New Roman" w:hAnsi="Segoe UI" w:cs="Segoe UI"/>
                <w:color w:val="666666"/>
                <w:sz w:val="16"/>
                <w:szCs w:val="16"/>
              </w:rPr>
              <w:t>0</w:t>
            </w:r>
            <w:r w:rsidRPr="00B377B0">
              <w:rPr>
                <w:rFonts w:ascii="Segoe UI" w:eastAsia="Times New Roman" w:hAnsi="Segoe UI" w:cs="Segoe UI"/>
                <w:color w:val="666666"/>
                <w:sz w:val="16"/>
                <w:szCs w:val="16"/>
              </w:rPr>
              <w:t>%</w:t>
            </w:r>
          </w:p>
        </w:tc>
        <w:tc>
          <w:tcPr>
            <w:tcW w:w="994" w:type="dxa"/>
            <w:tcBorders>
              <w:top w:val="single" w:sz="4" w:space="0" w:color="auto"/>
              <w:left w:val="nil"/>
              <w:bottom w:val="single" w:sz="4" w:space="0" w:color="auto"/>
              <w:right w:val="nil"/>
            </w:tcBorders>
            <w:shd w:val="clear" w:color="auto" w:fill="auto"/>
            <w:tcMar>
              <w:left w:w="115" w:type="dxa"/>
              <w:right w:w="115" w:type="dxa"/>
            </w:tcMar>
            <w:vAlign w:val="center"/>
          </w:tcPr>
          <w:p w14:paraId="2328B495" w14:textId="7D3FA5C0" w:rsidR="00E9041E" w:rsidRPr="000B4907" w:rsidRDefault="00E9041E" w:rsidP="00E9041E">
            <w:pPr>
              <w:spacing w:after="40"/>
              <w:ind w:firstLine="82"/>
              <w:jc w:val="right"/>
              <w:rPr>
                <w:rFonts w:ascii="Segoe UI" w:eastAsia="Times New Roman" w:hAnsi="Segoe UI" w:cs="Segoe UI"/>
                <w:color w:val="FF0000"/>
                <w:sz w:val="16"/>
                <w:szCs w:val="16"/>
              </w:rPr>
            </w:pPr>
            <w:r>
              <w:rPr>
                <w:rFonts w:ascii="Segoe UI" w:eastAsia="Times New Roman" w:hAnsi="Segoe UI" w:cs="Segoe UI"/>
                <w:color w:val="666666"/>
                <w:sz w:val="16"/>
                <w:szCs w:val="16"/>
              </w:rPr>
              <w:t>(</w:t>
            </w:r>
            <w:r w:rsidR="00B92712">
              <w:rPr>
                <w:rFonts w:ascii="Segoe UI" w:eastAsia="Times New Roman" w:hAnsi="Segoe UI" w:cs="Segoe UI"/>
                <w:color w:val="666666"/>
                <w:sz w:val="16"/>
                <w:szCs w:val="16"/>
              </w:rPr>
              <w:t>4</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c>
          <w:tcPr>
            <w:tcW w:w="1069" w:type="dxa"/>
            <w:tcBorders>
              <w:top w:val="single" w:sz="4" w:space="0" w:color="auto"/>
              <w:left w:val="nil"/>
              <w:bottom w:val="single" w:sz="4" w:space="0" w:color="auto"/>
              <w:right w:val="nil"/>
            </w:tcBorders>
            <w:shd w:val="clear" w:color="auto" w:fill="auto"/>
            <w:tcMar>
              <w:left w:w="115" w:type="dxa"/>
              <w:right w:w="115" w:type="dxa"/>
            </w:tcMar>
            <w:vAlign w:val="center"/>
          </w:tcPr>
          <w:p w14:paraId="6BA48275" w14:textId="1B686030" w:rsidR="00E9041E" w:rsidRPr="000B4907" w:rsidRDefault="00E9041E" w:rsidP="00E9041E">
            <w:pPr>
              <w:spacing w:after="40"/>
              <w:ind w:firstLine="82"/>
              <w:jc w:val="right"/>
              <w:rPr>
                <w:rFonts w:ascii="Segoe UI" w:eastAsia="Times New Roman" w:hAnsi="Segoe UI" w:cs="Segoe UI"/>
                <w:color w:val="FF0000"/>
                <w:sz w:val="16"/>
                <w:szCs w:val="16"/>
              </w:rPr>
            </w:pPr>
            <w:r>
              <w:rPr>
                <w:rFonts w:ascii="Segoe UI" w:eastAsia="Times New Roman" w:hAnsi="Segoe UI" w:cs="Segoe UI"/>
                <w:color w:val="666666"/>
                <w:sz w:val="16"/>
                <w:szCs w:val="16"/>
              </w:rPr>
              <w:t>(</w:t>
            </w:r>
            <w:r w:rsidR="00B92712">
              <w:rPr>
                <w:rFonts w:ascii="Segoe UI" w:eastAsia="Times New Roman" w:hAnsi="Segoe UI" w:cs="Segoe UI"/>
                <w:color w:val="666666"/>
                <w:sz w:val="16"/>
                <w:szCs w:val="16"/>
              </w:rPr>
              <w:t>3</w:t>
            </w:r>
            <w:r>
              <w:rPr>
                <w:rFonts w:ascii="Segoe UI" w:eastAsia="Times New Roman" w:hAnsi="Segoe UI" w:cs="Segoe UI"/>
                <w:color w:val="666666"/>
                <w:sz w:val="16"/>
                <w:szCs w:val="16"/>
              </w:rPr>
              <w:t>)</w:t>
            </w:r>
            <w:r w:rsidRPr="00B377B0">
              <w:rPr>
                <w:rFonts w:ascii="Segoe UI" w:eastAsia="Times New Roman" w:hAnsi="Segoe UI" w:cs="Segoe UI"/>
                <w:color w:val="666666"/>
                <w:sz w:val="16"/>
                <w:szCs w:val="16"/>
              </w:rPr>
              <w:t>%</w:t>
            </w:r>
          </w:p>
        </w:tc>
      </w:tr>
      <w:tr w:rsidR="000701A4" w:rsidRPr="002909B5" w14:paraId="5FD95867" w14:textId="77777777">
        <w:trPr>
          <w:trHeight w:val="288"/>
        </w:trPr>
        <w:tc>
          <w:tcPr>
            <w:tcW w:w="5221" w:type="dxa"/>
            <w:tcBorders>
              <w:top w:val="single" w:sz="4" w:space="0" w:color="auto"/>
              <w:left w:val="nil"/>
              <w:bottom w:val="single" w:sz="4" w:space="0" w:color="auto"/>
              <w:right w:val="nil"/>
            </w:tcBorders>
            <w:shd w:val="clear" w:color="auto" w:fill="auto"/>
            <w:noWrap/>
            <w:vAlign w:val="center"/>
          </w:tcPr>
          <w:p w14:paraId="5B799737" w14:textId="1DADDD41" w:rsidR="000701A4" w:rsidRPr="3A42354A" w:rsidRDefault="000701A4" w:rsidP="000701A4">
            <w:pPr>
              <w:spacing w:after="40"/>
              <w:rPr>
                <w:rFonts w:ascii="Segoe UI" w:eastAsia="Times New Roman" w:hAnsi="Segoe UI" w:cs="Segoe UI"/>
                <w:color w:val="666666"/>
                <w:sz w:val="16"/>
                <w:szCs w:val="16"/>
              </w:rPr>
            </w:pPr>
            <w:r w:rsidRPr="00B92712">
              <w:rPr>
                <w:rFonts w:ascii="Segoe UI" w:eastAsia="Times New Roman" w:hAnsi="Segoe UI" w:cs="Segoe UI"/>
                <w:color w:val="666666"/>
                <w:sz w:val="16"/>
                <w:szCs w:val="16"/>
              </w:rPr>
              <w:t>Percentage Change Y/Y (As Adjusted) Constant Currency</w:t>
            </w:r>
          </w:p>
        </w:tc>
        <w:tc>
          <w:tcPr>
            <w:tcW w:w="1191" w:type="dxa"/>
            <w:tcBorders>
              <w:top w:val="single" w:sz="4" w:space="0" w:color="auto"/>
              <w:left w:val="nil"/>
              <w:bottom w:val="single" w:sz="4" w:space="0" w:color="auto"/>
              <w:right w:val="nil"/>
            </w:tcBorders>
            <w:shd w:val="clear" w:color="auto" w:fill="auto"/>
            <w:tcMar>
              <w:left w:w="115" w:type="dxa"/>
              <w:right w:w="115" w:type="dxa"/>
            </w:tcMar>
            <w:vAlign w:val="center"/>
          </w:tcPr>
          <w:p w14:paraId="62AB06F9" w14:textId="663EA7F3" w:rsidR="000701A4" w:rsidRDefault="000701A4" w:rsidP="000701A4">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7</w:t>
            </w:r>
            <w:r w:rsidRPr="00B377B0">
              <w:rPr>
                <w:rFonts w:ascii="Segoe UI" w:eastAsia="Times New Roman" w:hAnsi="Segoe UI" w:cs="Segoe UI"/>
                <w:color w:val="666666"/>
                <w:sz w:val="16"/>
                <w:szCs w:val="16"/>
              </w:rPr>
              <w:t>%</w:t>
            </w:r>
          </w:p>
        </w:tc>
        <w:tc>
          <w:tcPr>
            <w:tcW w:w="1031" w:type="dxa"/>
            <w:tcBorders>
              <w:top w:val="single" w:sz="4" w:space="0" w:color="auto"/>
              <w:left w:val="nil"/>
              <w:bottom w:val="single" w:sz="4" w:space="0" w:color="auto"/>
              <w:right w:val="nil"/>
            </w:tcBorders>
            <w:shd w:val="clear" w:color="auto" w:fill="auto"/>
            <w:tcMar>
              <w:left w:w="115" w:type="dxa"/>
              <w:right w:w="115" w:type="dxa"/>
            </w:tcMar>
            <w:vAlign w:val="center"/>
          </w:tcPr>
          <w:p w14:paraId="5637712C" w14:textId="12CB79F4" w:rsidR="000701A4" w:rsidRDefault="000701A4" w:rsidP="000701A4">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6</w:t>
            </w:r>
            <w:r w:rsidRPr="00B377B0">
              <w:rPr>
                <w:rFonts w:ascii="Segoe UI" w:eastAsia="Times New Roman" w:hAnsi="Segoe UI" w:cs="Segoe UI"/>
                <w:color w:val="666666"/>
                <w:sz w:val="16"/>
                <w:szCs w:val="16"/>
              </w:rPr>
              <w:t>%</w:t>
            </w:r>
          </w:p>
        </w:tc>
        <w:tc>
          <w:tcPr>
            <w:tcW w:w="994" w:type="dxa"/>
            <w:tcBorders>
              <w:top w:val="single" w:sz="4" w:space="0" w:color="auto"/>
              <w:left w:val="nil"/>
              <w:bottom w:val="single" w:sz="4" w:space="0" w:color="auto"/>
              <w:right w:val="nil"/>
            </w:tcBorders>
            <w:shd w:val="clear" w:color="auto" w:fill="auto"/>
            <w:tcMar>
              <w:left w:w="115" w:type="dxa"/>
              <w:right w:w="115" w:type="dxa"/>
            </w:tcMar>
            <w:vAlign w:val="center"/>
          </w:tcPr>
          <w:p w14:paraId="27FD8259" w14:textId="223ED7C0" w:rsidR="000701A4" w:rsidRDefault="000701A4" w:rsidP="000701A4">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w:t>
            </w:r>
            <w:r w:rsidRPr="00B377B0">
              <w:rPr>
                <w:rFonts w:ascii="Segoe UI" w:eastAsia="Times New Roman" w:hAnsi="Segoe UI" w:cs="Segoe UI"/>
                <w:color w:val="666666"/>
                <w:sz w:val="16"/>
                <w:szCs w:val="16"/>
              </w:rPr>
              <w:t>%</w:t>
            </w:r>
          </w:p>
        </w:tc>
        <w:tc>
          <w:tcPr>
            <w:tcW w:w="1069" w:type="dxa"/>
            <w:tcBorders>
              <w:top w:val="single" w:sz="4" w:space="0" w:color="auto"/>
              <w:left w:val="nil"/>
              <w:bottom w:val="single" w:sz="4" w:space="0" w:color="auto"/>
              <w:right w:val="nil"/>
            </w:tcBorders>
            <w:shd w:val="clear" w:color="auto" w:fill="auto"/>
            <w:tcMar>
              <w:left w:w="115" w:type="dxa"/>
              <w:right w:w="115" w:type="dxa"/>
            </w:tcMar>
            <w:vAlign w:val="center"/>
          </w:tcPr>
          <w:p w14:paraId="437E503F" w14:textId="7F2D42AB" w:rsidR="000701A4" w:rsidRDefault="000701A4" w:rsidP="000701A4">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w:t>
            </w:r>
            <w:r w:rsidRPr="00B377B0">
              <w:rPr>
                <w:rFonts w:ascii="Segoe UI" w:eastAsia="Times New Roman" w:hAnsi="Segoe UI" w:cs="Segoe UI"/>
                <w:color w:val="666666"/>
                <w:sz w:val="16"/>
                <w:szCs w:val="16"/>
              </w:rPr>
              <w:t>%</w:t>
            </w:r>
          </w:p>
        </w:tc>
      </w:tr>
    </w:tbl>
    <w:p w14:paraId="4501A229" w14:textId="2E622843" w:rsidR="00C7044F" w:rsidRPr="00243400" w:rsidRDefault="00C7044F" w:rsidP="00C7044F">
      <w:pPr>
        <w:spacing w:before="240" w:after="40"/>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t>Segment Revenue Constant Currency Reconciliation</w:t>
      </w:r>
    </w:p>
    <w:tbl>
      <w:tblPr>
        <w:tblW w:w="5077" w:type="pct"/>
        <w:tblLook w:val="04A0" w:firstRow="1" w:lastRow="0" w:firstColumn="1" w:lastColumn="0" w:noHBand="0" w:noVBand="1"/>
      </w:tblPr>
      <w:tblGrid>
        <w:gridCol w:w="4860"/>
        <w:gridCol w:w="1710"/>
        <w:gridCol w:w="1540"/>
        <w:gridCol w:w="1394"/>
      </w:tblGrid>
      <w:tr w:rsidR="00C7044F" w:rsidRPr="00243400" w14:paraId="62313FD7" w14:textId="77777777" w:rsidTr="00960055">
        <w:trPr>
          <w:trHeight w:val="340"/>
        </w:trPr>
        <w:tc>
          <w:tcPr>
            <w:tcW w:w="4860" w:type="dxa"/>
            <w:tcBorders>
              <w:top w:val="nil"/>
              <w:left w:val="nil"/>
              <w:bottom w:val="single" w:sz="8" w:space="0" w:color="auto"/>
              <w:right w:val="nil"/>
            </w:tcBorders>
          </w:tcPr>
          <w:p w14:paraId="6AB6D50F" w14:textId="77777777" w:rsidR="00C7044F" w:rsidRPr="00243400" w:rsidRDefault="00C7044F" w:rsidP="008D14D0">
            <w:pPr>
              <w:spacing w:after="40"/>
              <w:rPr>
                <w:rFonts w:ascii="Segoe UI" w:eastAsia="Times New Roman" w:hAnsi="Segoe UI" w:cs="Segoe UI"/>
                <w:color w:val="666666"/>
                <w:sz w:val="16"/>
                <w:szCs w:val="16"/>
              </w:rPr>
            </w:pPr>
          </w:p>
        </w:tc>
        <w:tc>
          <w:tcPr>
            <w:tcW w:w="4644" w:type="dxa"/>
            <w:gridSpan w:val="3"/>
            <w:tcBorders>
              <w:top w:val="nil"/>
              <w:left w:val="nil"/>
              <w:bottom w:val="single" w:sz="8" w:space="0" w:color="auto"/>
            </w:tcBorders>
          </w:tcPr>
          <w:p w14:paraId="03189C4F" w14:textId="439AE3FD"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Three Months Ended </w:t>
            </w:r>
            <w:r w:rsidR="00A34004">
              <w:rPr>
                <w:rFonts w:ascii="Segoe UI" w:eastAsia="Times New Roman" w:hAnsi="Segoe UI" w:cs="Segoe UI"/>
                <w:b/>
                <w:bCs/>
                <w:color w:val="666666"/>
                <w:sz w:val="16"/>
                <w:szCs w:val="16"/>
              </w:rPr>
              <w:t>December</w:t>
            </w:r>
            <w:r>
              <w:rPr>
                <w:rFonts w:ascii="Segoe UI" w:eastAsia="Times New Roman" w:hAnsi="Segoe UI" w:cs="Segoe UI"/>
                <w:b/>
                <w:bCs/>
                <w:color w:val="666666"/>
                <w:sz w:val="16"/>
                <w:szCs w:val="16"/>
              </w:rPr>
              <w:t xml:space="preserve"> 3</w:t>
            </w:r>
            <w:r w:rsidR="00A34004">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w:t>
            </w:r>
          </w:p>
        </w:tc>
      </w:tr>
      <w:tr w:rsidR="00C7044F" w:rsidRPr="00243400" w14:paraId="18560DD9" w14:textId="77777777" w:rsidTr="00960055">
        <w:trPr>
          <w:trHeight w:val="432"/>
        </w:trPr>
        <w:tc>
          <w:tcPr>
            <w:tcW w:w="4860" w:type="dxa"/>
            <w:tcBorders>
              <w:top w:val="single" w:sz="8" w:space="0" w:color="666666"/>
              <w:left w:val="nil"/>
              <w:bottom w:val="single" w:sz="8" w:space="0" w:color="666666"/>
              <w:right w:val="nil"/>
            </w:tcBorders>
            <w:vAlign w:val="bottom"/>
            <w:hideMark/>
          </w:tcPr>
          <w:p w14:paraId="166AFD57"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w:t>
            </w:r>
          </w:p>
        </w:tc>
        <w:tc>
          <w:tcPr>
            <w:tcW w:w="1710" w:type="dxa"/>
            <w:tcBorders>
              <w:top w:val="single" w:sz="8" w:space="0" w:color="666666"/>
              <w:left w:val="nil"/>
              <w:bottom w:val="single" w:sz="8" w:space="0" w:color="666666"/>
              <w:right w:val="nil"/>
            </w:tcBorders>
            <w:vAlign w:val="bottom"/>
          </w:tcPr>
          <w:p w14:paraId="2185C21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Productivity and Business Processes</w:t>
            </w:r>
          </w:p>
        </w:tc>
        <w:tc>
          <w:tcPr>
            <w:tcW w:w="1540" w:type="dxa"/>
            <w:tcBorders>
              <w:top w:val="single" w:sz="8" w:space="0" w:color="666666"/>
              <w:left w:val="nil"/>
              <w:bottom w:val="single" w:sz="8" w:space="0" w:color="666666"/>
              <w:right w:val="nil"/>
            </w:tcBorders>
            <w:vAlign w:val="bottom"/>
          </w:tcPr>
          <w:p w14:paraId="237454EF"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Intelligent Cloud</w:t>
            </w:r>
          </w:p>
        </w:tc>
        <w:tc>
          <w:tcPr>
            <w:tcW w:w="1394" w:type="dxa"/>
            <w:tcBorders>
              <w:top w:val="single" w:sz="8" w:space="0" w:color="666666"/>
              <w:left w:val="nil"/>
              <w:bottom w:val="single" w:sz="8" w:space="0" w:color="666666"/>
              <w:right w:val="nil"/>
            </w:tcBorders>
            <w:vAlign w:val="bottom"/>
          </w:tcPr>
          <w:p w14:paraId="40EB2778"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More Personal Computing</w:t>
            </w:r>
          </w:p>
        </w:tc>
      </w:tr>
      <w:tr w:rsidR="00A34004" w:rsidRPr="00243400" w14:paraId="273EA805" w14:textId="77777777" w:rsidTr="00960055">
        <w:trPr>
          <w:trHeight w:val="288"/>
        </w:trPr>
        <w:tc>
          <w:tcPr>
            <w:tcW w:w="4860" w:type="dxa"/>
            <w:tcBorders>
              <w:top w:val="single" w:sz="8" w:space="0" w:color="666666"/>
              <w:left w:val="nil"/>
              <w:bottom w:val="single" w:sz="4" w:space="0" w:color="auto"/>
              <w:right w:val="nil"/>
            </w:tcBorders>
            <w:noWrap/>
            <w:vAlign w:val="center"/>
          </w:tcPr>
          <w:p w14:paraId="385DFCD9" w14:textId="30B2E858" w:rsidR="00A34004" w:rsidRPr="00243400" w:rsidRDefault="00A34004" w:rsidP="00A34004">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21</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710" w:type="dxa"/>
            <w:tcBorders>
              <w:top w:val="single" w:sz="8" w:space="0" w:color="666666"/>
              <w:left w:val="nil"/>
              <w:bottom w:val="single" w:sz="4" w:space="0" w:color="auto"/>
              <w:right w:val="nil"/>
            </w:tcBorders>
            <w:vAlign w:val="center"/>
          </w:tcPr>
          <w:p w14:paraId="08B9E175" w14:textId="6193B927" w:rsidR="00A34004" w:rsidRPr="00E11053"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CA6308">
              <w:rPr>
                <w:rFonts w:ascii="Segoe UI" w:eastAsia="Times New Roman" w:hAnsi="Segoe UI" w:cs="Segoe UI"/>
                <w:b/>
                <w:bCs/>
                <w:color w:val="666666"/>
                <w:sz w:val="16"/>
                <w:szCs w:val="16"/>
              </w:rPr>
              <w:t>15,936</w:t>
            </w:r>
          </w:p>
        </w:tc>
        <w:tc>
          <w:tcPr>
            <w:tcW w:w="1540" w:type="dxa"/>
            <w:tcBorders>
              <w:top w:val="single" w:sz="8" w:space="0" w:color="666666"/>
              <w:left w:val="nil"/>
              <w:bottom w:val="single" w:sz="4" w:space="0" w:color="auto"/>
              <w:right w:val="nil"/>
            </w:tcBorders>
            <w:vAlign w:val="center"/>
          </w:tcPr>
          <w:p w14:paraId="5E0B0A10" w14:textId="1A6E1670" w:rsidR="00A34004" w:rsidRPr="007A5A24" w:rsidRDefault="00A34004" w:rsidP="00A34004">
            <w:pPr>
              <w:spacing w:after="40"/>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CA6308">
              <w:rPr>
                <w:rFonts w:ascii="Segoe UI" w:eastAsia="Times New Roman" w:hAnsi="Segoe UI" w:cs="Segoe UI"/>
                <w:b/>
                <w:bCs/>
                <w:color w:val="666666"/>
                <w:sz w:val="16"/>
                <w:szCs w:val="16"/>
              </w:rPr>
              <w:t>18,</w:t>
            </w:r>
            <w:r w:rsidR="00996A62">
              <w:rPr>
                <w:rFonts w:ascii="Segoe UI" w:eastAsia="Times New Roman" w:hAnsi="Segoe UI" w:cs="Segoe UI"/>
                <w:b/>
                <w:bCs/>
                <w:color w:val="666666"/>
                <w:sz w:val="16"/>
                <w:szCs w:val="16"/>
              </w:rPr>
              <w:t>262</w:t>
            </w:r>
          </w:p>
        </w:tc>
        <w:tc>
          <w:tcPr>
            <w:tcW w:w="1394" w:type="dxa"/>
            <w:tcBorders>
              <w:top w:val="single" w:sz="8" w:space="0" w:color="666666"/>
              <w:left w:val="nil"/>
              <w:bottom w:val="single" w:sz="4" w:space="0" w:color="auto"/>
              <w:right w:val="nil"/>
            </w:tcBorders>
            <w:vAlign w:val="center"/>
          </w:tcPr>
          <w:p w14:paraId="688DE95E" w14:textId="7CD6D09C" w:rsidR="00A34004" w:rsidRPr="007A5A24" w:rsidRDefault="00A34004" w:rsidP="00A34004">
            <w:pPr>
              <w:spacing w:after="40"/>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CA6308">
              <w:rPr>
                <w:rFonts w:ascii="Segoe UI" w:eastAsia="Times New Roman" w:hAnsi="Segoe UI" w:cs="Segoe UI"/>
                <w:b/>
                <w:bCs/>
                <w:color w:val="666666"/>
                <w:sz w:val="16"/>
                <w:szCs w:val="16"/>
              </w:rPr>
              <w:t>17,</w:t>
            </w:r>
            <w:r w:rsidR="003F6EC5">
              <w:rPr>
                <w:rFonts w:ascii="Segoe UI" w:eastAsia="Times New Roman" w:hAnsi="Segoe UI" w:cs="Segoe UI"/>
                <w:b/>
                <w:bCs/>
                <w:color w:val="666666"/>
                <w:sz w:val="16"/>
                <w:szCs w:val="16"/>
              </w:rPr>
              <w:t>530</w:t>
            </w:r>
          </w:p>
        </w:tc>
      </w:tr>
      <w:tr w:rsidR="00A34004" w:rsidRPr="0007090F" w14:paraId="7E221189" w14:textId="77777777" w:rsidTr="00960055">
        <w:trPr>
          <w:trHeight w:val="288"/>
        </w:trPr>
        <w:tc>
          <w:tcPr>
            <w:tcW w:w="4860" w:type="dxa"/>
            <w:tcBorders>
              <w:top w:val="single" w:sz="4" w:space="0" w:color="auto"/>
              <w:left w:val="nil"/>
              <w:bottom w:val="single" w:sz="4" w:space="0" w:color="auto"/>
              <w:right w:val="nil"/>
            </w:tcBorders>
            <w:noWrap/>
            <w:vAlign w:val="center"/>
          </w:tcPr>
          <w:p w14:paraId="29C09EBC" w14:textId="69C2EE47" w:rsidR="00A34004" w:rsidRPr="00BB04AC" w:rsidRDefault="00A34004" w:rsidP="00A34004">
            <w:pPr>
              <w:spacing w:after="40"/>
              <w:rPr>
                <w:rFonts w:ascii="Segoe UI" w:eastAsia="Times New Roman" w:hAnsi="Segoe UI" w:cs="Segoe UI"/>
                <w:b/>
                <w:bCs/>
                <w:color w:val="FF0000"/>
                <w:sz w:val="16"/>
                <w:szCs w:val="16"/>
              </w:rPr>
            </w:pPr>
            <w:r w:rsidRPr="00D65DCB">
              <w:rPr>
                <w:rFonts w:ascii="Segoe UI" w:eastAsia="Times New Roman" w:hAnsi="Segoe UI" w:cs="Segoe UI"/>
                <w:b/>
                <w:bCs/>
                <w:color w:val="666666"/>
                <w:sz w:val="16"/>
                <w:szCs w:val="16"/>
              </w:rPr>
              <w:t>202</w:t>
            </w:r>
            <w:r>
              <w:rPr>
                <w:rFonts w:ascii="Segoe UI" w:eastAsia="Times New Roman" w:hAnsi="Segoe UI" w:cs="Segoe UI"/>
                <w:b/>
                <w:bCs/>
                <w:color w:val="666666"/>
                <w:sz w:val="16"/>
                <w:szCs w:val="16"/>
              </w:rPr>
              <w:t>2</w:t>
            </w:r>
            <w:r w:rsidRPr="00D65DCB">
              <w:rPr>
                <w:rFonts w:ascii="Segoe UI" w:eastAsia="Times New Roman" w:hAnsi="Segoe UI" w:cs="Segoe UI"/>
                <w:b/>
                <w:bCs/>
                <w:color w:val="666666"/>
                <w:sz w:val="16"/>
                <w:szCs w:val="16"/>
              </w:rPr>
              <w:t xml:space="preserve"> As Reported</w:t>
            </w:r>
            <w:r>
              <w:rPr>
                <w:rFonts w:ascii="Segoe UI" w:eastAsia="Times New Roman" w:hAnsi="Segoe UI" w:cs="Segoe UI"/>
                <w:b/>
                <w:bCs/>
                <w:color w:val="666666"/>
                <w:sz w:val="16"/>
                <w:szCs w:val="16"/>
              </w:rPr>
              <w:t xml:space="preserve"> (GAAP)</w:t>
            </w:r>
            <w:r w:rsidRPr="00BB04AC">
              <w:rPr>
                <w:rFonts w:ascii="Segoe UI" w:eastAsia="Times New Roman" w:hAnsi="Segoe UI" w:cs="Segoe UI"/>
                <w:b/>
                <w:bCs/>
                <w:color w:val="FF0000"/>
                <w:sz w:val="16"/>
                <w:szCs w:val="16"/>
              </w:rPr>
              <w:t xml:space="preserve"> </w:t>
            </w:r>
          </w:p>
        </w:tc>
        <w:tc>
          <w:tcPr>
            <w:tcW w:w="1710" w:type="dxa"/>
            <w:tcBorders>
              <w:top w:val="single" w:sz="4" w:space="0" w:color="auto"/>
              <w:left w:val="nil"/>
              <w:bottom w:val="single" w:sz="4" w:space="0" w:color="auto"/>
              <w:right w:val="nil"/>
            </w:tcBorders>
            <w:vAlign w:val="center"/>
          </w:tcPr>
          <w:p w14:paraId="5D9660BF" w14:textId="2D286F4E" w:rsidR="00A34004" w:rsidRPr="0005091B"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490E41">
              <w:rPr>
                <w:rFonts w:ascii="Segoe UI" w:eastAsia="Times New Roman" w:hAnsi="Segoe UI" w:cs="Segoe UI"/>
                <w:b/>
                <w:bCs/>
                <w:color w:val="666666"/>
                <w:sz w:val="16"/>
                <w:szCs w:val="16"/>
              </w:rPr>
              <w:t>17,002</w:t>
            </w:r>
          </w:p>
        </w:tc>
        <w:tc>
          <w:tcPr>
            <w:tcW w:w="1540" w:type="dxa"/>
            <w:tcBorders>
              <w:top w:val="single" w:sz="4" w:space="0" w:color="auto"/>
              <w:left w:val="nil"/>
              <w:bottom w:val="single" w:sz="4" w:space="0" w:color="auto"/>
              <w:right w:val="nil"/>
            </w:tcBorders>
            <w:vAlign w:val="center"/>
          </w:tcPr>
          <w:p w14:paraId="6D0A600B" w14:textId="0C4489DC" w:rsidR="00A34004" w:rsidRPr="007814BE"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BC1BD8">
              <w:rPr>
                <w:rFonts w:ascii="Segoe UI" w:eastAsia="Times New Roman" w:hAnsi="Segoe UI" w:cs="Segoe UI"/>
                <w:b/>
                <w:bCs/>
                <w:color w:val="666666"/>
                <w:sz w:val="16"/>
                <w:szCs w:val="16"/>
              </w:rPr>
              <w:t>21,508</w:t>
            </w:r>
          </w:p>
        </w:tc>
        <w:tc>
          <w:tcPr>
            <w:tcW w:w="1394" w:type="dxa"/>
            <w:tcBorders>
              <w:top w:val="single" w:sz="4" w:space="0" w:color="auto"/>
              <w:left w:val="nil"/>
              <w:bottom w:val="single" w:sz="4" w:space="0" w:color="auto"/>
              <w:right w:val="nil"/>
            </w:tcBorders>
            <w:vAlign w:val="center"/>
          </w:tcPr>
          <w:p w14:paraId="42136BF9" w14:textId="78E3330C" w:rsidR="00A34004" w:rsidRPr="007814BE"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BC1BD8">
              <w:rPr>
                <w:rFonts w:ascii="Segoe UI" w:eastAsia="Times New Roman" w:hAnsi="Segoe UI" w:cs="Segoe UI"/>
                <w:b/>
                <w:bCs/>
                <w:color w:val="666666"/>
                <w:sz w:val="16"/>
                <w:szCs w:val="16"/>
              </w:rPr>
              <w:t>14,23</w:t>
            </w:r>
            <w:r w:rsidR="00453E3D">
              <w:rPr>
                <w:rFonts w:ascii="Segoe UI" w:eastAsia="Times New Roman" w:hAnsi="Segoe UI" w:cs="Segoe UI"/>
                <w:b/>
                <w:bCs/>
                <w:color w:val="666666"/>
                <w:sz w:val="16"/>
                <w:szCs w:val="16"/>
              </w:rPr>
              <w:t>7</w:t>
            </w:r>
          </w:p>
        </w:tc>
      </w:tr>
      <w:tr w:rsidR="003052BE" w:rsidRPr="00243400" w14:paraId="499189F7" w14:textId="77777777" w:rsidTr="00960055">
        <w:trPr>
          <w:trHeight w:val="288"/>
        </w:trPr>
        <w:tc>
          <w:tcPr>
            <w:tcW w:w="4860" w:type="dxa"/>
            <w:tcBorders>
              <w:top w:val="single" w:sz="4" w:space="0" w:color="auto"/>
              <w:left w:val="nil"/>
              <w:bottom w:val="single" w:sz="4" w:space="0" w:color="auto"/>
              <w:right w:val="nil"/>
            </w:tcBorders>
            <w:noWrap/>
            <w:vAlign w:val="center"/>
          </w:tcPr>
          <w:p w14:paraId="7C07AC0D" w14:textId="4760B5B2" w:rsidR="003052BE" w:rsidRPr="00BB04AC" w:rsidRDefault="003052BE" w:rsidP="003052BE">
            <w:pPr>
              <w:spacing w:after="40"/>
              <w:rPr>
                <w:rFonts w:ascii="Segoe UI" w:eastAsia="Times New Roman" w:hAnsi="Segoe UI" w:cs="Segoe UI"/>
                <w:color w:val="FF0000"/>
                <w:sz w:val="16"/>
                <w:szCs w:val="16"/>
              </w:rPr>
            </w:pPr>
            <w:r w:rsidRPr="00DB0EFC">
              <w:rPr>
                <w:rFonts w:ascii="Segoe UI" w:eastAsia="Times New Roman" w:hAnsi="Segoe UI" w:cs="Segoe UI"/>
                <w:color w:val="666666"/>
                <w:sz w:val="16"/>
                <w:szCs w:val="16"/>
              </w:rPr>
              <w:t>Percentage Change Y/Y</w:t>
            </w:r>
            <w:r w:rsidRPr="000E27A0">
              <w:rPr>
                <w:rFonts w:ascii="Segoe UI" w:eastAsia="Times New Roman" w:hAnsi="Segoe UI" w:cs="Segoe UI"/>
                <w:color w:val="666666"/>
                <w:sz w:val="16"/>
                <w:szCs w:val="16"/>
              </w:rPr>
              <w:t xml:space="preserve"> (GAAP)</w:t>
            </w:r>
          </w:p>
        </w:tc>
        <w:tc>
          <w:tcPr>
            <w:tcW w:w="1710" w:type="dxa"/>
            <w:tcBorders>
              <w:top w:val="single" w:sz="4" w:space="0" w:color="auto"/>
              <w:left w:val="nil"/>
              <w:bottom w:val="single" w:sz="4" w:space="0" w:color="auto"/>
              <w:right w:val="nil"/>
            </w:tcBorders>
            <w:vAlign w:val="center"/>
          </w:tcPr>
          <w:p w14:paraId="4D607585" w14:textId="16FB8760" w:rsidR="003052BE" w:rsidRPr="0007090F" w:rsidRDefault="00773FDD" w:rsidP="003052BE">
            <w:pPr>
              <w:spacing w:after="4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7</w:t>
            </w:r>
            <w:r w:rsidR="00A34004" w:rsidRPr="00B377B0">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08894078" w14:textId="3D495CC9" w:rsidR="003052BE" w:rsidRPr="00300554" w:rsidRDefault="00603FB5" w:rsidP="003052BE">
            <w:pPr>
              <w:spacing w:after="4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18</w:t>
            </w:r>
            <w:r w:rsidR="00A34004" w:rsidRPr="00B377B0">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147AE435" w14:textId="1DDD59A3" w:rsidR="003052BE" w:rsidRPr="00300554" w:rsidRDefault="00603FB5" w:rsidP="003052BE">
            <w:pPr>
              <w:spacing w:after="4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(19)</w:t>
            </w:r>
            <w:r w:rsidR="00A34004" w:rsidRPr="00B377B0">
              <w:rPr>
                <w:rFonts w:ascii="Segoe UI" w:eastAsia="Times New Roman" w:hAnsi="Segoe UI" w:cs="Segoe UI"/>
                <w:color w:val="666666"/>
                <w:sz w:val="16"/>
                <w:szCs w:val="16"/>
              </w:rPr>
              <w:t>%</w:t>
            </w:r>
          </w:p>
        </w:tc>
      </w:tr>
      <w:tr w:rsidR="00A34004" w:rsidRPr="00243400" w14:paraId="51F2947F" w14:textId="77777777" w:rsidTr="00960055">
        <w:trPr>
          <w:trHeight w:val="288"/>
        </w:trPr>
        <w:tc>
          <w:tcPr>
            <w:tcW w:w="4860" w:type="dxa"/>
            <w:tcBorders>
              <w:top w:val="single" w:sz="4" w:space="0" w:color="auto"/>
              <w:left w:val="nil"/>
              <w:bottom w:val="single" w:sz="4" w:space="0" w:color="auto"/>
              <w:right w:val="nil"/>
            </w:tcBorders>
            <w:noWrap/>
            <w:vAlign w:val="center"/>
          </w:tcPr>
          <w:p w14:paraId="6F6691DC" w14:textId="77777777" w:rsidR="00A34004" w:rsidRPr="00BB04AC" w:rsidRDefault="00A34004" w:rsidP="00A34004">
            <w:pPr>
              <w:spacing w:after="40"/>
              <w:rPr>
                <w:rFonts w:ascii="Segoe UI" w:eastAsia="Times New Roman" w:hAnsi="Segoe UI" w:cs="Segoe UI"/>
                <w:color w:val="FF0000"/>
                <w:sz w:val="16"/>
                <w:szCs w:val="16"/>
              </w:rPr>
            </w:pPr>
            <w:r w:rsidRPr="00D65DCB">
              <w:rPr>
                <w:rFonts w:ascii="Segoe UI" w:eastAsia="Times New Roman" w:hAnsi="Segoe UI" w:cs="Segoe UI"/>
                <w:b/>
                <w:bCs/>
                <w:color w:val="666666"/>
                <w:sz w:val="16"/>
                <w:szCs w:val="16"/>
              </w:rPr>
              <w:t>Constant Currency Impact</w:t>
            </w:r>
          </w:p>
        </w:tc>
        <w:tc>
          <w:tcPr>
            <w:tcW w:w="1710" w:type="dxa"/>
            <w:tcBorders>
              <w:top w:val="single" w:sz="4" w:space="0" w:color="auto"/>
              <w:left w:val="nil"/>
              <w:bottom w:val="single" w:sz="4" w:space="0" w:color="auto"/>
              <w:right w:val="nil"/>
            </w:tcBorders>
            <w:vAlign w:val="center"/>
          </w:tcPr>
          <w:p w14:paraId="4CF6898D" w14:textId="5F6FE9F0" w:rsidR="00A34004" w:rsidRPr="00821860"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42464D">
              <w:rPr>
                <w:rFonts w:ascii="Segoe UI" w:eastAsia="Times New Roman" w:hAnsi="Segoe UI" w:cs="Segoe UI"/>
                <w:b/>
                <w:bCs/>
                <w:color w:val="666666"/>
                <w:sz w:val="16"/>
                <w:szCs w:val="16"/>
              </w:rPr>
              <w:t>(1,002)</w:t>
            </w:r>
          </w:p>
        </w:tc>
        <w:tc>
          <w:tcPr>
            <w:tcW w:w="1540" w:type="dxa"/>
            <w:tcBorders>
              <w:top w:val="single" w:sz="4" w:space="0" w:color="auto"/>
              <w:left w:val="nil"/>
              <w:bottom w:val="single" w:sz="4" w:space="0" w:color="auto"/>
              <w:right w:val="nil"/>
            </w:tcBorders>
            <w:vAlign w:val="center"/>
          </w:tcPr>
          <w:p w14:paraId="2907BDF7" w14:textId="2110CBF2" w:rsidR="00A34004" w:rsidRPr="00300554"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D76B51">
              <w:rPr>
                <w:rFonts w:ascii="Segoe UI" w:eastAsia="Times New Roman" w:hAnsi="Segoe UI" w:cs="Segoe UI"/>
                <w:b/>
                <w:bCs/>
                <w:color w:val="666666"/>
                <w:sz w:val="16"/>
                <w:szCs w:val="16"/>
              </w:rPr>
              <w:t>(1,078)</w:t>
            </w:r>
          </w:p>
        </w:tc>
        <w:tc>
          <w:tcPr>
            <w:tcW w:w="1394" w:type="dxa"/>
            <w:tcBorders>
              <w:top w:val="single" w:sz="4" w:space="0" w:color="auto"/>
              <w:left w:val="nil"/>
              <w:bottom w:val="single" w:sz="4" w:space="0" w:color="auto"/>
              <w:right w:val="nil"/>
            </w:tcBorders>
            <w:vAlign w:val="center"/>
          </w:tcPr>
          <w:p w14:paraId="290F7B1B" w14:textId="43A39644" w:rsidR="00A34004" w:rsidRPr="00300554" w:rsidRDefault="00A34004" w:rsidP="00A34004">
            <w:pPr>
              <w:spacing w:after="40"/>
              <w:ind w:firstLine="82"/>
              <w:jc w:val="right"/>
              <w:rPr>
                <w:rFonts w:ascii="Segoe UI" w:eastAsia="Times New Roman" w:hAnsi="Segoe UI" w:cs="Segoe UI"/>
                <w:b/>
                <w:bCs/>
                <w:color w:val="666666"/>
                <w:sz w:val="16"/>
                <w:szCs w:val="16"/>
              </w:rPr>
            </w:pPr>
            <w:r w:rsidRPr="00BD75D0">
              <w:rPr>
                <w:rFonts w:ascii="Segoe UI" w:eastAsia="Times New Roman" w:hAnsi="Segoe UI" w:cs="Segoe UI"/>
                <w:b/>
                <w:bCs/>
                <w:color w:val="666666"/>
                <w:sz w:val="16"/>
                <w:szCs w:val="16"/>
              </w:rPr>
              <w:t>$</w:t>
            </w:r>
            <w:r w:rsidR="00D76B51">
              <w:rPr>
                <w:rFonts w:ascii="Segoe UI" w:eastAsia="Times New Roman" w:hAnsi="Segoe UI" w:cs="Segoe UI"/>
                <w:b/>
                <w:bCs/>
                <w:color w:val="666666"/>
                <w:sz w:val="16"/>
                <w:szCs w:val="16"/>
              </w:rPr>
              <w:t>(56</w:t>
            </w:r>
            <w:r w:rsidR="007D193A">
              <w:rPr>
                <w:rFonts w:ascii="Segoe UI" w:eastAsia="Times New Roman" w:hAnsi="Segoe UI" w:cs="Segoe UI"/>
                <w:b/>
                <w:bCs/>
                <w:color w:val="666666"/>
                <w:sz w:val="16"/>
                <w:szCs w:val="16"/>
              </w:rPr>
              <w:t>5</w:t>
            </w:r>
            <w:r w:rsidR="00D76B51">
              <w:rPr>
                <w:rFonts w:ascii="Segoe UI" w:eastAsia="Times New Roman" w:hAnsi="Segoe UI" w:cs="Segoe UI"/>
                <w:b/>
                <w:bCs/>
                <w:color w:val="666666"/>
                <w:sz w:val="16"/>
                <w:szCs w:val="16"/>
              </w:rPr>
              <w:t>)</w:t>
            </w:r>
          </w:p>
        </w:tc>
      </w:tr>
      <w:tr w:rsidR="00A34004" w:rsidRPr="00243400" w14:paraId="7E20F4DE" w14:textId="77777777" w:rsidTr="00960055">
        <w:trPr>
          <w:trHeight w:val="288"/>
        </w:trPr>
        <w:tc>
          <w:tcPr>
            <w:tcW w:w="4860" w:type="dxa"/>
            <w:tcBorders>
              <w:top w:val="single" w:sz="4" w:space="0" w:color="auto"/>
              <w:left w:val="nil"/>
              <w:bottom w:val="single" w:sz="4" w:space="0" w:color="666666"/>
              <w:right w:val="nil"/>
            </w:tcBorders>
            <w:noWrap/>
            <w:vAlign w:val="center"/>
          </w:tcPr>
          <w:p w14:paraId="6237B63C" w14:textId="324F7C8A" w:rsidR="00A34004" w:rsidRPr="00D65DCB" w:rsidRDefault="00A34004" w:rsidP="00A34004">
            <w:pPr>
              <w:spacing w:after="40"/>
              <w:rPr>
                <w:rFonts w:ascii="Segoe UI" w:eastAsia="Times New Roman" w:hAnsi="Segoe UI" w:cs="Segoe UI"/>
                <w:color w:val="FF0000"/>
                <w:sz w:val="16"/>
                <w:szCs w:val="16"/>
              </w:rPr>
            </w:pPr>
            <w:r w:rsidRPr="00D65DCB">
              <w:rPr>
                <w:rFonts w:ascii="Segoe UI" w:eastAsia="Times New Roman" w:hAnsi="Segoe UI" w:cs="Segoe UI"/>
                <w:color w:val="666666"/>
                <w:sz w:val="16"/>
                <w:szCs w:val="16"/>
              </w:rPr>
              <w:t>Percentage Change Y/Y Constant Currency</w:t>
            </w:r>
          </w:p>
        </w:tc>
        <w:tc>
          <w:tcPr>
            <w:tcW w:w="1710" w:type="dxa"/>
            <w:tcBorders>
              <w:top w:val="single" w:sz="4" w:space="0" w:color="auto"/>
              <w:left w:val="nil"/>
              <w:bottom w:val="single" w:sz="4" w:space="0" w:color="666666"/>
              <w:right w:val="nil"/>
            </w:tcBorders>
            <w:vAlign w:val="center"/>
          </w:tcPr>
          <w:p w14:paraId="0E56FD6F" w14:textId="5F56DF95" w:rsidR="00A34004" w:rsidRPr="0007090F" w:rsidRDefault="00C068B4" w:rsidP="00A34004">
            <w:pPr>
              <w:spacing w:after="4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13</w:t>
            </w:r>
            <w:r w:rsidR="00A34004" w:rsidRPr="00B377B0">
              <w:rPr>
                <w:rFonts w:ascii="Segoe UI" w:eastAsia="Times New Roman" w:hAnsi="Segoe UI" w:cs="Segoe UI"/>
                <w:color w:val="666666"/>
                <w:sz w:val="16"/>
                <w:szCs w:val="16"/>
              </w:rPr>
              <w:t>%</w:t>
            </w:r>
          </w:p>
        </w:tc>
        <w:tc>
          <w:tcPr>
            <w:tcW w:w="1540" w:type="dxa"/>
            <w:tcBorders>
              <w:top w:val="single" w:sz="4" w:space="0" w:color="auto"/>
              <w:left w:val="nil"/>
              <w:bottom w:val="single" w:sz="4" w:space="0" w:color="666666"/>
              <w:right w:val="nil"/>
            </w:tcBorders>
            <w:vAlign w:val="center"/>
          </w:tcPr>
          <w:p w14:paraId="3A453270" w14:textId="78AF109E" w:rsidR="00A34004" w:rsidRPr="00300554" w:rsidRDefault="00C068B4" w:rsidP="00A34004">
            <w:pPr>
              <w:spacing w:after="4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24</w:t>
            </w:r>
            <w:r w:rsidR="00A34004" w:rsidRPr="00B377B0">
              <w:rPr>
                <w:rFonts w:ascii="Segoe UI" w:eastAsia="Times New Roman" w:hAnsi="Segoe UI" w:cs="Segoe UI"/>
                <w:color w:val="666666"/>
                <w:sz w:val="16"/>
                <w:szCs w:val="16"/>
              </w:rPr>
              <w:t>%</w:t>
            </w:r>
          </w:p>
        </w:tc>
        <w:tc>
          <w:tcPr>
            <w:tcW w:w="1394" w:type="dxa"/>
            <w:tcBorders>
              <w:top w:val="single" w:sz="4" w:space="0" w:color="auto"/>
              <w:left w:val="nil"/>
              <w:bottom w:val="single" w:sz="4" w:space="0" w:color="666666"/>
              <w:right w:val="nil"/>
            </w:tcBorders>
            <w:vAlign w:val="center"/>
          </w:tcPr>
          <w:p w14:paraId="0BACC57D" w14:textId="6C1DC5DD" w:rsidR="00A34004" w:rsidRPr="00300554" w:rsidRDefault="00B80E0A" w:rsidP="00A34004">
            <w:pPr>
              <w:spacing w:after="40"/>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(16)</w:t>
            </w:r>
            <w:r w:rsidR="00A34004" w:rsidRPr="00B377B0">
              <w:rPr>
                <w:rFonts w:ascii="Segoe UI" w:eastAsia="Times New Roman" w:hAnsi="Segoe UI" w:cs="Segoe UI"/>
                <w:color w:val="666666"/>
                <w:sz w:val="16"/>
                <w:szCs w:val="16"/>
              </w:rPr>
              <w:t>%</w:t>
            </w:r>
          </w:p>
        </w:tc>
      </w:tr>
    </w:tbl>
    <w:p w14:paraId="6BB776C3" w14:textId="38FAD62C" w:rsidR="00137CA9" w:rsidRPr="00624FD6" w:rsidRDefault="004F3A39" w:rsidP="00C7044F">
      <w:pPr>
        <w:spacing w:before="240" w:after="40"/>
        <w:rPr>
          <w:rFonts w:ascii="Segoe UI" w:eastAsia="Times New Roman" w:hAnsi="Segoe UI" w:cs="Segoe UI"/>
          <w:color w:val="666666"/>
          <w:sz w:val="20"/>
          <w:szCs w:val="20"/>
        </w:rPr>
      </w:pPr>
      <w:r w:rsidRPr="00624FD6">
        <w:rPr>
          <w:rFonts w:ascii="Segoe UI" w:eastAsia="Times New Roman" w:hAnsi="Segoe UI" w:cs="Segoe UI"/>
          <w:color w:val="666666"/>
          <w:sz w:val="20"/>
          <w:szCs w:val="20"/>
        </w:rPr>
        <w:t xml:space="preserve">We have recast certain </w:t>
      </w:r>
      <w:r w:rsidR="00215BDD" w:rsidRPr="00624FD6">
        <w:rPr>
          <w:rFonts w:ascii="Segoe UI" w:eastAsia="Times New Roman" w:hAnsi="Segoe UI" w:cs="Segoe UI"/>
          <w:color w:val="666666"/>
          <w:sz w:val="20"/>
          <w:szCs w:val="20"/>
        </w:rPr>
        <w:t>prior period</w:t>
      </w:r>
      <w:r w:rsidRPr="00624FD6">
        <w:rPr>
          <w:rFonts w:ascii="Segoe UI" w:eastAsia="Times New Roman" w:hAnsi="Segoe UI" w:cs="Segoe UI"/>
          <w:color w:val="666666"/>
          <w:sz w:val="20"/>
          <w:szCs w:val="20"/>
        </w:rPr>
        <w:t xml:space="preserve"> amounts to conform to the way we internally manage and monitor</w:t>
      </w:r>
      <w:r w:rsidR="000D1179" w:rsidRPr="00624FD6">
        <w:rPr>
          <w:rFonts w:ascii="Segoe UI" w:eastAsia="Times New Roman" w:hAnsi="Segoe UI" w:cs="Segoe UI"/>
          <w:color w:val="666666"/>
          <w:sz w:val="20"/>
          <w:szCs w:val="20"/>
        </w:rPr>
        <w:t xml:space="preserve"> our business.</w:t>
      </w:r>
    </w:p>
    <w:p w14:paraId="05FA9BCF" w14:textId="77777777" w:rsidR="000D1179" w:rsidRPr="00463D8B" w:rsidRDefault="000D1179" w:rsidP="00463D8B">
      <w:pPr>
        <w:pStyle w:val="NoSpacing"/>
      </w:pPr>
    </w:p>
    <w:p w14:paraId="36044AAC" w14:textId="120ADB9D" w:rsidR="00C7044F" w:rsidRPr="00243400" w:rsidRDefault="00C7044F" w:rsidP="00FC104B">
      <w:pPr>
        <w:spacing w:after="160" w:line="259" w:lineRule="auto"/>
        <w:rPr>
          <w:rFonts w:ascii="Segoe UI" w:eastAsia="Times New Roman" w:hAnsi="Segoe UI" w:cs="Segoe UI"/>
          <w:b/>
          <w:bCs/>
          <w:color w:val="666666"/>
          <w:sz w:val="20"/>
          <w:szCs w:val="20"/>
        </w:rPr>
      </w:pPr>
      <w:r w:rsidRPr="00243400">
        <w:rPr>
          <w:rFonts w:ascii="Segoe UI" w:eastAsia="Times New Roman" w:hAnsi="Segoe UI" w:cs="Segoe UI"/>
          <w:b/>
          <w:bCs/>
          <w:color w:val="666666"/>
          <w:sz w:val="20"/>
          <w:szCs w:val="20"/>
        </w:rPr>
        <w:t>Selected Product and Service Revenue Constant Currency Reconciliation</w:t>
      </w:r>
      <w:r w:rsidRPr="00243400">
        <w:rPr>
          <w:rFonts w:ascii="Segoe UI" w:eastAsia="Times New Roman" w:hAnsi="Segoe UI" w:cs="Segoe UI"/>
          <w:b/>
          <w:bCs/>
          <w:color w:val="666666"/>
          <w:sz w:val="20"/>
          <w:szCs w:val="20"/>
        </w:rPr>
        <w:tab/>
      </w:r>
    </w:p>
    <w:tbl>
      <w:tblPr>
        <w:tblW w:w="5200" w:type="pct"/>
        <w:tblLook w:val="04A0" w:firstRow="1" w:lastRow="0" w:firstColumn="1" w:lastColumn="0" w:noHBand="0" w:noVBand="1"/>
      </w:tblPr>
      <w:tblGrid>
        <w:gridCol w:w="4770"/>
        <w:gridCol w:w="1710"/>
        <w:gridCol w:w="1530"/>
        <w:gridCol w:w="1724"/>
      </w:tblGrid>
      <w:tr w:rsidR="00C7044F" w:rsidRPr="00243400" w14:paraId="5C822F3C" w14:textId="77777777" w:rsidTr="00EE2C8D">
        <w:trPr>
          <w:trHeight w:val="347"/>
        </w:trPr>
        <w:tc>
          <w:tcPr>
            <w:tcW w:w="4770" w:type="dxa"/>
            <w:tcBorders>
              <w:top w:val="nil"/>
              <w:left w:val="nil"/>
              <w:bottom w:val="single" w:sz="8" w:space="0" w:color="auto"/>
              <w:right w:val="nil"/>
            </w:tcBorders>
          </w:tcPr>
          <w:p w14:paraId="5DB1731D" w14:textId="77777777" w:rsidR="00C7044F" w:rsidRPr="00243400" w:rsidRDefault="00C7044F" w:rsidP="008D14D0">
            <w:pPr>
              <w:spacing w:after="40"/>
              <w:rPr>
                <w:rFonts w:ascii="Segoe UI" w:eastAsia="Times New Roman" w:hAnsi="Segoe UI" w:cs="Segoe UI"/>
                <w:color w:val="666666"/>
                <w:sz w:val="16"/>
                <w:szCs w:val="16"/>
              </w:rPr>
            </w:pPr>
          </w:p>
        </w:tc>
        <w:tc>
          <w:tcPr>
            <w:tcW w:w="4964" w:type="dxa"/>
            <w:gridSpan w:val="3"/>
            <w:tcBorders>
              <w:top w:val="nil"/>
              <w:left w:val="nil"/>
              <w:bottom w:val="single" w:sz="8" w:space="0" w:color="auto"/>
            </w:tcBorders>
          </w:tcPr>
          <w:p w14:paraId="7B99F613" w14:textId="1712BDDB"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Three Months Ended </w:t>
            </w:r>
            <w:r w:rsidR="00B40F28">
              <w:rPr>
                <w:rFonts w:ascii="Segoe UI" w:eastAsia="Times New Roman" w:hAnsi="Segoe UI" w:cs="Segoe UI"/>
                <w:b/>
                <w:bCs/>
                <w:color w:val="666666"/>
                <w:sz w:val="16"/>
                <w:szCs w:val="16"/>
              </w:rPr>
              <w:t>December</w:t>
            </w:r>
            <w:r>
              <w:rPr>
                <w:rFonts w:ascii="Segoe UI" w:eastAsia="Times New Roman" w:hAnsi="Segoe UI" w:cs="Segoe UI"/>
                <w:b/>
                <w:bCs/>
                <w:color w:val="666666"/>
                <w:sz w:val="16"/>
                <w:szCs w:val="16"/>
              </w:rPr>
              <w:t xml:space="preserve"> 3</w:t>
            </w:r>
            <w:r w:rsidR="00B40F28">
              <w:rPr>
                <w:rFonts w:ascii="Segoe UI" w:eastAsia="Times New Roman" w:hAnsi="Segoe UI" w:cs="Segoe UI"/>
                <w:b/>
                <w:bCs/>
                <w:color w:val="666666"/>
                <w:sz w:val="16"/>
                <w:szCs w:val="16"/>
              </w:rPr>
              <w:t>1</w:t>
            </w:r>
            <w:r>
              <w:rPr>
                <w:rFonts w:ascii="Segoe UI" w:eastAsia="Times New Roman" w:hAnsi="Segoe UI" w:cs="Segoe UI"/>
                <w:b/>
                <w:bCs/>
                <w:color w:val="666666"/>
                <w:sz w:val="16"/>
                <w:szCs w:val="16"/>
              </w:rPr>
              <w:t>, 20</w:t>
            </w:r>
            <w:r w:rsidR="009B0047">
              <w:rPr>
                <w:rFonts w:ascii="Segoe UI" w:eastAsia="Times New Roman" w:hAnsi="Segoe UI" w:cs="Segoe UI"/>
                <w:b/>
                <w:bCs/>
                <w:color w:val="666666"/>
                <w:sz w:val="16"/>
                <w:szCs w:val="16"/>
              </w:rPr>
              <w:t>2</w:t>
            </w:r>
            <w:r w:rsidR="002452DA">
              <w:rPr>
                <w:rFonts w:ascii="Segoe UI" w:eastAsia="Times New Roman" w:hAnsi="Segoe UI" w:cs="Segoe UI"/>
                <w:b/>
                <w:bCs/>
                <w:color w:val="666666"/>
                <w:sz w:val="16"/>
                <w:szCs w:val="16"/>
              </w:rPr>
              <w:t>2</w:t>
            </w:r>
          </w:p>
        </w:tc>
      </w:tr>
      <w:tr w:rsidR="00C7044F" w:rsidRPr="00243400" w14:paraId="4D0B0A90" w14:textId="77777777" w:rsidTr="006E50A5">
        <w:trPr>
          <w:trHeight w:val="441"/>
        </w:trPr>
        <w:tc>
          <w:tcPr>
            <w:tcW w:w="4770" w:type="dxa"/>
            <w:tcBorders>
              <w:top w:val="single" w:sz="8" w:space="0" w:color="666666"/>
              <w:left w:val="nil"/>
              <w:bottom w:val="single" w:sz="8" w:space="0" w:color="666666"/>
              <w:right w:val="nil"/>
            </w:tcBorders>
            <w:vAlign w:val="bottom"/>
            <w:hideMark/>
          </w:tcPr>
          <w:p w14:paraId="095B0637" w14:textId="77777777" w:rsidR="00C7044F" w:rsidRPr="00243400" w:rsidRDefault="00C7044F" w:rsidP="008D14D0">
            <w:pPr>
              <w:spacing w:after="40"/>
              <w:rPr>
                <w:rFonts w:ascii="Segoe UI" w:eastAsia="Times New Roman" w:hAnsi="Segoe UI" w:cs="Segoe UI"/>
                <w:color w:val="666666"/>
                <w:sz w:val="16"/>
                <w:szCs w:val="16"/>
              </w:rPr>
            </w:pPr>
          </w:p>
        </w:tc>
        <w:tc>
          <w:tcPr>
            <w:tcW w:w="1710" w:type="dxa"/>
            <w:tcBorders>
              <w:top w:val="single" w:sz="8" w:space="0" w:color="666666"/>
              <w:left w:val="nil"/>
              <w:bottom w:val="single" w:sz="8" w:space="0" w:color="666666"/>
              <w:right w:val="nil"/>
            </w:tcBorders>
            <w:vAlign w:val="bottom"/>
          </w:tcPr>
          <w:p w14:paraId="040A114C"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 (GAAP)</w:t>
            </w:r>
          </w:p>
        </w:tc>
        <w:tc>
          <w:tcPr>
            <w:tcW w:w="1530" w:type="dxa"/>
            <w:tcBorders>
              <w:top w:val="single" w:sz="8" w:space="0" w:color="666666"/>
              <w:left w:val="nil"/>
              <w:bottom w:val="single" w:sz="8" w:space="0" w:color="666666"/>
              <w:right w:val="nil"/>
            </w:tcBorders>
            <w:vAlign w:val="bottom"/>
          </w:tcPr>
          <w:p w14:paraId="1146559F"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Constant Currency Impact</w:t>
            </w:r>
          </w:p>
        </w:tc>
        <w:tc>
          <w:tcPr>
            <w:tcW w:w="1724" w:type="dxa"/>
            <w:tcBorders>
              <w:top w:val="single" w:sz="8" w:space="0" w:color="666666"/>
              <w:left w:val="nil"/>
              <w:bottom w:val="single" w:sz="8" w:space="0" w:color="666666"/>
              <w:right w:val="nil"/>
            </w:tcBorders>
            <w:vAlign w:val="bottom"/>
          </w:tcPr>
          <w:p w14:paraId="524F7367" w14:textId="56958EB1"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w:t>
            </w:r>
            <w:r w:rsidR="00A409B1">
              <w:rPr>
                <w:rFonts w:ascii="Segoe UI" w:eastAsia="Times New Roman" w:hAnsi="Segoe UI" w:cs="Segoe UI"/>
                <w:b/>
                <w:bCs/>
                <w:color w:val="666666"/>
                <w:sz w:val="16"/>
                <w:szCs w:val="16"/>
              </w:rPr>
              <w:t xml:space="preserve"> </w:t>
            </w:r>
            <w:r w:rsidRPr="3A42354A">
              <w:rPr>
                <w:rFonts w:ascii="Segoe UI" w:eastAsia="Times New Roman" w:hAnsi="Segoe UI" w:cs="Segoe UI"/>
                <w:b/>
                <w:bCs/>
                <w:color w:val="666666"/>
                <w:sz w:val="16"/>
                <w:szCs w:val="16"/>
              </w:rPr>
              <w:t>Constant Currency</w:t>
            </w:r>
          </w:p>
        </w:tc>
      </w:tr>
      <w:tr w:rsidR="00783B87" w:rsidRPr="00243400" w14:paraId="1C1ED135" w14:textId="77777777" w:rsidTr="003B4083">
        <w:trPr>
          <w:trHeight w:val="294"/>
        </w:trPr>
        <w:tc>
          <w:tcPr>
            <w:tcW w:w="4770" w:type="dxa"/>
            <w:tcBorders>
              <w:top w:val="single" w:sz="8" w:space="0" w:color="666666"/>
              <w:left w:val="nil"/>
              <w:bottom w:val="single" w:sz="4" w:space="0" w:color="auto"/>
              <w:right w:val="nil"/>
            </w:tcBorders>
            <w:noWrap/>
            <w:vAlign w:val="center"/>
          </w:tcPr>
          <w:p w14:paraId="4B58592B" w14:textId="7B4702F8" w:rsidR="00783B87" w:rsidRPr="3A42354A" w:rsidRDefault="00187C97" w:rsidP="001548A7">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 Cloud revenue</w:t>
            </w:r>
          </w:p>
        </w:tc>
        <w:tc>
          <w:tcPr>
            <w:tcW w:w="1710" w:type="dxa"/>
            <w:tcBorders>
              <w:top w:val="single" w:sz="8" w:space="0" w:color="666666"/>
              <w:left w:val="nil"/>
              <w:bottom w:val="single" w:sz="4" w:space="0" w:color="auto"/>
              <w:right w:val="nil"/>
            </w:tcBorders>
            <w:vAlign w:val="center"/>
          </w:tcPr>
          <w:p w14:paraId="1761B36B" w14:textId="08EA0141" w:rsidR="00783B87" w:rsidRPr="007C30F5" w:rsidRDefault="00185750" w:rsidP="001548A7">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22</w:t>
            </w:r>
            <w:r w:rsidR="00187C97">
              <w:rPr>
                <w:rFonts w:ascii="Segoe UI" w:eastAsia="Times New Roman" w:hAnsi="Segoe UI" w:cs="Segoe UI"/>
                <w:b/>
                <w:bCs/>
                <w:color w:val="666666"/>
                <w:sz w:val="16"/>
                <w:szCs w:val="16"/>
              </w:rPr>
              <w:t>%</w:t>
            </w:r>
          </w:p>
        </w:tc>
        <w:tc>
          <w:tcPr>
            <w:tcW w:w="1530" w:type="dxa"/>
            <w:tcBorders>
              <w:top w:val="single" w:sz="8" w:space="0" w:color="666666"/>
              <w:left w:val="nil"/>
              <w:bottom w:val="single" w:sz="4" w:space="0" w:color="auto"/>
              <w:right w:val="nil"/>
            </w:tcBorders>
            <w:vAlign w:val="center"/>
          </w:tcPr>
          <w:p w14:paraId="1A2CDFD2" w14:textId="5B82412C" w:rsidR="00783B87" w:rsidRPr="0008796E" w:rsidRDefault="008741AA" w:rsidP="001548A7">
            <w:pPr>
              <w:spacing w:after="40"/>
              <w:ind w:firstLine="82"/>
              <w:jc w:val="right"/>
              <w:rPr>
                <w:rFonts w:ascii="Segoe UI" w:eastAsia="Times New Roman" w:hAnsi="Segoe UI" w:cs="Segoe UI"/>
                <w:b/>
                <w:color w:val="666666"/>
                <w:sz w:val="16"/>
                <w:szCs w:val="16"/>
              </w:rPr>
            </w:pPr>
            <w:r>
              <w:rPr>
                <w:rFonts w:ascii="Segoe UI" w:eastAsia="Times New Roman" w:hAnsi="Segoe UI" w:cs="Segoe UI"/>
                <w:b/>
                <w:color w:val="666666"/>
                <w:sz w:val="16"/>
                <w:szCs w:val="16"/>
              </w:rPr>
              <w:t>7</w:t>
            </w:r>
            <w:r w:rsidR="00187C97">
              <w:rPr>
                <w:rFonts w:ascii="Segoe UI" w:eastAsia="Times New Roman" w:hAnsi="Segoe UI" w:cs="Segoe UI"/>
                <w:b/>
                <w:color w:val="666666"/>
                <w:sz w:val="16"/>
                <w:szCs w:val="16"/>
              </w:rPr>
              <w:t>%</w:t>
            </w:r>
          </w:p>
        </w:tc>
        <w:tc>
          <w:tcPr>
            <w:tcW w:w="1724" w:type="dxa"/>
            <w:tcBorders>
              <w:top w:val="single" w:sz="8" w:space="0" w:color="666666"/>
              <w:left w:val="nil"/>
              <w:bottom w:val="single" w:sz="4" w:space="0" w:color="auto"/>
              <w:right w:val="nil"/>
            </w:tcBorders>
            <w:vAlign w:val="center"/>
          </w:tcPr>
          <w:p w14:paraId="46934DDC" w14:textId="591D15D8" w:rsidR="00783B87" w:rsidRPr="007C30F5" w:rsidRDefault="008741AA" w:rsidP="001548A7">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29</w:t>
            </w:r>
            <w:r w:rsidR="00187C97">
              <w:rPr>
                <w:rFonts w:ascii="Segoe UI" w:eastAsia="Times New Roman" w:hAnsi="Segoe UI" w:cs="Segoe UI"/>
                <w:b/>
                <w:bCs/>
                <w:color w:val="666666"/>
                <w:sz w:val="16"/>
                <w:szCs w:val="16"/>
              </w:rPr>
              <w:t>%</w:t>
            </w:r>
          </w:p>
        </w:tc>
      </w:tr>
      <w:tr w:rsidR="005E0187" w:rsidRPr="00243400" w14:paraId="411DAF78" w14:textId="77777777" w:rsidTr="003B4083">
        <w:trPr>
          <w:trHeight w:val="294"/>
        </w:trPr>
        <w:tc>
          <w:tcPr>
            <w:tcW w:w="4770" w:type="dxa"/>
            <w:tcBorders>
              <w:top w:val="single" w:sz="4" w:space="0" w:color="auto"/>
              <w:left w:val="nil"/>
              <w:bottom w:val="single" w:sz="4" w:space="0" w:color="auto"/>
              <w:right w:val="nil"/>
            </w:tcBorders>
            <w:noWrap/>
            <w:vAlign w:val="center"/>
          </w:tcPr>
          <w:p w14:paraId="14188A3A" w14:textId="3FF609ED" w:rsidR="005E0187" w:rsidRPr="3A42354A" w:rsidRDefault="005E0187" w:rsidP="005E0187">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0C7B8D98" w14:textId="5CE79F0A" w:rsidR="005E0187" w:rsidRDefault="005E0187" w:rsidP="005E0187">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7%</w:t>
            </w:r>
          </w:p>
        </w:tc>
        <w:tc>
          <w:tcPr>
            <w:tcW w:w="1530" w:type="dxa"/>
            <w:tcBorders>
              <w:top w:val="single" w:sz="4" w:space="0" w:color="auto"/>
              <w:left w:val="nil"/>
              <w:bottom w:val="single" w:sz="4" w:space="0" w:color="auto"/>
              <w:right w:val="nil"/>
            </w:tcBorders>
            <w:vAlign w:val="center"/>
          </w:tcPr>
          <w:p w14:paraId="7AF3AE5F" w14:textId="3CCD2996" w:rsidR="005E0187" w:rsidRPr="00B23A21" w:rsidRDefault="005E0187" w:rsidP="005E0187">
            <w:pPr>
              <w:spacing w:after="40"/>
              <w:ind w:firstLine="82"/>
              <w:jc w:val="right"/>
              <w:rPr>
                <w:rFonts w:ascii="Segoe UI" w:eastAsia="Times New Roman" w:hAnsi="Segoe UI" w:cs="Segoe UI"/>
                <w:b/>
                <w:bCs/>
                <w:color w:val="666666"/>
                <w:sz w:val="16"/>
                <w:szCs w:val="16"/>
              </w:rPr>
            </w:pPr>
            <w:r w:rsidRPr="00872331">
              <w:rPr>
                <w:rFonts w:ascii="Segoe UI" w:eastAsia="Times New Roman" w:hAnsi="Segoe UI" w:cs="Segoe UI"/>
                <w:b/>
                <w:bCs/>
                <w:color w:val="666666"/>
                <w:sz w:val="16"/>
                <w:szCs w:val="16"/>
              </w:rPr>
              <w:t>7%</w:t>
            </w:r>
          </w:p>
        </w:tc>
        <w:tc>
          <w:tcPr>
            <w:tcW w:w="1724" w:type="dxa"/>
            <w:tcBorders>
              <w:top w:val="single" w:sz="4" w:space="0" w:color="auto"/>
              <w:left w:val="nil"/>
              <w:bottom w:val="single" w:sz="4" w:space="0" w:color="auto"/>
              <w:right w:val="nil"/>
            </w:tcBorders>
            <w:vAlign w:val="center"/>
          </w:tcPr>
          <w:p w14:paraId="71756E84" w14:textId="25C12900" w:rsidR="005E0187" w:rsidRDefault="005E0187" w:rsidP="005E0187">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14%</w:t>
            </w:r>
          </w:p>
        </w:tc>
      </w:tr>
      <w:tr w:rsidR="00B40F28" w:rsidRPr="00243400" w14:paraId="70F37258" w14:textId="77777777" w:rsidTr="003B4083">
        <w:trPr>
          <w:trHeight w:val="294"/>
        </w:trPr>
        <w:tc>
          <w:tcPr>
            <w:tcW w:w="4770" w:type="dxa"/>
            <w:tcBorders>
              <w:top w:val="single" w:sz="4" w:space="0" w:color="auto"/>
              <w:left w:val="nil"/>
              <w:bottom w:val="single" w:sz="4" w:space="0" w:color="auto"/>
              <w:right w:val="nil"/>
            </w:tcBorders>
            <w:noWrap/>
            <w:vAlign w:val="center"/>
          </w:tcPr>
          <w:p w14:paraId="2F4112D3" w14:textId="027AC787"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365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w:t>
            </w:r>
          </w:p>
        </w:tc>
        <w:tc>
          <w:tcPr>
            <w:tcW w:w="1710" w:type="dxa"/>
            <w:tcBorders>
              <w:top w:val="single" w:sz="4" w:space="0" w:color="auto"/>
              <w:left w:val="nil"/>
              <w:bottom w:val="single" w:sz="4" w:space="0" w:color="auto"/>
              <w:right w:val="nil"/>
            </w:tcBorders>
            <w:vAlign w:val="center"/>
          </w:tcPr>
          <w:p w14:paraId="6E7BF48D" w14:textId="34EDCFB2" w:rsidR="00B40F28" w:rsidRPr="00A15150" w:rsidRDefault="00E5246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11</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461C580" w14:textId="4F28A380" w:rsidR="00B40F28" w:rsidRPr="00177761"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7</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55E29824" w14:textId="6B83AD0D" w:rsidR="00B40F28" w:rsidRPr="00A15150"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18</w:t>
            </w:r>
            <w:r w:rsidR="00B40F28">
              <w:rPr>
                <w:rFonts w:ascii="Segoe UI" w:eastAsia="Times New Roman" w:hAnsi="Segoe UI" w:cs="Segoe UI"/>
                <w:b/>
                <w:bCs/>
                <w:color w:val="666666"/>
                <w:sz w:val="16"/>
                <w:szCs w:val="16"/>
              </w:rPr>
              <w:t>%</w:t>
            </w:r>
          </w:p>
        </w:tc>
      </w:tr>
      <w:tr w:rsidR="00B40F28" w:rsidRPr="00243400" w14:paraId="7BBDFF8B" w14:textId="77777777" w:rsidTr="003B4083">
        <w:trPr>
          <w:trHeight w:val="294"/>
        </w:trPr>
        <w:tc>
          <w:tcPr>
            <w:tcW w:w="4770" w:type="dxa"/>
            <w:tcBorders>
              <w:top w:val="single" w:sz="4" w:space="0" w:color="auto"/>
              <w:left w:val="nil"/>
              <w:bottom w:val="single" w:sz="4" w:space="0" w:color="auto"/>
              <w:right w:val="nil"/>
            </w:tcBorders>
            <w:noWrap/>
            <w:vAlign w:val="center"/>
          </w:tcPr>
          <w:p w14:paraId="46768EEF" w14:textId="6B2F444E"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nsumer products and cloud services</w:t>
            </w:r>
          </w:p>
        </w:tc>
        <w:tc>
          <w:tcPr>
            <w:tcW w:w="1710" w:type="dxa"/>
            <w:tcBorders>
              <w:top w:val="single" w:sz="4" w:space="0" w:color="auto"/>
              <w:left w:val="nil"/>
              <w:bottom w:val="single" w:sz="4" w:space="0" w:color="auto"/>
              <w:right w:val="nil"/>
            </w:tcBorders>
            <w:vAlign w:val="center"/>
          </w:tcPr>
          <w:p w14:paraId="4D562F21" w14:textId="50270D9E" w:rsidR="00B40F28" w:rsidRPr="002638A8" w:rsidRDefault="00E5246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E5AE9B0" w14:textId="662A267F" w:rsidR="00B40F28" w:rsidRPr="00177761"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5</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00C409F0" w14:textId="5E226996" w:rsidR="00B40F28" w:rsidRPr="002638A8"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w:t>
            </w:r>
            <w:r w:rsidR="00B40F28">
              <w:rPr>
                <w:rFonts w:ascii="Segoe UI" w:eastAsia="Times New Roman" w:hAnsi="Segoe UI" w:cs="Segoe UI"/>
                <w:b/>
                <w:bCs/>
                <w:color w:val="666666"/>
                <w:sz w:val="16"/>
                <w:szCs w:val="16"/>
              </w:rPr>
              <w:t>%</w:t>
            </w:r>
          </w:p>
        </w:tc>
      </w:tr>
      <w:tr w:rsidR="00B40F28" w:rsidRPr="00243400" w14:paraId="685754C7" w14:textId="77777777" w:rsidTr="003B4083">
        <w:trPr>
          <w:trHeight w:val="294"/>
        </w:trPr>
        <w:tc>
          <w:tcPr>
            <w:tcW w:w="4770" w:type="dxa"/>
            <w:tcBorders>
              <w:top w:val="single" w:sz="4" w:space="0" w:color="auto"/>
              <w:left w:val="nil"/>
              <w:bottom w:val="single" w:sz="4" w:space="0" w:color="auto"/>
              <w:right w:val="nil"/>
            </w:tcBorders>
            <w:noWrap/>
            <w:vAlign w:val="center"/>
          </w:tcPr>
          <w:p w14:paraId="43018304" w14:textId="64FD25BA" w:rsidR="00B40F28" w:rsidRPr="3A42354A"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LinkedIn</w:t>
            </w:r>
          </w:p>
        </w:tc>
        <w:tc>
          <w:tcPr>
            <w:tcW w:w="1710" w:type="dxa"/>
            <w:tcBorders>
              <w:top w:val="single" w:sz="4" w:space="0" w:color="auto"/>
              <w:left w:val="nil"/>
              <w:bottom w:val="single" w:sz="4" w:space="0" w:color="auto"/>
              <w:right w:val="nil"/>
            </w:tcBorders>
            <w:vAlign w:val="center"/>
          </w:tcPr>
          <w:p w14:paraId="2C0BF7B6" w14:textId="41CBC63A" w:rsidR="00B40F28" w:rsidRPr="002638A8" w:rsidRDefault="00B126DD"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10</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22AD0FD" w14:textId="162EF874" w:rsidR="00B40F28" w:rsidRPr="00177761"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4</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1FA06BE1" w14:textId="264AF7B9" w:rsidR="00B40F28" w:rsidRPr="002638A8"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14</w:t>
            </w:r>
            <w:r w:rsidR="00B40F28">
              <w:rPr>
                <w:rFonts w:ascii="Segoe UI" w:eastAsia="Times New Roman" w:hAnsi="Segoe UI" w:cs="Segoe UI"/>
                <w:b/>
                <w:bCs/>
                <w:color w:val="666666"/>
                <w:sz w:val="16"/>
                <w:szCs w:val="16"/>
              </w:rPr>
              <w:t>%</w:t>
            </w:r>
          </w:p>
        </w:tc>
      </w:tr>
      <w:tr w:rsidR="00B40F28" w:rsidRPr="00243400" w14:paraId="35EDBB83" w14:textId="77777777" w:rsidTr="003B4083">
        <w:trPr>
          <w:trHeight w:val="294"/>
        </w:trPr>
        <w:tc>
          <w:tcPr>
            <w:tcW w:w="4770" w:type="dxa"/>
            <w:tcBorders>
              <w:top w:val="single" w:sz="4" w:space="0" w:color="auto"/>
              <w:left w:val="nil"/>
              <w:bottom w:val="single" w:sz="4" w:space="0" w:color="auto"/>
              <w:right w:val="nil"/>
            </w:tcBorders>
            <w:noWrap/>
            <w:vAlign w:val="center"/>
          </w:tcPr>
          <w:p w14:paraId="795C3F6A" w14:textId="4E683034"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products and cloud services</w:t>
            </w:r>
          </w:p>
        </w:tc>
        <w:tc>
          <w:tcPr>
            <w:tcW w:w="1710" w:type="dxa"/>
            <w:tcBorders>
              <w:top w:val="single" w:sz="4" w:space="0" w:color="auto"/>
              <w:left w:val="nil"/>
              <w:bottom w:val="single" w:sz="4" w:space="0" w:color="auto"/>
              <w:right w:val="nil"/>
            </w:tcBorders>
            <w:vAlign w:val="center"/>
          </w:tcPr>
          <w:p w14:paraId="62F9BFA4" w14:textId="6827DE79" w:rsidR="00B40F28" w:rsidRPr="009D35A8" w:rsidRDefault="00B126DD"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13</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239D36B" w14:textId="01553679" w:rsidR="00B40F28" w:rsidRPr="00177761"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7</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1F70655F" w14:textId="40C9E18C" w:rsidR="00B40F28" w:rsidRPr="009D35A8" w:rsidRDefault="0004019E"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20</w:t>
            </w:r>
            <w:r w:rsidR="00B40F28">
              <w:rPr>
                <w:rFonts w:ascii="Segoe UI" w:eastAsia="Times New Roman" w:hAnsi="Segoe UI" w:cs="Segoe UI"/>
                <w:b/>
                <w:bCs/>
                <w:color w:val="666666"/>
                <w:sz w:val="16"/>
                <w:szCs w:val="16"/>
              </w:rPr>
              <w:t>%</w:t>
            </w:r>
          </w:p>
        </w:tc>
      </w:tr>
      <w:tr w:rsidR="00B40F28" w:rsidRPr="00522739" w14:paraId="0138BA01" w14:textId="77777777" w:rsidTr="003B4083">
        <w:trPr>
          <w:trHeight w:val="294"/>
        </w:trPr>
        <w:tc>
          <w:tcPr>
            <w:tcW w:w="4770" w:type="dxa"/>
            <w:tcBorders>
              <w:top w:val="single" w:sz="4" w:space="0" w:color="auto"/>
              <w:left w:val="nil"/>
              <w:bottom w:val="single" w:sz="4" w:space="0" w:color="auto"/>
              <w:right w:val="nil"/>
            </w:tcBorders>
            <w:noWrap/>
            <w:vAlign w:val="center"/>
          </w:tcPr>
          <w:p w14:paraId="7C3F6DCC" w14:textId="4F07270B"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365</w:t>
            </w:r>
          </w:p>
        </w:tc>
        <w:tc>
          <w:tcPr>
            <w:tcW w:w="1710" w:type="dxa"/>
            <w:tcBorders>
              <w:top w:val="single" w:sz="4" w:space="0" w:color="auto"/>
              <w:left w:val="nil"/>
              <w:bottom w:val="single" w:sz="4" w:space="0" w:color="auto"/>
              <w:right w:val="nil"/>
            </w:tcBorders>
            <w:vAlign w:val="center"/>
          </w:tcPr>
          <w:p w14:paraId="286429D1" w14:textId="4E49815C" w:rsidR="00B40F28" w:rsidRPr="00A15150" w:rsidRDefault="00B126DD"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21</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5A4F066" w14:textId="6FDBDB19" w:rsidR="00B40F28" w:rsidRPr="00177761" w:rsidRDefault="00C1427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8</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43A738BE" w14:textId="4F870688" w:rsidR="00B40F28" w:rsidRPr="00A15150" w:rsidRDefault="00C1427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29</w:t>
            </w:r>
            <w:r w:rsidR="00B40F28">
              <w:rPr>
                <w:rFonts w:ascii="Segoe UI" w:eastAsia="Times New Roman" w:hAnsi="Segoe UI" w:cs="Segoe UI"/>
                <w:b/>
                <w:bCs/>
                <w:color w:val="666666"/>
                <w:sz w:val="16"/>
                <w:szCs w:val="16"/>
              </w:rPr>
              <w:t>%</w:t>
            </w:r>
          </w:p>
        </w:tc>
      </w:tr>
      <w:tr w:rsidR="00B40F28" w:rsidRPr="00243400" w14:paraId="40D837B4" w14:textId="77777777" w:rsidTr="003B4083">
        <w:trPr>
          <w:trHeight w:val="294"/>
        </w:trPr>
        <w:tc>
          <w:tcPr>
            <w:tcW w:w="4770" w:type="dxa"/>
            <w:tcBorders>
              <w:top w:val="single" w:sz="4" w:space="0" w:color="auto"/>
              <w:left w:val="nil"/>
              <w:bottom w:val="single" w:sz="4" w:space="0" w:color="auto"/>
              <w:right w:val="nil"/>
            </w:tcBorders>
            <w:noWrap/>
            <w:vAlign w:val="center"/>
          </w:tcPr>
          <w:p w14:paraId="784457D4" w14:textId="032C8B7F"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Server products and cloud services</w:t>
            </w:r>
          </w:p>
        </w:tc>
        <w:tc>
          <w:tcPr>
            <w:tcW w:w="1710" w:type="dxa"/>
            <w:tcBorders>
              <w:top w:val="single" w:sz="4" w:space="0" w:color="auto"/>
              <w:left w:val="nil"/>
              <w:bottom w:val="single" w:sz="4" w:space="0" w:color="auto"/>
              <w:right w:val="nil"/>
            </w:tcBorders>
            <w:vAlign w:val="center"/>
          </w:tcPr>
          <w:p w14:paraId="70EA6B4E" w14:textId="006FD52C" w:rsidR="00B40F28" w:rsidRPr="00A17275" w:rsidRDefault="00B126DD"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20</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C238E7D" w14:textId="4E1419C5" w:rsidR="00B40F28" w:rsidRPr="00177761" w:rsidRDefault="00C1427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6</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2B1E34B1" w14:textId="0BCB34FF" w:rsidR="00B40F28" w:rsidRPr="00A17275" w:rsidRDefault="00C1427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26</w:t>
            </w:r>
            <w:r w:rsidR="00B40F28">
              <w:rPr>
                <w:rFonts w:ascii="Segoe UI" w:eastAsia="Times New Roman" w:hAnsi="Segoe UI" w:cs="Segoe UI"/>
                <w:b/>
                <w:bCs/>
                <w:color w:val="666666"/>
                <w:sz w:val="16"/>
                <w:szCs w:val="16"/>
              </w:rPr>
              <w:t>%</w:t>
            </w:r>
          </w:p>
        </w:tc>
      </w:tr>
      <w:tr w:rsidR="00B40F28" w:rsidRPr="00DB3300" w14:paraId="39CBD79B" w14:textId="77777777" w:rsidTr="003B4083">
        <w:trPr>
          <w:trHeight w:val="294"/>
        </w:trPr>
        <w:tc>
          <w:tcPr>
            <w:tcW w:w="4770" w:type="dxa"/>
            <w:tcBorders>
              <w:top w:val="single" w:sz="4" w:space="0" w:color="auto"/>
              <w:left w:val="nil"/>
              <w:bottom w:val="single" w:sz="4" w:space="0" w:color="auto"/>
              <w:right w:val="nil"/>
            </w:tcBorders>
            <w:noWrap/>
            <w:vAlign w:val="center"/>
          </w:tcPr>
          <w:p w14:paraId="41DDC038" w14:textId="462B0320"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Azure</w:t>
            </w:r>
            <w:r>
              <w:rPr>
                <w:rFonts w:ascii="Segoe UI" w:eastAsia="Times New Roman" w:hAnsi="Segoe UI" w:cs="Segoe UI"/>
                <w:b/>
                <w:bCs/>
                <w:color w:val="666666"/>
                <w:sz w:val="16"/>
                <w:szCs w:val="16"/>
              </w:rPr>
              <w:t xml:space="preserve"> and other cloud services</w:t>
            </w:r>
          </w:p>
        </w:tc>
        <w:tc>
          <w:tcPr>
            <w:tcW w:w="1710" w:type="dxa"/>
            <w:tcBorders>
              <w:top w:val="single" w:sz="4" w:space="0" w:color="auto"/>
              <w:left w:val="nil"/>
              <w:bottom w:val="single" w:sz="4" w:space="0" w:color="auto"/>
              <w:right w:val="nil"/>
            </w:tcBorders>
            <w:vAlign w:val="center"/>
          </w:tcPr>
          <w:p w14:paraId="7323F749" w14:textId="2C96DF5C" w:rsidR="00B40F28" w:rsidRPr="00A15150" w:rsidRDefault="00B126DD"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31</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5D2AEA5" w14:textId="441A8EBD" w:rsidR="00B40F28" w:rsidRPr="00177761" w:rsidRDefault="00E3473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7</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3E82C4FC" w14:textId="58623842" w:rsidR="00B40F28" w:rsidRPr="00A15150" w:rsidRDefault="00E3473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38</w:t>
            </w:r>
            <w:r w:rsidR="00B40F28">
              <w:rPr>
                <w:rFonts w:ascii="Segoe UI" w:eastAsia="Times New Roman" w:hAnsi="Segoe UI" w:cs="Segoe UI"/>
                <w:b/>
                <w:bCs/>
                <w:color w:val="666666"/>
                <w:sz w:val="16"/>
                <w:szCs w:val="16"/>
              </w:rPr>
              <w:t>%</w:t>
            </w:r>
          </w:p>
        </w:tc>
      </w:tr>
      <w:tr w:rsidR="00B40F28" w:rsidRPr="00243400" w14:paraId="5C169136" w14:textId="77777777" w:rsidTr="003B4083">
        <w:trPr>
          <w:trHeight w:val="294"/>
        </w:trPr>
        <w:tc>
          <w:tcPr>
            <w:tcW w:w="4770" w:type="dxa"/>
            <w:tcBorders>
              <w:top w:val="single" w:sz="4" w:space="0" w:color="auto"/>
              <w:left w:val="nil"/>
              <w:bottom w:val="single" w:sz="4" w:space="0" w:color="auto"/>
              <w:right w:val="nil"/>
            </w:tcBorders>
            <w:noWrap/>
            <w:vAlign w:val="center"/>
          </w:tcPr>
          <w:p w14:paraId="7F09F779" w14:textId="349EA9D3"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Windows OEM</w:t>
            </w:r>
          </w:p>
        </w:tc>
        <w:tc>
          <w:tcPr>
            <w:tcW w:w="1710" w:type="dxa"/>
            <w:tcBorders>
              <w:top w:val="single" w:sz="4" w:space="0" w:color="auto"/>
              <w:left w:val="nil"/>
              <w:bottom w:val="single" w:sz="4" w:space="0" w:color="auto"/>
              <w:right w:val="nil"/>
            </w:tcBorders>
            <w:vAlign w:val="center"/>
          </w:tcPr>
          <w:p w14:paraId="3C67CC14" w14:textId="420DFF6B" w:rsidR="00B40F28" w:rsidRPr="00D6608E" w:rsidRDefault="00E3473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(39)</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50CDD20" w14:textId="2FCBDBCD" w:rsidR="00B40F28" w:rsidRPr="00A15150" w:rsidRDefault="00E3473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0</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098C07DE" w14:textId="2A53A051" w:rsidR="00B40F28" w:rsidRPr="00A15150" w:rsidRDefault="00E3473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(39)</w:t>
            </w:r>
            <w:r w:rsidR="00B40F28">
              <w:rPr>
                <w:rFonts w:ascii="Segoe UI" w:eastAsia="Times New Roman" w:hAnsi="Segoe UI" w:cs="Segoe UI"/>
                <w:b/>
                <w:bCs/>
                <w:color w:val="666666"/>
                <w:sz w:val="16"/>
                <w:szCs w:val="16"/>
              </w:rPr>
              <w:t>%</w:t>
            </w:r>
          </w:p>
        </w:tc>
      </w:tr>
      <w:tr w:rsidR="00B40F28" w:rsidRPr="00D6608E" w14:paraId="1157FC0B" w14:textId="77777777" w:rsidTr="003B4083">
        <w:trPr>
          <w:trHeight w:val="294"/>
        </w:trPr>
        <w:tc>
          <w:tcPr>
            <w:tcW w:w="4770" w:type="dxa"/>
            <w:tcBorders>
              <w:top w:val="single" w:sz="4" w:space="0" w:color="auto"/>
              <w:left w:val="nil"/>
              <w:bottom w:val="single" w:sz="4" w:space="0" w:color="auto"/>
              <w:right w:val="nil"/>
            </w:tcBorders>
            <w:noWrap/>
            <w:vAlign w:val="center"/>
          </w:tcPr>
          <w:p w14:paraId="68CD9BFB" w14:textId="1E07811A"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lastRenderedPageBreak/>
              <w:t xml:space="preserve">Windows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32E5E472" w14:textId="0F28C5A6" w:rsidR="00B40F28" w:rsidRPr="004C5A2D" w:rsidRDefault="004D2C3F"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3879B159" w14:textId="54C0D848" w:rsidR="00B40F28" w:rsidRPr="00177761" w:rsidRDefault="005B5FB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6</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2F956532" w14:textId="5F4C9ED0" w:rsidR="00B40F28" w:rsidRPr="004C5A2D" w:rsidRDefault="005B5FB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w:t>
            </w:r>
            <w:r w:rsidR="00B40F28">
              <w:rPr>
                <w:rFonts w:ascii="Segoe UI" w:eastAsia="Times New Roman" w:hAnsi="Segoe UI" w:cs="Segoe UI"/>
                <w:b/>
                <w:bCs/>
                <w:color w:val="666666"/>
                <w:sz w:val="16"/>
                <w:szCs w:val="16"/>
              </w:rPr>
              <w:t>%</w:t>
            </w:r>
          </w:p>
        </w:tc>
      </w:tr>
      <w:tr w:rsidR="00B40F28" w:rsidRPr="00243400" w14:paraId="536F34CA" w14:textId="77777777" w:rsidTr="003B4083">
        <w:trPr>
          <w:trHeight w:val="294"/>
        </w:trPr>
        <w:tc>
          <w:tcPr>
            <w:tcW w:w="4770" w:type="dxa"/>
            <w:tcBorders>
              <w:top w:val="single" w:sz="4" w:space="0" w:color="auto"/>
              <w:left w:val="nil"/>
              <w:bottom w:val="single" w:sz="4" w:space="0" w:color="auto"/>
              <w:right w:val="nil"/>
            </w:tcBorders>
            <w:noWrap/>
            <w:vAlign w:val="center"/>
          </w:tcPr>
          <w:p w14:paraId="65F3B713" w14:textId="6326F223" w:rsidR="00B40F28"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Xbox content and services </w:t>
            </w:r>
          </w:p>
        </w:tc>
        <w:tc>
          <w:tcPr>
            <w:tcW w:w="1710" w:type="dxa"/>
            <w:tcBorders>
              <w:top w:val="single" w:sz="4" w:space="0" w:color="auto"/>
              <w:left w:val="nil"/>
              <w:bottom w:val="single" w:sz="4" w:space="0" w:color="auto"/>
              <w:right w:val="nil"/>
            </w:tcBorders>
            <w:vAlign w:val="center"/>
          </w:tcPr>
          <w:p w14:paraId="51C3354F" w14:textId="7A7AE70E" w:rsidR="00B40F28" w:rsidRPr="001A3C79" w:rsidRDefault="00071D89"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(12)</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8E0F6A2" w14:textId="5B40239E" w:rsidR="00B40F28" w:rsidRPr="00177761" w:rsidRDefault="005B5FB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4</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79628402" w14:textId="681C1F53" w:rsidR="00B40F28" w:rsidRPr="009864D3" w:rsidRDefault="005B5FB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(8)</w:t>
            </w:r>
            <w:r w:rsidR="00B40F28">
              <w:rPr>
                <w:rFonts w:ascii="Segoe UI" w:eastAsia="Times New Roman" w:hAnsi="Segoe UI" w:cs="Segoe UI"/>
                <w:b/>
                <w:bCs/>
                <w:color w:val="666666"/>
                <w:sz w:val="16"/>
                <w:szCs w:val="16"/>
              </w:rPr>
              <w:t>%</w:t>
            </w:r>
          </w:p>
        </w:tc>
      </w:tr>
      <w:tr w:rsidR="00B40F28" w:rsidRPr="001A3C79" w14:paraId="15283A01" w14:textId="77777777" w:rsidTr="003B4083">
        <w:trPr>
          <w:trHeight w:val="294"/>
        </w:trPr>
        <w:tc>
          <w:tcPr>
            <w:tcW w:w="4770" w:type="dxa"/>
            <w:tcBorders>
              <w:top w:val="single" w:sz="4" w:space="0" w:color="auto"/>
              <w:left w:val="nil"/>
              <w:bottom w:val="single" w:sz="4" w:space="0" w:color="auto"/>
              <w:right w:val="nil"/>
            </w:tcBorders>
            <w:noWrap/>
            <w:vAlign w:val="center"/>
          </w:tcPr>
          <w:p w14:paraId="1DE47675" w14:textId="0CB6BE0C" w:rsidR="00B40F28" w:rsidRPr="00243400"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Search</w:t>
            </w:r>
            <w:r w:rsidRPr="3A42354A">
              <w:rPr>
                <w:rFonts w:ascii="Segoe UI" w:eastAsia="Times New Roman" w:hAnsi="Segoe UI" w:cs="Segoe UI"/>
                <w:b/>
                <w:bCs/>
                <w:color w:val="666666"/>
                <w:sz w:val="16"/>
                <w:szCs w:val="16"/>
              </w:rPr>
              <w:t xml:space="preserve"> </w:t>
            </w:r>
            <w:r>
              <w:rPr>
                <w:rFonts w:ascii="Segoe UI" w:eastAsia="Times New Roman" w:hAnsi="Segoe UI" w:cs="Segoe UI"/>
                <w:b/>
                <w:bCs/>
                <w:color w:val="666666"/>
                <w:sz w:val="16"/>
                <w:szCs w:val="16"/>
              </w:rPr>
              <w:t xml:space="preserve">and news advertising </w:t>
            </w:r>
            <w:r w:rsidRPr="3A42354A">
              <w:rPr>
                <w:rFonts w:ascii="Segoe UI" w:eastAsia="Times New Roman" w:hAnsi="Segoe UI" w:cs="Segoe UI"/>
                <w:b/>
                <w:bCs/>
                <w:color w:val="666666"/>
                <w:sz w:val="16"/>
                <w:szCs w:val="16"/>
              </w:rPr>
              <w:t>excluding traffic acquisition costs</w:t>
            </w:r>
          </w:p>
        </w:tc>
        <w:tc>
          <w:tcPr>
            <w:tcW w:w="1710" w:type="dxa"/>
            <w:tcBorders>
              <w:top w:val="single" w:sz="4" w:space="0" w:color="auto"/>
              <w:left w:val="nil"/>
              <w:bottom w:val="single" w:sz="4" w:space="0" w:color="auto"/>
              <w:right w:val="nil"/>
            </w:tcBorders>
            <w:vAlign w:val="center"/>
          </w:tcPr>
          <w:p w14:paraId="60A12777" w14:textId="0DA567F9" w:rsidR="00B40F28" w:rsidRPr="001A3C79" w:rsidRDefault="00B71A8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10</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173EC94" w14:textId="43CDC9B7" w:rsidR="00B40F28" w:rsidRPr="00177761" w:rsidRDefault="005B5FB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5</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7747B644" w14:textId="43A7077B" w:rsidR="00B40F28" w:rsidRPr="001A3C79" w:rsidRDefault="005B5FB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15</w:t>
            </w:r>
            <w:r w:rsidR="00B40F28">
              <w:rPr>
                <w:rFonts w:ascii="Segoe UI" w:eastAsia="Times New Roman" w:hAnsi="Segoe UI" w:cs="Segoe UI"/>
                <w:b/>
                <w:bCs/>
                <w:color w:val="666666"/>
                <w:sz w:val="16"/>
                <w:szCs w:val="16"/>
              </w:rPr>
              <w:t>%</w:t>
            </w:r>
          </w:p>
        </w:tc>
      </w:tr>
      <w:tr w:rsidR="00B40F28" w:rsidRPr="00243400" w14:paraId="22D0A08E" w14:textId="77777777" w:rsidTr="003B4083">
        <w:trPr>
          <w:trHeight w:val="294"/>
        </w:trPr>
        <w:tc>
          <w:tcPr>
            <w:tcW w:w="4770" w:type="dxa"/>
            <w:tcBorders>
              <w:top w:val="single" w:sz="4" w:space="0" w:color="auto"/>
              <w:left w:val="nil"/>
              <w:bottom w:val="single" w:sz="4" w:space="0" w:color="auto"/>
              <w:right w:val="nil"/>
            </w:tcBorders>
            <w:noWrap/>
            <w:vAlign w:val="center"/>
          </w:tcPr>
          <w:p w14:paraId="313BDEB3" w14:textId="40587B62" w:rsidR="00B40F28" w:rsidRPr="45064EBB" w:rsidRDefault="00B40F28" w:rsidP="00B40F28">
            <w:pPr>
              <w:spacing w:after="40"/>
              <w:rPr>
                <w:rFonts w:ascii="Segoe UI" w:eastAsia="Times New Roman" w:hAnsi="Segoe UI" w:cs="Segoe UI"/>
                <w:b/>
                <w:bCs/>
                <w:color w:val="666666"/>
                <w:sz w:val="16"/>
                <w:szCs w:val="16"/>
              </w:rPr>
            </w:pPr>
            <w:r w:rsidRPr="007C62A6">
              <w:rPr>
                <w:rFonts w:ascii="Segoe UI" w:eastAsia="Times New Roman" w:hAnsi="Segoe UI" w:cs="Segoe UI"/>
                <w:b/>
                <w:color w:val="666666"/>
                <w:sz w:val="16"/>
                <w:szCs w:val="16"/>
              </w:rPr>
              <w:t>Devices</w:t>
            </w:r>
          </w:p>
        </w:tc>
        <w:tc>
          <w:tcPr>
            <w:tcW w:w="1710" w:type="dxa"/>
            <w:tcBorders>
              <w:top w:val="single" w:sz="4" w:space="0" w:color="auto"/>
              <w:left w:val="nil"/>
              <w:bottom w:val="single" w:sz="4" w:space="0" w:color="auto"/>
              <w:right w:val="nil"/>
            </w:tcBorders>
            <w:vAlign w:val="center"/>
          </w:tcPr>
          <w:p w14:paraId="60DB3DA9" w14:textId="4689C646" w:rsidR="00B40F28" w:rsidRPr="001A3C79" w:rsidRDefault="00FF13D3"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t>
            </w:r>
            <w:r w:rsidR="00D0408C">
              <w:rPr>
                <w:rFonts w:ascii="Segoe UI" w:eastAsia="Times New Roman" w:hAnsi="Segoe UI" w:cs="Segoe UI"/>
                <w:b/>
                <w:bCs/>
                <w:color w:val="666666"/>
                <w:sz w:val="16"/>
                <w:szCs w:val="16"/>
              </w:rPr>
              <w:t>39)</w:t>
            </w:r>
            <w:r w:rsidR="00B40F28">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55D964EB" w14:textId="552F271C" w:rsidR="00B40F28" w:rsidRPr="00177761" w:rsidRDefault="00B71A8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color w:val="666666"/>
                <w:sz w:val="16"/>
                <w:szCs w:val="16"/>
              </w:rPr>
              <w:t>5</w:t>
            </w:r>
            <w:r w:rsidR="00B40F28">
              <w:rPr>
                <w:rFonts w:ascii="Segoe UI" w:eastAsia="Times New Roman" w:hAnsi="Segoe UI" w:cs="Segoe UI"/>
                <w:b/>
                <w:color w:val="666666"/>
                <w:sz w:val="16"/>
                <w:szCs w:val="16"/>
              </w:rPr>
              <w:t>%</w:t>
            </w:r>
          </w:p>
        </w:tc>
        <w:tc>
          <w:tcPr>
            <w:tcW w:w="1724" w:type="dxa"/>
            <w:tcBorders>
              <w:top w:val="single" w:sz="4" w:space="0" w:color="auto"/>
              <w:left w:val="nil"/>
              <w:bottom w:val="single" w:sz="4" w:space="0" w:color="auto"/>
              <w:right w:val="nil"/>
            </w:tcBorders>
            <w:vAlign w:val="center"/>
          </w:tcPr>
          <w:p w14:paraId="10017420" w14:textId="1705966F" w:rsidR="00B40F28" w:rsidRPr="00177761" w:rsidRDefault="00B71A8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(34)</w:t>
            </w:r>
            <w:r w:rsidR="00B40F28">
              <w:rPr>
                <w:rFonts w:ascii="Segoe UI" w:eastAsia="Times New Roman" w:hAnsi="Segoe UI" w:cs="Segoe UI"/>
                <w:b/>
                <w:bCs/>
                <w:color w:val="666666"/>
                <w:sz w:val="16"/>
                <w:szCs w:val="16"/>
              </w:rPr>
              <w:t>%</w:t>
            </w:r>
          </w:p>
        </w:tc>
      </w:tr>
    </w:tbl>
    <w:p w14:paraId="68326765" w14:textId="77777777" w:rsidR="00C7044F" w:rsidRPr="00243400" w:rsidRDefault="00C7044F" w:rsidP="00C7044F">
      <w:pPr>
        <w:pStyle w:val="NoSpacing"/>
        <w:spacing w:before="240" w:after="24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About Microsoft</w:t>
      </w:r>
    </w:p>
    <w:p w14:paraId="70B578D6" w14:textId="77777777" w:rsidR="00C7044F" w:rsidRPr="00243400" w:rsidRDefault="00C7044F" w:rsidP="00C7044F">
      <w:pPr>
        <w:pStyle w:val="NoSpacing"/>
        <w:spacing w:before="240" w:after="24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Microsoft (Nasdaq “MSFT” @microsoft) enables digital transformation for the era of an intelligent cloud and an intelligent edge. Its mission is to empower every person and every organization on the planet to achieve more.</w:t>
      </w:r>
    </w:p>
    <w:p w14:paraId="7CE9A033" w14:textId="6039344E" w:rsidR="00C7044F" w:rsidRPr="00243400" w:rsidRDefault="00C7044F" w:rsidP="00524449">
      <w:pPr>
        <w:spacing w:after="160" w:line="259"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Forward-Looking Statements</w:t>
      </w:r>
    </w:p>
    <w:p w14:paraId="6EDBA919" w14:textId="77777777" w:rsidR="00A7263C" w:rsidRPr="00B15B1D" w:rsidRDefault="00A7263C" w:rsidP="00A7263C">
      <w:pPr>
        <w:pStyle w:val="NoSpacing"/>
        <w:spacing w:before="240" w:after="240" w:line="276" w:lineRule="auto"/>
        <w:rPr>
          <w:rFonts w:ascii="Segoe UI" w:eastAsia="Segoe UI" w:hAnsi="Segoe UI" w:cs="Segoe UI"/>
          <w:color w:val="666666"/>
          <w:sz w:val="20"/>
          <w:szCs w:val="20"/>
        </w:rPr>
      </w:pPr>
      <w:r w:rsidRPr="00B15B1D">
        <w:rPr>
          <w:rFonts w:ascii="Segoe UI" w:eastAsia="Segoe UI" w:hAnsi="Segoe UI" w:cs="Segoe UI"/>
          <w:color w:val="666666"/>
          <w:sz w:val="20"/>
          <w:szCs w:val="20"/>
        </w:rPr>
        <w:t xml:space="preserve">Statements in this release that are “forward-looking statements” are based on current expectations and assumptions that are subject to risks and uncertainties. Actual results could differ materially because of factors such as: </w:t>
      </w:r>
    </w:p>
    <w:p w14:paraId="7BF32747"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intense competition in all of our markets that may lead to lower revenue or operating margins;</w:t>
      </w:r>
    </w:p>
    <w:p w14:paraId="3A36D118"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increasing focus on cloud-based services presenting execution and competitive risks;</w:t>
      </w:r>
    </w:p>
    <w:p w14:paraId="64005AC3"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significant investments in products and services that may not achieve expected returns;</w:t>
      </w:r>
    </w:p>
    <w:p w14:paraId="7CA6CAE5"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acquisitions, joint ventures, and strategic alliances that may have an adverse effect on our business;</w:t>
      </w:r>
    </w:p>
    <w:p w14:paraId="25C2AE27"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impairment of goodwill or amortizable intangible assets causing a significant charge to earnings;</w:t>
      </w:r>
    </w:p>
    <w:p w14:paraId="389FC47E"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cyberattacks and security vulnerabilities that could lead to reduced revenue, increased costs, liability claims, or harm to our reputation or competitive position;</w:t>
      </w:r>
    </w:p>
    <w:p w14:paraId="6441E3B2"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disclosure and misuse of personal data that could cause liability and harm to our reputation; </w:t>
      </w:r>
    </w:p>
    <w:p w14:paraId="4EC92045"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the possibility that we may not be able to protect information stored in our products and services from use by others;</w:t>
      </w:r>
    </w:p>
    <w:p w14:paraId="14E7D388" w14:textId="161B2892"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abuse of our advertising</w:t>
      </w:r>
      <w:r w:rsidR="003A6E3E">
        <w:rPr>
          <w:rFonts w:ascii="Segoe UI" w:eastAsia="Segoe UI" w:hAnsi="Segoe UI" w:cs="Segoe UI"/>
          <w:color w:val="666666"/>
          <w:sz w:val="20"/>
          <w:szCs w:val="20"/>
        </w:rPr>
        <w:t>, professional</w:t>
      </w:r>
      <w:r w:rsidR="00027BED">
        <w:rPr>
          <w:rFonts w:ascii="Segoe UI" w:eastAsia="Segoe UI" w:hAnsi="Segoe UI" w:cs="Segoe UI"/>
          <w:color w:val="666666"/>
          <w:sz w:val="20"/>
          <w:szCs w:val="20"/>
        </w:rPr>
        <w:t>,</w:t>
      </w:r>
      <w:r w:rsidR="003A6E3E">
        <w:rPr>
          <w:rFonts w:ascii="Segoe UI" w:eastAsia="Segoe UI" w:hAnsi="Segoe UI" w:cs="Segoe UI"/>
          <w:color w:val="666666"/>
          <w:sz w:val="20"/>
          <w:szCs w:val="20"/>
        </w:rPr>
        <w:t xml:space="preserve"> marketplace, or gaming platforms</w:t>
      </w:r>
      <w:r w:rsidRPr="00B510B5">
        <w:rPr>
          <w:rFonts w:ascii="Segoe UI" w:eastAsia="Segoe UI" w:hAnsi="Segoe UI" w:cs="Segoe UI"/>
          <w:color w:val="666666"/>
          <w:sz w:val="20"/>
          <w:szCs w:val="20"/>
        </w:rPr>
        <w:t xml:space="preserve"> that may harm our reputation or user engagement;</w:t>
      </w:r>
    </w:p>
    <w:p w14:paraId="1CAAC16E"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the development of the internet of things presenting security, privacy, and execution risks;</w:t>
      </w:r>
    </w:p>
    <w:p w14:paraId="5DCB5534"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issues about the use of artificial intelligence in our offerings that may result in competitive harm, legal liability, or reputational harm; </w:t>
      </w:r>
    </w:p>
    <w:p w14:paraId="5C90873A"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excessive outages, data losses, and disruptions of our online services if we fail to maintain an adequate operations infrastructure;</w:t>
      </w:r>
    </w:p>
    <w:p w14:paraId="2FA0A605"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lastRenderedPageBreak/>
        <w:t>quality or supply problems;</w:t>
      </w:r>
    </w:p>
    <w:p w14:paraId="410DE183"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government litigation and regulatory activity relating to competition rules that may limit how we design and market our products;</w:t>
      </w:r>
    </w:p>
    <w:p w14:paraId="4C91344F"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potential consequences under trade, anti-corruption, and other laws resulting from our global operations;</w:t>
      </w:r>
    </w:p>
    <w:p w14:paraId="79908CBE"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laws and regulations relating to the handling of personal data that may impede the adoption of our services or result in increased costs, legal claims, fines, or reputational damage; </w:t>
      </w:r>
    </w:p>
    <w:p w14:paraId="39745141"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claims against us that may result in adverse outcomes in legal disputes;</w:t>
      </w:r>
    </w:p>
    <w:p w14:paraId="3E5E0ABF"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uncertainties relating to our business with government customers;</w:t>
      </w:r>
    </w:p>
    <w:p w14:paraId="38CF1CF3"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additional tax liabilities;</w:t>
      </w:r>
    </w:p>
    <w:p w14:paraId="7C966EC4"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the possibility that we may fail to protect our source code;</w:t>
      </w:r>
    </w:p>
    <w:p w14:paraId="322442E6"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legal changes, our evolving business model, piracy, and other factors may decrease the value of our intellectual property;</w:t>
      </w:r>
    </w:p>
    <w:p w14:paraId="34274866"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claims that Microsoft has infringed the intellectual property rights of others;</w:t>
      </w:r>
    </w:p>
    <w:p w14:paraId="62113889"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damage to our reputation or our brands that may harm our business and operating results;</w:t>
      </w:r>
    </w:p>
    <w:p w14:paraId="49B2C48C"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adverse economic or market conditions that may harm our business; </w:t>
      </w:r>
    </w:p>
    <w:p w14:paraId="6A2B1476"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catastrophic events or geo-political conditions, such as the COVID-19 pandemic, that may disrupt our business; </w:t>
      </w:r>
    </w:p>
    <w:p w14:paraId="11BCD866" w14:textId="77777777" w:rsidR="00A7263C" w:rsidRPr="00B510B5" w:rsidRDefault="00A7263C" w:rsidP="00A7263C">
      <w:pPr>
        <w:pStyle w:val="NoSpacing"/>
        <w:numPr>
          <w:ilvl w:val="0"/>
          <w:numId w:val="1"/>
        </w:numPr>
        <w:spacing w:before="240" w:after="240"/>
        <w:rPr>
          <w:rFonts w:ascii="Segoe UI" w:eastAsia="Segoe UI" w:hAnsi="Segoe UI" w:cs="Segoe UI"/>
          <w:color w:val="666666"/>
          <w:sz w:val="20"/>
          <w:szCs w:val="20"/>
        </w:rPr>
      </w:pPr>
      <w:r w:rsidRPr="00B510B5">
        <w:rPr>
          <w:rFonts w:ascii="Segoe UI" w:eastAsia="Segoe UI" w:hAnsi="Segoe UI" w:cs="Segoe UI"/>
          <w:color w:val="666666"/>
          <w:sz w:val="20"/>
          <w:szCs w:val="20"/>
        </w:rPr>
        <w:t>exposure to increased economic and operational uncertainties from operating a global business, including the effects of foreign currency exchange and</w:t>
      </w:r>
    </w:p>
    <w:p w14:paraId="14C67941" w14:textId="77777777" w:rsidR="00A7263C" w:rsidRPr="00B510B5" w:rsidRDefault="00A7263C" w:rsidP="00A7263C">
      <w:pPr>
        <w:pStyle w:val="NoSpacing"/>
        <w:numPr>
          <w:ilvl w:val="0"/>
          <w:numId w:val="1"/>
        </w:numPr>
        <w:spacing w:before="240" w:after="240" w:line="276" w:lineRule="auto"/>
        <w:rPr>
          <w:rFonts w:ascii="Segoe UI" w:eastAsia="Segoe UI" w:hAnsi="Segoe UI" w:cs="Segoe UI"/>
          <w:color w:val="666666"/>
          <w:sz w:val="20"/>
          <w:szCs w:val="20"/>
        </w:rPr>
      </w:pPr>
      <w:r w:rsidRPr="00B510B5">
        <w:rPr>
          <w:rFonts w:ascii="Segoe UI" w:eastAsia="Segoe UI" w:hAnsi="Segoe UI" w:cs="Segoe UI"/>
          <w:color w:val="666666"/>
          <w:sz w:val="20"/>
          <w:szCs w:val="20"/>
        </w:rPr>
        <w:t>the dependence of our business on our ability to attract and retain talented employees.</w:t>
      </w:r>
    </w:p>
    <w:p w14:paraId="3E7608F5" w14:textId="77777777" w:rsidR="00F432E7" w:rsidRDefault="001B266B" w:rsidP="001B266B">
      <w:pPr>
        <w:pStyle w:val="NoSpacing"/>
        <w:spacing w:before="240" w:after="240" w:line="276" w:lineRule="auto"/>
        <w:rPr>
          <w:rFonts w:ascii="Segoe UI" w:eastAsia="Segoe UI" w:hAnsi="Segoe UI" w:cs="Segoe UI"/>
          <w:color w:val="666666"/>
          <w:sz w:val="20"/>
          <w:szCs w:val="20"/>
        </w:rPr>
      </w:pPr>
      <w:r w:rsidRPr="005F76D4">
        <w:rPr>
          <w:rFonts w:ascii="Segoe UI" w:eastAsia="Segoe UI" w:hAnsi="Segoe UI" w:cs="Segoe UI"/>
          <w:color w:val="666666"/>
          <w:sz w:val="20"/>
          <w:szCs w:val="20"/>
        </w:rPr>
        <w:t xml:space="preserve">For more information about risks and uncertainties associated with Microsoft’s business, please refer to the “Management’s Discussion and Analysis of Financial Condition and Results of Operations” and “Risk Factors” sections of Microsoft’s SEC filings, including, but not limited to, its annual report on Form 10-K and quarterly reports on Form 10-Q, copies of which may be obtained by contacting Microsoft’s Investor Relations department at (800) 285-7772 or at Microsoft’s Investor Relations website at </w:t>
      </w:r>
      <w:hyperlink r:id="rId15">
        <w:r w:rsidRPr="00513C0C">
          <w:rPr>
            <w:rStyle w:val="Hyperlink"/>
            <w:rFonts w:ascii="Segoe UI" w:hAnsi="Segoe UI" w:cs="Segoe UI"/>
            <w:color w:val="4472C4" w:themeColor="accent1"/>
            <w:sz w:val="20"/>
            <w:szCs w:val="20"/>
          </w:rPr>
          <w:t>http://www.microsoft.com/en-us/investor</w:t>
        </w:r>
      </w:hyperlink>
      <w:r w:rsidRPr="005F76D4">
        <w:rPr>
          <w:rFonts w:ascii="Segoe UI" w:eastAsia="Segoe UI" w:hAnsi="Segoe UI" w:cs="Segoe UI"/>
          <w:color w:val="666666"/>
          <w:sz w:val="20"/>
          <w:szCs w:val="20"/>
        </w:rPr>
        <w:t>.</w:t>
      </w:r>
    </w:p>
    <w:p w14:paraId="548A56B8" w14:textId="470ADB5C" w:rsidR="00C000A5" w:rsidRDefault="00C7044F" w:rsidP="006F0365">
      <w:pPr>
        <w:pStyle w:val="NoSpacing"/>
        <w:spacing w:before="240" w:after="24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All information in this release is as of </w:t>
      </w:r>
      <w:r w:rsidR="00B40F28">
        <w:rPr>
          <w:rFonts w:ascii="Segoe UI" w:eastAsia="Segoe UI" w:hAnsi="Segoe UI" w:cs="Segoe UI"/>
          <w:color w:val="666666"/>
          <w:sz w:val="20"/>
          <w:szCs w:val="20"/>
        </w:rPr>
        <w:t>December</w:t>
      </w:r>
      <w:r w:rsidR="003D6064">
        <w:rPr>
          <w:rFonts w:ascii="Segoe UI" w:eastAsia="Segoe UI" w:hAnsi="Segoe UI" w:cs="Segoe UI"/>
          <w:color w:val="666666"/>
          <w:sz w:val="20"/>
          <w:szCs w:val="20"/>
        </w:rPr>
        <w:t xml:space="preserve"> 3</w:t>
      </w:r>
      <w:r w:rsidR="00B40F28">
        <w:rPr>
          <w:rFonts w:ascii="Segoe UI" w:eastAsia="Segoe UI" w:hAnsi="Segoe UI" w:cs="Segoe UI"/>
          <w:color w:val="666666"/>
          <w:sz w:val="20"/>
          <w:szCs w:val="20"/>
        </w:rPr>
        <w:t>1</w:t>
      </w:r>
      <w:r w:rsidR="003D6064">
        <w:rPr>
          <w:rFonts w:ascii="Segoe UI" w:eastAsia="Segoe UI" w:hAnsi="Segoe UI" w:cs="Segoe UI"/>
          <w:color w:val="666666"/>
          <w:sz w:val="20"/>
          <w:szCs w:val="20"/>
        </w:rPr>
        <w:t>, 20</w:t>
      </w:r>
      <w:r w:rsidR="00BA53F0">
        <w:rPr>
          <w:rFonts w:ascii="Segoe UI" w:eastAsia="Segoe UI" w:hAnsi="Segoe UI" w:cs="Segoe UI"/>
          <w:color w:val="666666"/>
          <w:sz w:val="20"/>
          <w:szCs w:val="20"/>
        </w:rPr>
        <w:t>2</w:t>
      </w:r>
      <w:r w:rsidR="00E40536">
        <w:rPr>
          <w:rFonts w:ascii="Segoe UI" w:eastAsia="Segoe UI" w:hAnsi="Segoe UI" w:cs="Segoe UI"/>
          <w:color w:val="666666"/>
          <w:sz w:val="20"/>
          <w:szCs w:val="20"/>
        </w:rPr>
        <w:t>2</w:t>
      </w:r>
      <w:r w:rsidRPr="31A6BAF1">
        <w:rPr>
          <w:rFonts w:ascii="Segoe UI" w:eastAsia="Segoe UI" w:hAnsi="Segoe UI" w:cs="Segoe UI"/>
          <w:color w:val="666666"/>
          <w:sz w:val="20"/>
          <w:szCs w:val="20"/>
        </w:rPr>
        <w:t>. The company undertakes no duty to update any forward-looking statement to conform the statement to actual results or changes in the company’s expectations.</w:t>
      </w:r>
    </w:p>
    <w:p w14:paraId="692BBE74" w14:textId="77777777" w:rsidR="00B1618D" w:rsidRPr="00C93DE5" w:rsidRDefault="00B1618D" w:rsidP="006F0365">
      <w:pPr>
        <w:pStyle w:val="NoSpacing"/>
        <w:spacing w:before="240" w:after="240" w:line="276" w:lineRule="auto"/>
        <w:rPr>
          <w:rFonts w:ascii="Segoe UI" w:eastAsia="Segoe UI" w:hAnsi="Segoe UI" w:cs="Segoe UI"/>
          <w:color w:val="666666"/>
          <w:sz w:val="20"/>
          <w:szCs w:val="20"/>
        </w:rPr>
      </w:pPr>
    </w:p>
    <w:p w14:paraId="519DF25D" w14:textId="4825285D" w:rsidR="00C7044F" w:rsidRPr="00243400" w:rsidRDefault="00C7044F" w:rsidP="006F0365">
      <w:pPr>
        <w:pStyle w:val="NoSpacing"/>
        <w:spacing w:before="240" w:after="24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lastRenderedPageBreak/>
        <w:t xml:space="preserve">For more information, press only: </w:t>
      </w:r>
    </w:p>
    <w:p w14:paraId="3367BA38" w14:textId="77777777" w:rsidR="00C7044F" w:rsidRPr="005B5FB7" w:rsidRDefault="00C7044F" w:rsidP="006F0365">
      <w:pPr>
        <w:spacing w:before="240" w:after="240"/>
        <w:rPr>
          <w:rFonts w:ascii="Segoe UI" w:eastAsia="Segoe UI" w:hAnsi="Segoe UI" w:cs="Segoe UI"/>
          <w:sz w:val="20"/>
          <w:szCs w:val="20"/>
        </w:rPr>
      </w:pPr>
      <w:r w:rsidRPr="31A6BAF1">
        <w:rPr>
          <w:rFonts w:ascii="Segoe UI" w:eastAsia="Segoe UI" w:hAnsi="Segoe UI" w:cs="Segoe UI"/>
          <w:color w:val="666666"/>
          <w:sz w:val="20"/>
          <w:szCs w:val="20"/>
        </w:rPr>
        <w:t xml:space="preserve">Microsoft Media Relations, WE Communications for Microsoft, (425) </w:t>
      </w:r>
      <w:r w:rsidRPr="005B5FB7">
        <w:rPr>
          <w:rFonts w:ascii="Segoe UI" w:eastAsia="Segoe UI" w:hAnsi="Segoe UI" w:cs="Segoe UI"/>
          <w:color w:val="666666"/>
          <w:sz w:val="20"/>
          <w:szCs w:val="20"/>
        </w:rPr>
        <w:t>638-7777,</w:t>
      </w:r>
      <w:r w:rsidRPr="005B5FB7">
        <w:rPr>
          <w:rFonts w:ascii="Segoe UI" w:eastAsia="Segoe UI" w:hAnsi="Segoe UI" w:cs="Segoe UI"/>
          <w:sz w:val="20"/>
          <w:szCs w:val="20"/>
        </w:rPr>
        <w:t xml:space="preserve"> </w:t>
      </w:r>
      <w:hyperlink r:id="rId16">
        <w:r w:rsidRPr="005B5FB7">
          <w:rPr>
            <w:rStyle w:val="Hyperlink"/>
            <w:rFonts w:ascii="Segoe UI" w:hAnsi="Segoe UI" w:cs="Segoe UI"/>
            <w:color w:val="4472C4" w:themeColor="accent1"/>
            <w:sz w:val="20"/>
            <w:szCs w:val="20"/>
          </w:rPr>
          <w:t>rrt@we-worldwide.com</w:t>
        </w:r>
      </w:hyperlink>
      <w:r w:rsidRPr="005B5FB7">
        <w:rPr>
          <w:rFonts w:ascii="Segoe UI" w:eastAsiaTheme="minorEastAsia" w:hAnsi="Segoe UI" w:cs="Segoe UI"/>
          <w:color w:val="4472C4" w:themeColor="accent1"/>
          <w:sz w:val="20"/>
          <w:szCs w:val="20"/>
        </w:rPr>
        <w:t xml:space="preserve"> </w:t>
      </w:r>
    </w:p>
    <w:p w14:paraId="2D5FC76B" w14:textId="77777777" w:rsidR="00C7044F" w:rsidRPr="00F90B10" w:rsidRDefault="00C7044F" w:rsidP="006F0365">
      <w:pPr>
        <w:pStyle w:val="NoSpacing"/>
        <w:spacing w:before="240" w:after="24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financial analysts and investors only: </w:t>
      </w:r>
    </w:p>
    <w:p w14:paraId="01D239C7" w14:textId="1903C19C" w:rsidR="00A726A2" w:rsidRPr="00513C0C" w:rsidRDefault="00A726A2" w:rsidP="00A726A2">
      <w:pPr>
        <w:pStyle w:val="NoSpacing"/>
        <w:spacing w:before="240" w:after="240" w:line="276" w:lineRule="auto"/>
        <w:rPr>
          <w:rFonts w:ascii="Segoe UI" w:eastAsia="Segoe UI" w:hAnsi="Segoe UI" w:cs="Segoe UI"/>
          <w:color w:val="666666"/>
          <w:sz w:val="20"/>
          <w:szCs w:val="20"/>
        </w:rPr>
      </w:pP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810072">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Investor Relations, (425) 70</w:t>
      </w:r>
      <w:r>
        <w:rPr>
          <w:rFonts w:ascii="Segoe UI" w:eastAsia="Segoe UI" w:hAnsi="Segoe UI" w:cs="Segoe UI"/>
          <w:color w:val="666666"/>
          <w:sz w:val="20"/>
          <w:szCs w:val="20"/>
        </w:rPr>
        <w:t>6</w:t>
      </w:r>
      <w:r w:rsidRPr="00513C0C">
        <w:rPr>
          <w:rFonts w:ascii="Segoe UI" w:eastAsia="Segoe UI" w:hAnsi="Segoe UI" w:cs="Segoe UI"/>
          <w:color w:val="666666"/>
          <w:sz w:val="20"/>
          <w:szCs w:val="20"/>
        </w:rPr>
        <w:t>-</w:t>
      </w:r>
      <w:r>
        <w:rPr>
          <w:rFonts w:ascii="Segoe UI" w:eastAsia="Segoe UI" w:hAnsi="Segoe UI" w:cs="Segoe UI"/>
          <w:color w:val="666666"/>
          <w:sz w:val="20"/>
          <w:szCs w:val="20"/>
        </w:rPr>
        <w:t>4400</w:t>
      </w:r>
    </w:p>
    <w:p w14:paraId="18D85B27" w14:textId="0C088D53" w:rsidR="00EF4F6B" w:rsidRDefault="00C7044F" w:rsidP="00A074B6">
      <w:pPr>
        <w:pStyle w:val="NoSpacing"/>
        <w:spacing w:before="240" w:after="24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Note to editors: For more information, news and perspectives from Microsoft, please visit the Microsoft News </w:t>
      </w:r>
      <w:r w:rsidRPr="005B5FB7">
        <w:rPr>
          <w:rFonts w:ascii="Segoe UI" w:eastAsia="Segoe UI" w:hAnsi="Segoe UI" w:cs="Segoe UI"/>
          <w:color w:val="666666"/>
          <w:sz w:val="20"/>
          <w:szCs w:val="20"/>
        </w:rPr>
        <w:t xml:space="preserve">Center </w:t>
      </w:r>
      <w:r w:rsidRPr="005B5FB7">
        <w:rPr>
          <w:rFonts w:ascii="Segoe UI" w:eastAsiaTheme="minorEastAsia" w:hAnsi="Segoe UI" w:cs="Segoe UI"/>
          <w:color w:val="666666"/>
          <w:sz w:val="20"/>
          <w:szCs w:val="20"/>
        </w:rPr>
        <w:t xml:space="preserve">at </w:t>
      </w:r>
      <w:hyperlink r:id="rId17">
        <w:r w:rsidRPr="005B5FB7">
          <w:rPr>
            <w:rStyle w:val="Hyperlink"/>
            <w:rFonts w:ascii="Segoe UI" w:hAnsi="Segoe UI" w:cs="Segoe UI"/>
            <w:color w:val="4472C4" w:themeColor="accent1"/>
            <w:sz w:val="20"/>
            <w:szCs w:val="20"/>
          </w:rPr>
          <w:t>http://www.microsoft.com/news</w:t>
        </w:r>
      </w:hyperlink>
      <w:r w:rsidRPr="31A6BAF1">
        <w:rPr>
          <w:rFonts w:ascii="Segoe UI" w:eastAsia="Segoe UI" w:hAnsi="Segoe UI" w:cs="Segoe UI"/>
          <w:color w:val="666666"/>
          <w:sz w:val="20"/>
          <w:szCs w:val="20"/>
        </w:rPr>
        <w:t xml:space="preserve">. Web links, telephone numbers, and titles were correct at time of publication, but may since have changed. Shareholder and financial information, as well as today’s 2:30 p.m. Pacific time conference call with investors and analysts, is available at </w:t>
      </w:r>
      <w:hyperlink r:id="rId18">
        <w:r w:rsidRPr="005B5FB7">
          <w:rPr>
            <w:rStyle w:val="Hyperlink"/>
            <w:rFonts w:ascii="Segoe UI" w:hAnsi="Segoe UI" w:cs="Segoe UI"/>
            <w:color w:val="4472C4" w:themeColor="accent1"/>
            <w:sz w:val="20"/>
            <w:szCs w:val="20"/>
          </w:rPr>
          <w:t>http://www.microsoft.com/en-us/investor</w:t>
        </w:r>
      </w:hyperlink>
      <w:r w:rsidRPr="005B5FB7">
        <w:rPr>
          <w:rFonts w:ascii="Segoe UI" w:eastAsia="Segoe UI" w:hAnsi="Segoe UI" w:cs="Segoe UI"/>
          <w:color w:val="666666"/>
          <w:sz w:val="20"/>
          <w:szCs w:val="20"/>
        </w:rPr>
        <w:t>.</w:t>
      </w:r>
      <w:bookmarkStart w:id="0" w:name="FIS_UNIDENTIFIED_TABLE"/>
      <w:bookmarkStart w:id="1" w:name="FIS_SECTION_2_FINANCIAL_INFORMATION"/>
      <w:bookmarkStart w:id="2" w:name="FIS_RESULTS_OF_OPERATIONS"/>
      <w:bookmarkStart w:id="3" w:name="FIS_SECTION_9_FINANCIAL_STATEMENTS_AND_E"/>
      <w:bookmarkStart w:id="4" w:name="FIS_FINANCIAL_STATEMENTS_AND_EXHIBITS"/>
      <w:bookmarkStart w:id="5" w:name="eolPage3"/>
      <w:bookmarkStart w:id="6" w:name="FIS_SIGNATURES"/>
      <w:bookmarkEnd w:id="0"/>
      <w:bookmarkEnd w:id="1"/>
      <w:bookmarkEnd w:id="2"/>
      <w:bookmarkEnd w:id="3"/>
      <w:bookmarkEnd w:id="4"/>
      <w:bookmarkEnd w:id="5"/>
      <w:bookmarkEnd w:id="6"/>
    </w:p>
    <w:p w14:paraId="3B5F70B4" w14:textId="7EE51132" w:rsidR="007064FF" w:rsidRDefault="007064FF">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618" w:type="dxa"/>
        <w:tblLook w:val="04A0" w:firstRow="1" w:lastRow="0" w:firstColumn="1" w:lastColumn="0" w:noHBand="0" w:noVBand="1"/>
      </w:tblPr>
      <w:tblGrid>
        <w:gridCol w:w="4140"/>
        <w:gridCol w:w="1080"/>
        <w:gridCol w:w="272"/>
        <w:gridCol w:w="980"/>
        <w:gridCol w:w="272"/>
        <w:gridCol w:w="1180"/>
        <w:gridCol w:w="272"/>
        <w:gridCol w:w="980"/>
      </w:tblGrid>
      <w:tr w:rsidR="003023FA" w:rsidRPr="003023FA" w14:paraId="44EBA1D7" w14:textId="77777777" w:rsidTr="003023FA">
        <w:trPr>
          <w:trHeight w:val="320"/>
        </w:trPr>
        <w:tc>
          <w:tcPr>
            <w:tcW w:w="4140" w:type="dxa"/>
            <w:tcBorders>
              <w:top w:val="nil"/>
              <w:left w:val="nil"/>
              <w:bottom w:val="nil"/>
              <w:right w:val="nil"/>
            </w:tcBorders>
            <w:shd w:val="clear" w:color="auto" w:fill="auto"/>
            <w:noWrap/>
            <w:vAlign w:val="bottom"/>
            <w:hideMark/>
          </w:tcPr>
          <w:p w14:paraId="4CA22106" w14:textId="77777777" w:rsidR="003023FA" w:rsidRPr="003023FA" w:rsidRDefault="003023FA" w:rsidP="003023FA">
            <w:pPr>
              <w:spacing w:after="0" w:line="240" w:lineRule="auto"/>
              <w:rPr>
                <w:rFonts w:ascii="Segoe UI" w:eastAsia="Times New Roman" w:hAnsi="Segoe UI" w:cs="Segoe UI"/>
                <w:b/>
                <w:bCs/>
                <w:color w:val="666666"/>
                <w:sz w:val="20"/>
                <w:szCs w:val="20"/>
              </w:rPr>
            </w:pPr>
            <w:bookmarkStart w:id="7" w:name="RANGE!A1"/>
            <w:r w:rsidRPr="003023FA">
              <w:rPr>
                <w:rFonts w:ascii="Segoe UI" w:eastAsia="Times New Roman" w:hAnsi="Segoe UI" w:cs="Segoe UI"/>
                <w:b/>
                <w:bCs/>
                <w:color w:val="666666"/>
                <w:sz w:val="20"/>
                <w:szCs w:val="20"/>
              </w:rPr>
              <w:lastRenderedPageBreak/>
              <w:t>MICROSOFT CORPORATION</w:t>
            </w:r>
            <w:bookmarkEnd w:id="7"/>
          </w:p>
        </w:tc>
        <w:tc>
          <w:tcPr>
            <w:tcW w:w="1080" w:type="dxa"/>
            <w:tcBorders>
              <w:top w:val="nil"/>
              <w:left w:val="nil"/>
              <w:bottom w:val="nil"/>
              <w:right w:val="nil"/>
            </w:tcBorders>
            <w:shd w:val="clear" w:color="auto" w:fill="auto"/>
            <w:noWrap/>
            <w:vAlign w:val="bottom"/>
            <w:hideMark/>
          </w:tcPr>
          <w:p w14:paraId="02D9B6BB" w14:textId="77777777" w:rsidR="003023FA" w:rsidRPr="003023FA" w:rsidRDefault="003023FA" w:rsidP="003023FA">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noWrap/>
            <w:vAlign w:val="bottom"/>
            <w:hideMark/>
          </w:tcPr>
          <w:p w14:paraId="7543C559"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3F6E7FD"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22E9AAA"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00F07016"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308A714"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1DFE6EC1" w14:textId="77777777" w:rsidR="003023FA" w:rsidRPr="003023FA" w:rsidRDefault="003023FA" w:rsidP="003023FA">
            <w:pPr>
              <w:spacing w:after="0" w:line="240" w:lineRule="auto"/>
              <w:jc w:val="right"/>
              <w:rPr>
                <w:rFonts w:ascii="Times New Roman" w:eastAsia="Times New Roman" w:hAnsi="Times New Roman"/>
                <w:sz w:val="20"/>
                <w:szCs w:val="20"/>
              </w:rPr>
            </w:pPr>
          </w:p>
        </w:tc>
      </w:tr>
      <w:tr w:rsidR="003023FA" w:rsidRPr="003023FA" w14:paraId="4252D748" w14:textId="77777777" w:rsidTr="003023FA">
        <w:trPr>
          <w:trHeight w:val="320"/>
        </w:trPr>
        <w:tc>
          <w:tcPr>
            <w:tcW w:w="4140" w:type="dxa"/>
            <w:tcBorders>
              <w:top w:val="nil"/>
              <w:left w:val="nil"/>
              <w:bottom w:val="nil"/>
              <w:right w:val="nil"/>
            </w:tcBorders>
            <w:shd w:val="clear" w:color="auto" w:fill="auto"/>
            <w:noWrap/>
            <w:vAlign w:val="bottom"/>
            <w:hideMark/>
          </w:tcPr>
          <w:p w14:paraId="1EAC8E63"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5CDF1C84" w14:textId="77777777" w:rsidR="003023FA" w:rsidRPr="003023FA" w:rsidRDefault="003023FA" w:rsidP="003023FA">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655E8C3"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8CF87DC"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C9BE90D"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7448614D"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7C9AF0D"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F4D44BD" w14:textId="77777777" w:rsidR="003023FA" w:rsidRPr="003023FA" w:rsidRDefault="003023FA" w:rsidP="003023FA">
            <w:pPr>
              <w:spacing w:after="0" w:line="240" w:lineRule="auto"/>
              <w:jc w:val="right"/>
              <w:rPr>
                <w:rFonts w:ascii="Times New Roman" w:eastAsia="Times New Roman" w:hAnsi="Times New Roman"/>
                <w:sz w:val="20"/>
                <w:szCs w:val="20"/>
              </w:rPr>
            </w:pPr>
          </w:p>
        </w:tc>
      </w:tr>
      <w:tr w:rsidR="003023FA" w:rsidRPr="003023FA" w14:paraId="1C5070D3" w14:textId="77777777" w:rsidTr="003023FA">
        <w:trPr>
          <w:trHeight w:val="320"/>
        </w:trPr>
        <w:tc>
          <w:tcPr>
            <w:tcW w:w="8618" w:type="dxa"/>
            <w:gridSpan w:val="8"/>
            <w:tcBorders>
              <w:top w:val="nil"/>
              <w:left w:val="nil"/>
              <w:bottom w:val="nil"/>
              <w:right w:val="nil"/>
            </w:tcBorders>
            <w:shd w:val="clear" w:color="auto" w:fill="auto"/>
            <w:noWrap/>
            <w:vAlign w:val="bottom"/>
            <w:hideMark/>
          </w:tcPr>
          <w:p w14:paraId="7F19D013" w14:textId="77777777" w:rsidR="003023FA" w:rsidRPr="003023FA" w:rsidRDefault="003023FA" w:rsidP="003023FA">
            <w:pPr>
              <w:spacing w:after="0" w:line="240" w:lineRule="auto"/>
              <w:jc w:val="center"/>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INCOME STATEMENTS</w:t>
            </w:r>
          </w:p>
        </w:tc>
      </w:tr>
      <w:tr w:rsidR="003023FA" w:rsidRPr="003023FA" w14:paraId="3F0F5C8E" w14:textId="77777777" w:rsidTr="003023FA">
        <w:trPr>
          <w:trHeight w:val="320"/>
        </w:trPr>
        <w:tc>
          <w:tcPr>
            <w:tcW w:w="8618" w:type="dxa"/>
            <w:gridSpan w:val="8"/>
            <w:tcBorders>
              <w:top w:val="nil"/>
              <w:left w:val="nil"/>
              <w:bottom w:val="nil"/>
              <w:right w:val="nil"/>
            </w:tcBorders>
            <w:shd w:val="clear" w:color="auto" w:fill="auto"/>
            <w:noWrap/>
            <w:vAlign w:val="bottom"/>
            <w:hideMark/>
          </w:tcPr>
          <w:p w14:paraId="5505154F" w14:textId="77777777" w:rsidR="003023FA" w:rsidRPr="003023FA" w:rsidRDefault="003023FA" w:rsidP="003023FA">
            <w:pPr>
              <w:spacing w:after="0" w:line="240" w:lineRule="auto"/>
              <w:jc w:val="center"/>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(In millions, except per share amounts) (Unaudited)</w:t>
            </w:r>
          </w:p>
        </w:tc>
      </w:tr>
      <w:tr w:rsidR="003023FA" w:rsidRPr="003023FA" w14:paraId="7D89C54C" w14:textId="77777777" w:rsidTr="003023FA">
        <w:trPr>
          <w:trHeight w:val="320"/>
        </w:trPr>
        <w:tc>
          <w:tcPr>
            <w:tcW w:w="4140" w:type="dxa"/>
            <w:tcBorders>
              <w:top w:val="nil"/>
              <w:left w:val="nil"/>
              <w:bottom w:val="nil"/>
              <w:right w:val="nil"/>
            </w:tcBorders>
            <w:shd w:val="clear" w:color="auto" w:fill="auto"/>
            <w:noWrap/>
            <w:vAlign w:val="bottom"/>
            <w:hideMark/>
          </w:tcPr>
          <w:p w14:paraId="4B5E79CB" w14:textId="77777777" w:rsidR="003023FA" w:rsidRPr="003023FA" w:rsidRDefault="003023FA" w:rsidP="003023FA">
            <w:pPr>
              <w:spacing w:after="0" w:line="240" w:lineRule="auto"/>
              <w:jc w:val="center"/>
              <w:rPr>
                <w:rFonts w:ascii="Segoe UI" w:eastAsia="Times New Roman" w:hAnsi="Segoe UI" w:cs="Segoe UI"/>
                <w:color w:val="666666"/>
                <w:sz w:val="20"/>
                <w:szCs w:val="20"/>
              </w:rPr>
            </w:pPr>
          </w:p>
        </w:tc>
        <w:tc>
          <w:tcPr>
            <w:tcW w:w="1080" w:type="dxa"/>
            <w:tcBorders>
              <w:top w:val="nil"/>
              <w:left w:val="nil"/>
              <w:bottom w:val="nil"/>
              <w:right w:val="nil"/>
            </w:tcBorders>
            <w:shd w:val="clear" w:color="auto" w:fill="auto"/>
            <w:noWrap/>
            <w:vAlign w:val="bottom"/>
            <w:hideMark/>
          </w:tcPr>
          <w:p w14:paraId="02734228"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ABDB11B"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A40119A"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06F04C04"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4BA0EDB9"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7CCBBDA"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44F9EBF" w14:textId="77777777" w:rsidR="003023FA" w:rsidRPr="003023FA" w:rsidRDefault="003023FA" w:rsidP="003023FA">
            <w:pPr>
              <w:spacing w:after="0" w:line="240" w:lineRule="auto"/>
              <w:jc w:val="center"/>
              <w:rPr>
                <w:rFonts w:ascii="Times New Roman" w:eastAsia="Times New Roman" w:hAnsi="Times New Roman"/>
                <w:sz w:val="20"/>
                <w:szCs w:val="20"/>
              </w:rPr>
            </w:pPr>
          </w:p>
        </w:tc>
      </w:tr>
      <w:tr w:rsidR="003023FA" w:rsidRPr="003023FA" w14:paraId="6F23C812" w14:textId="77777777" w:rsidTr="003023FA">
        <w:trPr>
          <w:trHeight w:val="320"/>
        </w:trPr>
        <w:tc>
          <w:tcPr>
            <w:tcW w:w="4140" w:type="dxa"/>
            <w:tcBorders>
              <w:top w:val="nil"/>
              <w:left w:val="nil"/>
              <w:bottom w:val="nil"/>
              <w:right w:val="nil"/>
            </w:tcBorders>
            <w:shd w:val="clear" w:color="auto" w:fill="auto"/>
            <w:noWrap/>
            <w:vAlign w:val="bottom"/>
            <w:hideMark/>
          </w:tcPr>
          <w:p w14:paraId="2962F27E"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2146" w:type="dxa"/>
            <w:gridSpan w:val="3"/>
            <w:vMerge w:val="restart"/>
            <w:tcBorders>
              <w:top w:val="nil"/>
              <w:left w:val="nil"/>
              <w:bottom w:val="nil"/>
              <w:right w:val="nil"/>
            </w:tcBorders>
            <w:shd w:val="clear" w:color="auto" w:fill="auto"/>
            <w:vAlign w:val="bottom"/>
            <w:hideMark/>
          </w:tcPr>
          <w:p w14:paraId="53FD853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Three Months Ended December 31,</w:t>
            </w:r>
          </w:p>
        </w:tc>
        <w:tc>
          <w:tcPr>
            <w:tcW w:w="86" w:type="dxa"/>
            <w:tcBorders>
              <w:top w:val="nil"/>
              <w:left w:val="nil"/>
              <w:bottom w:val="nil"/>
              <w:right w:val="nil"/>
            </w:tcBorders>
            <w:shd w:val="clear" w:color="auto" w:fill="auto"/>
            <w:vAlign w:val="bottom"/>
            <w:hideMark/>
          </w:tcPr>
          <w:p w14:paraId="3FED819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2246" w:type="dxa"/>
            <w:gridSpan w:val="3"/>
            <w:vMerge w:val="restart"/>
            <w:tcBorders>
              <w:top w:val="nil"/>
              <w:left w:val="nil"/>
              <w:bottom w:val="nil"/>
              <w:right w:val="nil"/>
            </w:tcBorders>
            <w:shd w:val="clear" w:color="auto" w:fill="auto"/>
            <w:vAlign w:val="bottom"/>
            <w:hideMark/>
          </w:tcPr>
          <w:p w14:paraId="1590CD61"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Six Months Ended December 31,</w:t>
            </w:r>
          </w:p>
        </w:tc>
      </w:tr>
      <w:tr w:rsidR="003023FA" w:rsidRPr="003023FA" w14:paraId="4169EBB4" w14:textId="77777777" w:rsidTr="003023FA">
        <w:trPr>
          <w:trHeight w:val="320"/>
        </w:trPr>
        <w:tc>
          <w:tcPr>
            <w:tcW w:w="4140" w:type="dxa"/>
            <w:tcBorders>
              <w:top w:val="nil"/>
              <w:left w:val="nil"/>
              <w:bottom w:val="nil"/>
              <w:right w:val="nil"/>
            </w:tcBorders>
            <w:shd w:val="clear" w:color="auto" w:fill="auto"/>
            <w:noWrap/>
            <w:vAlign w:val="bottom"/>
            <w:hideMark/>
          </w:tcPr>
          <w:p w14:paraId="4ABF3F7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2146" w:type="dxa"/>
            <w:gridSpan w:val="3"/>
            <w:vMerge/>
            <w:tcBorders>
              <w:top w:val="nil"/>
              <w:left w:val="nil"/>
              <w:bottom w:val="nil"/>
              <w:right w:val="nil"/>
            </w:tcBorders>
            <w:vAlign w:val="center"/>
            <w:hideMark/>
          </w:tcPr>
          <w:p w14:paraId="25F2ABD9" w14:textId="77777777" w:rsidR="003023FA" w:rsidRPr="003023FA" w:rsidRDefault="003023FA" w:rsidP="003023FA">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vAlign w:val="bottom"/>
            <w:hideMark/>
          </w:tcPr>
          <w:p w14:paraId="69B761B8" w14:textId="77777777" w:rsidR="003023FA" w:rsidRPr="003023FA" w:rsidRDefault="003023FA" w:rsidP="003023FA">
            <w:pPr>
              <w:spacing w:after="0" w:line="240" w:lineRule="auto"/>
              <w:rPr>
                <w:rFonts w:ascii="Times New Roman" w:eastAsia="Times New Roman" w:hAnsi="Times New Roman"/>
                <w:sz w:val="20"/>
                <w:szCs w:val="20"/>
              </w:rPr>
            </w:pPr>
          </w:p>
        </w:tc>
        <w:tc>
          <w:tcPr>
            <w:tcW w:w="2246" w:type="dxa"/>
            <w:gridSpan w:val="3"/>
            <w:vMerge/>
            <w:tcBorders>
              <w:top w:val="nil"/>
              <w:left w:val="nil"/>
              <w:bottom w:val="nil"/>
              <w:right w:val="nil"/>
            </w:tcBorders>
            <w:vAlign w:val="center"/>
            <w:hideMark/>
          </w:tcPr>
          <w:p w14:paraId="3B2CD165" w14:textId="77777777" w:rsidR="003023FA" w:rsidRPr="003023FA" w:rsidRDefault="003023FA" w:rsidP="003023FA">
            <w:pPr>
              <w:spacing w:after="0" w:line="240" w:lineRule="auto"/>
              <w:rPr>
                <w:rFonts w:ascii="Segoe UI" w:eastAsia="Times New Roman" w:hAnsi="Segoe UI" w:cs="Segoe UI"/>
                <w:b/>
                <w:bCs/>
                <w:color w:val="666666"/>
                <w:sz w:val="20"/>
                <w:szCs w:val="20"/>
              </w:rPr>
            </w:pPr>
          </w:p>
        </w:tc>
      </w:tr>
      <w:tr w:rsidR="003023FA" w:rsidRPr="003023FA" w14:paraId="083C45DF"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17843455" w14:textId="77777777" w:rsidR="003023FA" w:rsidRPr="003023FA" w:rsidRDefault="003023FA" w:rsidP="003023FA">
            <w:pPr>
              <w:spacing w:after="0" w:line="240" w:lineRule="auto"/>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80" w:type="dxa"/>
            <w:tcBorders>
              <w:top w:val="nil"/>
              <w:left w:val="nil"/>
              <w:bottom w:val="single" w:sz="4" w:space="0" w:color="auto"/>
              <w:right w:val="nil"/>
            </w:tcBorders>
            <w:shd w:val="clear" w:color="auto" w:fill="auto"/>
            <w:noWrap/>
            <w:vAlign w:val="bottom"/>
            <w:hideMark/>
          </w:tcPr>
          <w:p w14:paraId="45D84F7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2022</w:t>
            </w:r>
          </w:p>
        </w:tc>
        <w:tc>
          <w:tcPr>
            <w:tcW w:w="86" w:type="dxa"/>
            <w:tcBorders>
              <w:top w:val="nil"/>
              <w:left w:val="nil"/>
              <w:bottom w:val="single" w:sz="4" w:space="0" w:color="auto"/>
              <w:right w:val="nil"/>
            </w:tcBorders>
            <w:shd w:val="clear" w:color="auto" w:fill="auto"/>
            <w:noWrap/>
            <w:vAlign w:val="bottom"/>
            <w:hideMark/>
          </w:tcPr>
          <w:p w14:paraId="166E212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9FA146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2021</w:t>
            </w:r>
          </w:p>
        </w:tc>
        <w:tc>
          <w:tcPr>
            <w:tcW w:w="86" w:type="dxa"/>
            <w:tcBorders>
              <w:top w:val="nil"/>
              <w:left w:val="nil"/>
              <w:bottom w:val="single" w:sz="4" w:space="0" w:color="auto"/>
              <w:right w:val="nil"/>
            </w:tcBorders>
            <w:shd w:val="clear" w:color="auto" w:fill="auto"/>
            <w:noWrap/>
            <w:vAlign w:val="bottom"/>
            <w:hideMark/>
          </w:tcPr>
          <w:p w14:paraId="29EE9C3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41EB1B02"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2022</w:t>
            </w:r>
          </w:p>
        </w:tc>
        <w:tc>
          <w:tcPr>
            <w:tcW w:w="86" w:type="dxa"/>
            <w:tcBorders>
              <w:top w:val="nil"/>
              <w:left w:val="nil"/>
              <w:bottom w:val="single" w:sz="4" w:space="0" w:color="auto"/>
              <w:right w:val="nil"/>
            </w:tcBorders>
            <w:shd w:val="clear" w:color="auto" w:fill="auto"/>
            <w:noWrap/>
            <w:vAlign w:val="bottom"/>
            <w:hideMark/>
          </w:tcPr>
          <w:p w14:paraId="7377E45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97F6B1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2021</w:t>
            </w:r>
          </w:p>
        </w:tc>
      </w:tr>
      <w:tr w:rsidR="003023FA" w:rsidRPr="003023FA" w14:paraId="340C15BE" w14:textId="77777777" w:rsidTr="003023FA">
        <w:trPr>
          <w:trHeight w:val="320"/>
        </w:trPr>
        <w:tc>
          <w:tcPr>
            <w:tcW w:w="4140" w:type="dxa"/>
            <w:tcBorders>
              <w:top w:val="nil"/>
              <w:left w:val="nil"/>
              <w:bottom w:val="nil"/>
              <w:right w:val="nil"/>
            </w:tcBorders>
            <w:shd w:val="clear" w:color="auto" w:fill="auto"/>
            <w:noWrap/>
            <w:vAlign w:val="bottom"/>
            <w:hideMark/>
          </w:tcPr>
          <w:p w14:paraId="0B5140CD"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Revenue:</w:t>
            </w:r>
          </w:p>
        </w:tc>
        <w:tc>
          <w:tcPr>
            <w:tcW w:w="1080" w:type="dxa"/>
            <w:tcBorders>
              <w:top w:val="nil"/>
              <w:left w:val="nil"/>
              <w:bottom w:val="nil"/>
              <w:right w:val="nil"/>
            </w:tcBorders>
            <w:shd w:val="clear" w:color="auto" w:fill="auto"/>
            <w:noWrap/>
            <w:vAlign w:val="bottom"/>
            <w:hideMark/>
          </w:tcPr>
          <w:p w14:paraId="472FA235" w14:textId="77777777" w:rsidR="003023FA" w:rsidRPr="003023FA" w:rsidRDefault="003023FA" w:rsidP="003023FA">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096EABC4" w14:textId="77777777" w:rsidR="003023FA" w:rsidRPr="003023FA" w:rsidRDefault="003023FA" w:rsidP="003023FA">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5C02FE1" w14:textId="77777777" w:rsidR="003023FA" w:rsidRPr="003023FA" w:rsidRDefault="003023FA" w:rsidP="003023FA">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8F9B4FC" w14:textId="77777777" w:rsidR="003023FA" w:rsidRPr="003023FA" w:rsidRDefault="003023FA" w:rsidP="003023FA">
            <w:pPr>
              <w:spacing w:after="0" w:line="240" w:lineRule="auto"/>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4EA11744" w14:textId="77777777" w:rsidR="003023FA" w:rsidRPr="003023FA" w:rsidRDefault="003023FA" w:rsidP="003023FA">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5065EE0" w14:textId="77777777" w:rsidR="003023FA" w:rsidRPr="003023FA" w:rsidRDefault="003023FA" w:rsidP="003023FA">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07282AE" w14:textId="77777777" w:rsidR="003023FA" w:rsidRPr="003023FA" w:rsidRDefault="003023FA" w:rsidP="003023FA">
            <w:pPr>
              <w:spacing w:after="0" w:line="240" w:lineRule="auto"/>
              <w:rPr>
                <w:rFonts w:ascii="Times New Roman" w:eastAsia="Times New Roman" w:hAnsi="Times New Roman"/>
                <w:sz w:val="20"/>
                <w:szCs w:val="20"/>
              </w:rPr>
            </w:pPr>
          </w:p>
        </w:tc>
      </w:tr>
      <w:tr w:rsidR="003023FA" w:rsidRPr="003023FA" w14:paraId="2CC36FFD" w14:textId="77777777" w:rsidTr="003023FA">
        <w:trPr>
          <w:trHeight w:val="320"/>
        </w:trPr>
        <w:tc>
          <w:tcPr>
            <w:tcW w:w="4140" w:type="dxa"/>
            <w:tcBorders>
              <w:top w:val="nil"/>
              <w:left w:val="nil"/>
              <w:bottom w:val="nil"/>
              <w:right w:val="nil"/>
            </w:tcBorders>
            <w:shd w:val="clear" w:color="auto" w:fill="auto"/>
            <w:noWrap/>
            <w:vAlign w:val="bottom"/>
            <w:hideMark/>
          </w:tcPr>
          <w:p w14:paraId="4EAAED45"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0E5D425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$16,517 </w:t>
            </w:r>
          </w:p>
        </w:tc>
        <w:tc>
          <w:tcPr>
            <w:tcW w:w="86" w:type="dxa"/>
            <w:tcBorders>
              <w:top w:val="nil"/>
              <w:left w:val="nil"/>
              <w:bottom w:val="nil"/>
              <w:right w:val="nil"/>
            </w:tcBorders>
            <w:shd w:val="clear" w:color="auto" w:fill="auto"/>
            <w:noWrap/>
            <w:vAlign w:val="bottom"/>
            <w:hideMark/>
          </w:tcPr>
          <w:p w14:paraId="2AC6C80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6F41513"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$20,779 </w:t>
            </w:r>
          </w:p>
        </w:tc>
        <w:tc>
          <w:tcPr>
            <w:tcW w:w="86" w:type="dxa"/>
            <w:tcBorders>
              <w:top w:val="nil"/>
              <w:left w:val="nil"/>
              <w:bottom w:val="nil"/>
              <w:right w:val="nil"/>
            </w:tcBorders>
            <w:shd w:val="clear" w:color="auto" w:fill="auto"/>
            <w:noWrap/>
            <w:vAlign w:val="bottom"/>
            <w:hideMark/>
          </w:tcPr>
          <w:p w14:paraId="7CD948A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36C504D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$32,258 </w:t>
            </w:r>
          </w:p>
        </w:tc>
        <w:tc>
          <w:tcPr>
            <w:tcW w:w="86" w:type="dxa"/>
            <w:tcBorders>
              <w:top w:val="nil"/>
              <w:left w:val="nil"/>
              <w:bottom w:val="nil"/>
              <w:right w:val="nil"/>
            </w:tcBorders>
            <w:shd w:val="clear" w:color="auto" w:fill="auto"/>
            <w:noWrap/>
            <w:vAlign w:val="bottom"/>
            <w:hideMark/>
          </w:tcPr>
          <w:p w14:paraId="3F575B6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559B00C"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$37,410 </w:t>
            </w:r>
          </w:p>
        </w:tc>
      </w:tr>
      <w:tr w:rsidR="003023FA" w:rsidRPr="003023FA" w14:paraId="306258DD"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60ABF627"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400F2DA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36,230 </w:t>
            </w:r>
          </w:p>
        </w:tc>
        <w:tc>
          <w:tcPr>
            <w:tcW w:w="86" w:type="dxa"/>
            <w:tcBorders>
              <w:top w:val="nil"/>
              <w:left w:val="nil"/>
              <w:bottom w:val="single" w:sz="4" w:space="0" w:color="auto"/>
              <w:right w:val="nil"/>
            </w:tcBorders>
            <w:shd w:val="clear" w:color="auto" w:fill="auto"/>
            <w:noWrap/>
            <w:vAlign w:val="bottom"/>
            <w:hideMark/>
          </w:tcPr>
          <w:p w14:paraId="21583B30"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0E36525"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30,949 </w:t>
            </w:r>
          </w:p>
        </w:tc>
        <w:tc>
          <w:tcPr>
            <w:tcW w:w="86" w:type="dxa"/>
            <w:tcBorders>
              <w:top w:val="nil"/>
              <w:left w:val="nil"/>
              <w:bottom w:val="single" w:sz="4" w:space="0" w:color="auto"/>
              <w:right w:val="nil"/>
            </w:tcBorders>
            <w:shd w:val="clear" w:color="auto" w:fill="auto"/>
            <w:noWrap/>
            <w:vAlign w:val="bottom"/>
            <w:hideMark/>
          </w:tcPr>
          <w:p w14:paraId="3EAC2BEF"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6E1E547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70,611 </w:t>
            </w:r>
          </w:p>
        </w:tc>
        <w:tc>
          <w:tcPr>
            <w:tcW w:w="86" w:type="dxa"/>
            <w:tcBorders>
              <w:top w:val="nil"/>
              <w:left w:val="nil"/>
              <w:bottom w:val="single" w:sz="4" w:space="0" w:color="auto"/>
              <w:right w:val="nil"/>
            </w:tcBorders>
            <w:shd w:val="clear" w:color="auto" w:fill="auto"/>
            <w:noWrap/>
            <w:vAlign w:val="bottom"/>
            <w:hideMark/>
          </w:tcPr>
          <w:p w14:paraId="1C9ABDC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77075C1"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59,635 </w:t>
            </w:r>
          </w:p>
        </w:tc>
      </w:tr>
      <w:tr w:rsidR="003023FA" w:rsidRPr="003023FA" w14:paraId="6AA58B08"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47F7D18E"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Total revenue</w:t>
            </w:r>
          </w:p>
        </w:tc>
        <w:tc>
          <w:tcPr>
            <w:tcW w:w="1080" w:type="dxa"/>
            <w:tcBorders>
              <w:top w:val="nil"/>
              <w:left w:val="nil"/>
              <w:bottom w:val="single" w:sz="4" w:space="0" w:color="auto"/>
              <w:right w:val="nil"/>
            </w:tcBorders>
            <w:shd w:val="clear" w:color="auto" w:fill="auto"/>
            <w:noWrap/>
            <w:vAlign w:val="bottom"/>
            <w:hideMark/>
          </w:tcPr>
          <w:p w14:paraId="092F0211"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52,747 </w:t>
            </w:r>
          </w:p>
        </w:tc>
        <w:tc>
          <w:tcPr>
            <w:tcW w:w="86" w:type="dxa"/>
            <w:tcBorders>
              <w:top w:val="nil"/>
              <w:left w:val="nil"/>
              <w:bottom w:val="single" w:sz="4" w:space="0" w:color="auto"/>
              <w:right w:val="nil"/>
            </w:tcBorders>
            <w:shd w:val="clear" w:color="auto" w:fill="auto"/>
            <w:noWrap/>
            <w:vAlign w:val="bottom"/>
            <w:hideMark/>
          </w:tcPr>
          <w:p w14:paraId="6B6EF29B"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A5E1980"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51,728 </w:t>
            </w:r>
          </w:p>
        </w:tc>
        <w:tc>
          <w:tcPr>
            <w:tcW w:w="86" w:type="dxa"/>
            <w:tcBorders>
              <w:top w:val="nil"/>
              <w:left w:val="nil"/>
              <w:bottom w:val="single" w:sz="4" w:space="0" w:color="auto"/>
              <w:right w:val="nil"/>
            </w:tcBorders>
            <w:shd w:val="clear" w:color="auto" w:fill="auto"/>
            <w:noWrap/>
            <w:vAlign w:val="bottom"/>
            <w:hideMark/>
          </w:tcPr>
          <w:p w14:paraId="2704FA4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050220C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102,869 </w:t>
            </w:r>
          </w:p>
        </w:tc>
        <w:tc>
          <w:tcPr>
            <w:tcW w:w="86" w:type="dxa"/>
            <w:tcBorders>
              <w:top w:val="nil"/>
              <w:left w:val="nil"/>
              <w:bottom w:val="single" w:sz="4" w:space="0" w:color="auto"/>
              <w:right w:val="nil"/>
            </w:tcBorders>
            <w:shd w:val="clear" w:color="auto" w:fill="auto"/>
            <w:noWrap/>
            <w:vAlign w:val="bottom"/>
            <w:hideMark/>
          </w:tcPr>
          <w:p w14:paraId="3DB13C5A"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3652767"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97,045 </w:t>
            </w:r>
          </w:p>
        </w:tc>
      </w:tr>
      <w:tr w:rsidR="003023FA" w:rsidRPr="003023FA" w14:paraId="64E107D4" w14:textId="77777777" w:rsidTr="003023FA">
        <w:trPr>
          <w:trHeight w:val="320"/>
        </w:trPr>
        <w:tc>
          <w:tcPr>
            <w:tcW w:w="4140" w:type="dxa"/>
            <w:tcBorders>
              <w:top w:val="nil"/>
              <w:left w:val="nil"/>
              <w:bottom w:val="nil"/>
              <w:right w:val="nil"/>
            </w:tcBorders>
            <w:shd w:val="clear" w:color="auto" w:fill="auto"/>
            <w:noWrap/>
            <w:vAlign w:val="bottom"/>
            <w:hideMark/>
          </w:tcPr>
          <w:p w14:paraId="6BD3B255"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Cost of revenue:</w:t>
            </w:r>
          </w:p>
        </w:tc>
        <w:tc>
          <w:tcPr>
            <w:tcW w:w="1080" w:type="dxa"/>
            <w:tcBorders>
              <w:top w:val="nil"/>
              <w:left w:val="nil"/>
              <w:bottom w:val="nil"/>
              <w:right w:val="nil"/>
            </w:tcBorders>
            <w:shd w:val="clear" w:color="auto" w:fill="auto"/>
            <w:noWrap/>
            <w:vAlign w:val="bottom"/>
            <w:hideMark/>
          </w:tcPr>
          <w:p w14:paraId="336D4D75" w14:textId="77777777" w:rsidR="003023FA" w:rsidRPr="003023FA" w:rsidRDefault="003023FA" w:rsidP="003023FA">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03414E9C"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B71669F"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487AEB8F"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2EAB98DA"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0813BD1D"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84AB3CF" w14:textId="77777777" w:rsidR="003023FA" w:rsidRPr="003023FA" w:rsidRDefault="003023FA" w:rsidP="003023FA">
            <w:pPr>
              <w:spacing w:after="0" w:line="240" w:lineRule="auto"/>
              <w:jc w:val="right"/>
              <w:rPr>
                <w:rFonts w:ascii="Times New Roman" w:eastAsia="Times New Roman" w:hAnsi="Times New Roman"/>
                <w:sz w:val="20"/>
                <w:szCs w:val="20"/>
              </w:rPr>
            </w:pPr>
          </w:p>
        </w:tc>
      </w:tr>
      <w:tr w:rsidR="003023FA" w:rsidRPr="003023FA" w14:paraId="79659D90" w14:textId="77777777" w:rsidTr="003023FA">
        <w:trPr>
          <w:trHeight w:val="320"/>
        </w:trPr>
        <w:tc>
          <w:tcPr>
            <w:tcW w:w="4140" w:type="dxa"/>
            <w:tcBorders>
              <w:top w:val="nil"/>
              <w:left w:val="nil"/>
              <w:bottom w:val="nil"/>
              <w:right w:val="nil"/>
            </w:tcBorders>
            <w:shd w:val="clear" w:color="auto" w:fill="auto"/>
            <w:noWrap/>
            <w:vAlign w:val="bottom"/>
            <w:hideMark/>
          </w:tcPr>
          <w:p w14:paraId="27F64521"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2DC6D92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5,690 </w:t>
            </w:r>
          </w:p>
        </w:tc>
        <w:tc>
          <w:tcPr>
            <w:tcW w:w="86" w:type="dxa"/>
            <w:tcBorders>
              <w:top w:val="nil"/>
              <w:left w:val="nil"/>
              <w:bottom w:val="nil"/>
              <w:right w:val="nil"/>
            </w:tcBorders>
            <w:shd w:val="clear" w:color="auto" w:fill="auto"/>
            <w:noWrap/>
            <w:vAlign w:val="bottom"/>
            <w:hideMark/>
          </w:tcPr>
          <w:p w14:paraId="4085A90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2B22EAF"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6,331 </w:t>
            </w:r>
          </w:p>
        </w:tc>
        <w:tc>
          <w:tcPr>
            <w:tcW w:w="86" w:type="dxa"/>
            <w:tcBorders>
              <w:top w:val="nil"/>
              <w:left w:val="nil"/>
              <w:bottom w:val="nil"/>
              <w:right w:val="nil"/>
            </w:tcBorders>
            <w:shd w:val="clear" w:color="auto" w:fill="auto"/>
            <w:noWrap/>
            <w:vAlign w:val="bottom"/>
            <w:hideMark/>
          </w:tcPr>
          <w:p w14:paraId="68B5D1CE"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223EAAB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9,992 </w:t>
            </w:r>
          </w:p>
        </w:tc>
        <w:tc>
          <w:tcPr>
            <w:tcW w:w="86" w:type="dxa"/>
            <w:tcBorders>
              <w:top w:val="nil"/>
              <w:left w:val="nil"/>
              <w:bottom w:val="nil"/>
              <w:right w:val="nil"/>
            </w:tcBorders>
            <w:shd w:val="clear" w:color="auto" w:fill="auto"/>
            <w:noWrap/>
            <w:vAlign w:val="bottom"/>
            <w:hideMark/>
          </w:tcPr>
          <w:p w14:paraId="592746DA"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2D61161"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10,123 </w:t>
            </w:r>
          </w:p>
        </w:tc>
      </w:tr>
      <w:tr w:rsidR="003023FA" w:rsidRPr="003023FA" w14:paraId="42CE6D9A"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4A5A89A9"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0E5FE50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11,798 </w:t>
            </w:r>
          </w:p>
        </w:tc>
        <w:tc>
          <w:tcPr>
            <w:tcW w:w="86" w:type="dxa"/>
            <w:tcBorders>
              <w:top w:val="nil"/>
              <w:left w:val="nil"/>
              <w:bottom w:val="single" w:sz="4" w:space="0" w:color="auto"/>
              <w:right w:val="nil"/>
            </w:tcBorders>
            <w:shd w:val="clear" w:color="auto" w:fill="auto"/>
            <w:noWrap/>
            <w:vAlign w:val="bottom"/>
            <w:hideMark/>
          </w:tcPr>
          <w:p w14:paraId="0FE2D03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B5B3D3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10,629 </w:t>
            </w:r>
          </w:p>
        </w:tc>
        <w:tc>
          <w:tcPr>
            <w:tcW w:w="86" w:type="dxa"/>
            <w:tcBorders>
              <w:top w:val="nil"/>
              <w:left w:val="nil"/>
              <w:bottom w:val="single" w:sz="4" w:space="0" w:color="auto"/>
              <w:right w:val="nil"/>
            </w:tcBorders>
            <w:shd w:val="clear" w:color="auto" w:fill="auto"/>
            <w:noWrap/>
            <w:vAlign w:val="bottom"/>
            <w:hideMark/>
          </w:tcPr>
          <w:p w14:paraId="4648B31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6E0B24B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22,948 </w:t>
            </w:r>
          </w:p>
        </w:tc>
        <w:tc>
          <w:tcPr>
            <w:tcW w:w="86" w:type="dxa"/>
            <w:tcBorders>
              <w:top w:val="nil"/>
              <w:left w:val="nil"/>
              <w:bottom w:val="single" w:sz="4" w:space="0" w:color="auto"/>
              <w:right w:val="nil"/>
            </w:tcBorders>
            <w:shd w:val="clear" w:color="auto" w:fill="auto"/>
            <w:noWrap/>
            <w:vAlign w:val="bottom"/>
            <w:hideMark/>
          </w:tcPr>
          <w:p w14:paraId="3C8D4705"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2EA5513"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20,483 </w:t>
            </w:r>
          </w:p>
        </w:tc>
      </w:tr>
      <w:tr w:rsidR="003023FA" w:rsidRPr="003023FA" w14:paraId="66BFFD5F"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044F9387"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Total cost of revenue</w:t>
            </w:r>
          </w:p>
        </w:tc>
        <w:tc>
          <w:tcPr>
            <w:tcW w:w="1080" w:type="dxa"/>
            <w:tcBorders>
              <w:top w:val="nil"/>
              <w:left w:val="nil"/>
              <w:bottom w:val="single" w:sz="4" w:space="0" w:color="auto"/>
              <w:right w:val="nil"/>
            </w:tcBorders>
            <w:shd w:val="clear" w:color="auto" w:fill="auto"/>
            <w:noWrap/>
            <w:vAlign w:val="bottom"/>
            <w:hideMark/>
          </w:tcPr>
          <w:p w14:paraId="7BDB48B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17,488 </w:t>
            </w:r>
          </w:p>
        </w:tc>
        <w:tc>
          <w:tcPr>
            <w:tcW w:w="86" w:type="dxa"/>
            <w:tcBorders>
              <w:top w:val="nil"/>
              <w:left w:val="nil"/>
              <w:bottom w:val="single" w:sz="4" w:space="0" w:color="auto"/>
              <w:right w:val="nil"/>
            </w:tcBorders>
            <w:shd w:val="clear" w:color="auto" w:fill="auto"/>
            <w:noWrap/>
            <w:vAlign w:val="bottom"/>
            <w:hideMark/>
          </w:tcPr>
          <w:p w14:paraId="2681171B"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1602812"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16,960 </w:t>
            </w:r>
          </w:p>
        </w:tc>
        <w:tc>
          <w:tcPr>
            <w:tcW w:w="86" w:type="dxa"/>
            <w:tcBorders>
              <w:top w:val="nil"/>
              <w:left w:val="nil"/>
              <w:bottom w:val="single" w:sz="4" w:space="0" w:color="auto"/>
              <w:right w:val="nil"/>
            </w:tcBorders>
            <w:shd w:val="clear" w:color="auto" w:fill="auto"/>
            <w:noWrap/>
            <w:vAlign w:val="bottom"/>
            <w:hideMark/>
          </w:tcPr>
          <w:p w14:paraId="20EE1C6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69C43112"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32,940 </w:t>
            </w:r>
          </w:p>
        </w:tc>
        <w:tc>
          <w:tcPr>
            <w:tcW w:w="86" w:type="dxa"/>
            <w:tcBorders>
              <w:top w:val="nil"/>
              <w:left w:val="nil"/>
              <w:bottom w:val="single" w:sz="4" w:space="0" w:color="auto"/>
              <w:right w:val="nil"/>
            </w:tcBorders>
            <w:shd w:val="clear" w:color="auto" w:fill="auto"/>
            <w:noWrap/>
            <w:vAlign w:val="bottom"/>
            <w:hideMark/>
          </w:tcPr>
          <w:p w14:paraId="269B6C5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397EF31"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30,606 </w:t>
            </w:r>
          </w:p>
        </w:tc>
      </w:tr>
      <w:tr w:rsidR="003023FA" w:rsidRPr="003023FA" w14:paraId="78657EA3" w14:textId="77777777" w:rsidTr="003023FA">
        <w:trPr>
          <w:trHeight w:val="320"/>
        </w:trPr>
        <w:tc>
          <w:tcPr>
            <w:tcW w:w="4140" w:type="dxa"/>
            <w:tcBorders>
              <w:top w:val="nil"/>
              <w:left w:val="nil"/>
              <w:bottom w:val="nil"/>
              <w:right w:val="nil"/>
            </w:tcBorders>
            <w:shd w:val="clear" w:color="auto" w:fill="auto"/>
            <w:noWrap/>
            <w:vAlign w:val="bottom"/>
            <w:hideMark/>
          </w:tcPr>
          <w:p w14:paraId="6E6805CB"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Gross margin</w:t>
            </w:r>
          </w:p>
        </w:tc>
        <w:tc>
          <w:tcPr>
            <w:tcW w:w="1080" w:type="dxa"/>
            <w:tcBorders>
              <w:top w:val="nil"/>
              <w:left w:val="nil"/>
              <w:bottom w:val="nil"/>
              <w:right w:val="nil"/>
            </w:tcBorders>
            <w:shd w:val="clear" w:color="auto" w:fill="auto"/>
            <w:noWrap/>
            <w:vAlign w:val="bottom"/>
            <w:hideMark/>
          </w:tcPr>
          <w:p w14:paraId="27B3263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35,259 </w:t>
            </w:r>
          </w:p>
        </w:tc>
        <w:tc>
          <w:tcPr>
            <w:tcW w:w="86" w:type="dxa"/>
            <w:tcBorders>
              <w:top w:val="nil"/>
              <w:left w:val="nil"/>
              <w:bottom w:val="nil"/>
              <w:right w:val="nil"/>
            </w:tcBorders>
            <w:shd w:val="clear" w:color="auto" w:fill="auto"/>
            <w:noWrap/>
            <w:vAlign w:val="bottom"/>
            <w:hideMark/>
          </w:tcPr>
          <w:p w14:paraId="1ECF0F2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88479CD"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34,768 </w:t>
            </w:r>
          </w:p>
        </w:tc>
        <w:tc>
          <w:tcPr>
            <w:tcW w:w="86" w:type="dxa"/>
            <w:tcBorders>
              <w:top w:val="nil"/>
              <w:left w:val="nil"/>
              <w:bottom w:val="nil"/>
              <w:right w:val="nil"/>
            </w:tcBorders>
            <w:shd w:val="clear" w:color="auto" w:fill="auto"/>
            <w:noWrap/>
            <w:vAlign w:val="bottom"/>
            <w:hideMark/>
          </w:tcPr>
          <w:p w14:paraId="5D4156E8"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2EAFED4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69,929 </w:t>
            </w:r>
          </w:p>
        </w:tc>
        <w:tc>
          <w:tcPr>
            <w:tcW w:w="86" w:type="dxa"/>
            <w:tcBorders>
              <w:top w:val="nil"/>
              <w:left w:val="nil"/>
              <w:bottom w:val="nil"/>
              <w:right w:val="nil"/>
            </w:tcBorders>
            <w:shd w:val="clear" w:color="auto" w:fill="auto"/>
            <w:noWrap/>
            <w:vAlign w:val="bottom"/>
            <w:hideMark/>
          </w:tcPr>
          <w:p w14:paraId="2E2EA552"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E88FD2D"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66,439 </w:t>
            </w:r>
          </w:p>
        </w:tc>
      </w:tr>
      <w:tr w:rsidR="003023FA" w:rsidRPr="003023FA" w14:paraId="2B0E46C4" w14:textId="77777777" w:rsidTr="003023FA">
        <w:trPr>
          <w:trHeight w:val="320"/>
        </w:trPr>
        <w:tc>
          <w:tcPr>
            <w:tcW w:w="4140" w:type="dxa"/>
            <w:tcBorders>
              <w:top w:val="nil"/>
              <w:left w:val="nil"/>
              <w:bottom w:val="nil"/>
              <w:right w:val="nil"/>
            </w:tcBorders>
            <w:shd w:val="clear" w:color="auto" w:fill="auto"/>
            <w:noWrap/>
            <w:vAlign w:val="bottom"/>
            <w:hideMark/>
          </w:tcPr>
          <w:p w14:paraId="68B82481"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Research and development </w:t>
            </w:r>
          </w:p>
        </w:tc>
        <w:tc>
          <w:tcPr>
            <w:tcW w:w="1080" w:type="dxa"/>
            <w:tcBorders>
              <w:top w:val="nil"/>
              <w:left w:val="nil"/>
              <w:bottom w:val="nil"/>
              <w:right w:val="nil"/>
            </w:tcBorders>
            <w:shd w:val="clear" w:color="auto" w:fill="auto"/>
            <w:noWrap/>
            <w:vAlign w:val="bottom"/>
            <w:hideMark/>
          </w:tcPr>
          <w:p w14:paraId="7B5D5B4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6,844 </w:t>
            </w:r>
          </w:p>
        </w:tc>
        <w:tc>
          <w:tcPr>
            <w:tcW w:w="86" w:type="dxa"/>
            <w:tcBorders>
              <w:top w:val="nil"/>
              <w:left w:val="nil"/>
              <w:bottom w:val="nil"/>
              <w:right w:val="nil"/>
            </w:tcBorders>
            <w:shd w:val="clear" w:color="auto" w:fill="auto"/>
            <w:noWrap/>
            <w:vAlign w:val="bottom"/>
            <w:hideMark/>
          </w:tcPr>
          <w:p w14:paraId="47839AA5"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ED07C7E"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5,758 </w:t>
            </w:r>
          </w:p>
        </w:tc>
        <w:tc>
          <w:tcPr>
            <w:tcW w:w="86" w:type="dxa"/>
            <w:tcBorders>
              <w:top w:val="nil"/>
              <w:left w:val="nil"/>
              <w:bottom w:val="nil"/>
              <w:right w:val="nil"/>
            </w:tcBorders>
            <w:shd w:val="clear" w:color="auto" w:fill="auto"/>
            <w:noWrap/>
            <w:vAlign w:val="bottom"/>
            <w:hideMark/>
          </w:tcPr>
          <w:p w14:paraId="3F44AB5D"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86EF47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13,472 </w:t>
            </w:r>
          </w:p>
        </w:tc>
        <w:tc>
          <w:tcPr>
            <w:tcW w:w="86" w:type="dxa"/>
            <w:tcBorders>
              <w:top w:val="nil"/>
              <w:left w:val="nil"/>
              <w:bottom w:val="nil"/>
              <w:right w:val="nil"/>
            </w:tcBorders>
            <w:shd w:val="clear" w:color="auto" w:fill="auto"/>
            <w:noWrap/>
            <w:vAlign w:val="bottom"/>
            <w:hideMark/>
          </w:tcPr>
          <w:p w14:paraId="63A53F5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57CAD39"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11,357 </w:t>
            </w:r>
          </w:p>
        </w:tc>
      </w:tr>
      <w:tr w:rsidR="003023FA" w:rsidRPr="003023FA" w14:paraId="5D3CC082" w14:textId="77777777" w:rsidTr="003023FA">
        <w:trPr>
          <w:trHeight w:val="320"/>
        </w:trPr>
        <w:tc>
          <w:tcPr>
            <w:tcW w:w="4140" w:type="dxa"/>
            <w:tcBorders>
              <w:top w:val="nil"/>
              <w:left w:val="nil"/>
              <w:bottom w:val="nil"/>
              <w:right w:val="nil"/>
            </w:tcBorders>
            <w:shd w:val="clear" w:color="auto" w:fill="auto"/>
            <w:noWrap/>
            <w:vAlign w:val="bottom"/>
            <w:hideMark/>
          </w:tcPr>
          <w:p w14:paraId="5DBD859F"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Sales and marketing</w:t>
            </w:r>
          </w:p>
        </w:tc>
        <w:tc>
          <w:tcPr>
            <w:tcW w:w="1080" w:type="dxa"/>
            <w:tcBorders>
              <w:top w:val="nil"/>
              <w:left w:val="nil"/>
              <w:bottom w:val="nil"/>
              <w:right w:val="nil"/>
            </w:tcBorders>
            <w:shd w:val="clear" w:color="auto" w:fill="auto"/>
            <w:noWrap/>
            <w:vAlign w:val="bottom"/>
            <w:hideMark/>
          </w:tcPr>
          <w:p w14:paraId="4ABC1C5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5,679 </w:t>
            </w:r>
          </w:p>
        </w:tc>
        <w:tc>
          <w:tcPr>
            <w:tcW w:w="86" w:type="dxa"/>
            <w:tcBorders>
              <w:top w:val="nil"/>
              <w:left w:val="nil"/>
              <w:bottom w:val="nil"/>
              <w:right w:val="nil"/>
            </w:tcBorders>
            <w:shd w:val="clear" w:color="auto" w:fill="auto"/>
            <w:noWrap/>
            <w:vAlign w:val="bottom"/>
            <w:hideMark/>
          </w:tcPr>
          <w:p w14:paraId="2D98584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87F5C62"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5,379 </w:t>
            </w:r>
          </w:p>
        </w:tc>
        <w:tc>
          <w:tcPr>
            <w:tcW w:w="86" w:type="dxa"/>
            <w:tcBorders>
              <w:top w:val="nil"/>
              <w:left w:val="nil"/>
              <w:bottom w:val="nil"/>
              <w:right w:val="nil"/>
            </w:tcBorders>
            <w:shd w:val="clear" w:color="auto" w:fill="auto"/>
            <w:noWrap/>
            <w:vAlign w:val="bottom"/>
            <w:hideMark/>
          </w:tcPr>
          <w:p w14:paraId="5907E51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1EED1DEB"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10,805 </w:t>
            </w:r>
          </w:p>
        </w:tc>
        <w:tc>
          <w:tcPr>
            <w:tcW w:w="86" w:type="dxa"/>
            <w:tcBorders>
              <w:top w:val="nil"/>
              <w:left w:val="nil"/>
              <w:bottom w:val="nil"/>
              <w:right w:val="nil"/>
            </w:tcBorders>
            <w:shd w:val="clear" w:color="auto" w:fill="auto"/>
            <w:noWrap/>
            <w:vAlign w:val="bottom"/>
            <w:hideMark/>
          </w:tcPr>
          <w:p w14:paraId="09A18370"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43C029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9,926 </w:t>
            </w:r>
          </w:p>
        </w:tc>
      </w:tr>
      <w:tr w:rsidR="003023FA" w:rsidRPr="003023FA" w14:paraId="2EAD1D1C" w14:textId="77777777" w:rsidTr="003023FA">
        <w:trPr>
          <w:trHeight w:val="320"/>
        </w:trPr>
        <w:tc>
          <w:tcPr>
            <w:tcW w:w="4140" w:type="dxa"/>
            <w:tcBorders>
              <w:top w:val="nil"/>
              <w:left w:val="nil"/>
              <w:bottom w:val="nil"/>
              <w:right w:val="nil"/>
            </w:tcBorders>
            <w:shd w:val="clear" w:color="auto" w:fill="auto"/>
            <w:noWrap/>
            <w:vAlign w:val="bottom"/>
            <w:hideMark/>
          </w:tcPr>
          <w:p w14:paraId="7EB23103"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General and administrative </w:t>
            </w:r>
          </w:p>
        </w:tc>
        <w:tc>
          <w:tcPr>
            <w:tcW w:w="1080" w:type="dxa"/>
            <w:tcBorders>
              <w:top w:val="nil"/>
              <w:left w:val="nil"/>
              <w:bottom w:val="nil"/>
              <w:right w:val="nil"/>
            </w:tcBorders>
            <w:shd w:val="clear" w:color="auto" w:fill="auto"/>
            <w:noWrap/>
            <w:vAlign w:val="bottom"/>
            <w:hideMark/>
          </w:tcPr>
          <w:p w14:paraId="150F2E9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2,337 </w:t>
            </w:r>
          </w:p>
        </w:tc>
        <w:tc>
          <w:tcPr>
            <w:tcW w:w="86" w:type="dxa"/>
            <w:tcBorders>
              <w:top w:val="nil"/>
              <w:left w:val="nil"/>
              <w:bottom w:val="nil"/>
              <w:right w:val="nil"/>
            </w:tcBorders>
            <w:shd w:val="clear" w:color="auto" w:fill="auto"/>
            <w:noWrap/>
            <w:vAlign w:val="bottom"/>
            <w:hideMark/>
          </w:tcPr>
          <w:p w14:paraId="027BED85"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753A86F"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1,384 </w:t>
            </w:r>
          </w:p>
        </w:tc>
        <w:tc>
          <w:tcPr>
            <w:tcW w:w="86" w:type="dxa"/>
            <w:tcBorders>
              <w:top w:val="nil"/>
              <w:left w:val="nil"/>
              <w:bottom w:val="nil"/>
              <w:right w:val="nil"/>
            </w:tcBorders>
            <w:shd w:val="clear" w:color="auto" w:fill="auto"/>
            <w:noWrap/>
            <w:vAlign w:val="bottom"/>
            <w:hideMark/>
          </w:tcPr>
          <w:p w14:paraId="0F718F1C"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128BD50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3,735 </w:t>
            </w:r>
          </w:p>
        </w:tc>
        <w:tc>
          <w:tcPr>
            <w:tcW w:w="86" w:type="dxa"/>
            <w:tcBorders>
              <w:top w:val="nil"/>
              <w:left w:val="nil"/>
              <w:bottom w:val="nil"/>
              <w:right w:val="nil"/>
            </w:tcBorders>
            <w:shd w:val="clear" w:color="auto" w:fill="auto"/>
            <w:noWrap/>
            <w:vAlign w:val="bottom"/>
            <w:hideMark/>
          </w:tcPr>
          <w:p w14:paraId="19793030"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93A5A75"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2,671 </w:t>
            </w:r>
          </w:p>
        </w:tc>
      </w:tr>
      <w:tr w:rsidR="003023FA" w:rsidRPr="003023FA" w14:paraId="367ECB0D" w14:textId="77777777" w:rsidTr="003023FA">
        <w:trPr>
          <w:trHeight w:val="320"/>
        </w:trPr>
        <w:tc>
          <w:tcPr>
            <w:tcW w:w="4140" w:type="dxa"/>
            <w:tcBorders>
              <w:top w:val="single" w:sz="4" w:space="0" w:color="auto"/>
              <w:left w:val="nil"/>
              <w:bottom w:val="nil"/>
              <w:right w:val="nil"/>
            </w:tcBorders>
            <w:shd w:val="clear" w:color="auto" w:fill="auto"/>
            <w:noWrap/>
            <w:vAlign w:val="bottom"/>
            <w:hideMark/>
          </w:tcPr>
          <w:p w14:paraId="42429682"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Operating income</w:t>
            </w:r>
          </w:p>
        </w:tc>
        <w:tc>
          <w:tcPr>
            <w:tcW w:w="1080" w:type="dxa"/>
            <w:tcBorders>
              <w:top w:val="single" w:sz="4" w:space="0" w:color="auto"/>
              <w:left w:val="nil"/>
              <w:bottom w:val="nil"/>
              <w:right w:val="nil"/>
            </w:tcBorders>
            <w:shd w:val="clear" w:color="auto" w:fill="auto"/>
            <w:noWrap/>
            <w:vAlign w:val="bottom"/>
            <w:hideMark/>
          </w:tcPr>
          <w:p w14:paraId="0F94E32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20,399 </w:t>
            </w:r>
          </w:p>
        </w:tc>
        <w:tc>
          <w:tcPr>
            <w:tcW w:w="86" w:type="dxa"/>
            <w:tcBorders>
              <w:top w:val="single" w:sz="4" w:space="0" w:color="auto"/>
              <w:left w:val="nil"/>
              <w:bottom w:val="nil"/>
              <w:right w:val="nil"/>
            </w:tcBorders>
            <w:shd w:val="clear" w:color="auto" w:fill="auto"/>
            <w:noWrap/>
            <w:vAlign w:val="bottom"/>
            <w:hideMark/>
          </w:tcPr>
          <w:p w14:paraId="5DDC090B"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5D53C0B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22,247 </w:t>
            </w:r>
          </w:p>
        </w:tc>
        <w:tc>
          <w:tcPr>
            <w:tcW w:w="86" w:type="dxa"/>
            <w:tcBorders>
              <w:top w:val="single" w:sz="4" w:space="0" w:color="auto"/>
              <w:left w:val="nil"/>
              <w:bottom w:val="nil"/>
              <w:right w:val="nil"/>
            </w:tcBorders>
            <w:shd w:val="clear" w:color="auto" w:fill="auto"/>
            <w:noWrap/>
            <w:vAlign w:val="bottom"/>
            <w:hideMark/>
          </w:tcPr>
          <w:p w14:paraId="7114FE8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single" w:sz="4" w:space="0" w:color="auto"/>
              <w:left w:val="nil"/>
              <w:bottom w:val="nil"/>
              <w:right w:val="nil"/>
            </w:tcBorders>
            <w:shd w:val="clear" w:color="auto" w:fill="auto"/>
            <w:noWrap/>
            <w:vAlign w:val="bottom"/>
            <w:hideMark/>
          </w:tcPr>
          <w:p w14:paraId="4D7556E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41,917 </w:t>
            </w:r>
          </w:p>
        </w:tc>
        <w:tc>
          <w:tcPr>
            <w:tcW w:w="86" w:type="dxa"/>
            <w:tcBorders>
              <w:top w:val="single" w:sz="4" w:space="0" w:color="auto"/>
              <w:left w:val="nil"/>
              <w:bottom w:val="nil"/>
              <w:right w:val="nil"/>
            </w:tcBorders>
            <w:shd w:val="clear" w:color="auto" w:fill="auto"/>
            <w:noWrap/>
            <w:vAlign w:val="bottom"/>
            <w:hideMark/>
          </w:tcPr>
          <w:p w14:paraId="299408C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2F2195D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42,485 </w:t>
            </w:r>
          </w:p>
        </w:tc>
      </w:tr>
      <w:tr w:rsidR="003023FA" w:rsidRPr="003023FA" w14:paraId="738BFF4E"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3940790E"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Other income (expense), net</w:t>
            </w:r>
          </w:p>
        </w:tc>
        <w:tc>
          <w:tcPr>
            <w:tcW w:w="1080" w:type="dxa"/>
            <w:tcBorders>
              <w:top w:val="nil"/>
              <w:left w:val="nil"/>
              <w:bottom w:val="single" w:sz="4" w:space="0" w:color="auto"/>
              <w:right w:val="nil"/>
            </w:tcBorders>
            <w:shd w:val="clear" w:color="auto" w:fill="auto"/>
            <w:noWrap/>
            <w:vAlign w:val="bottom"/>
            <w:hideMark/>
          </w:tcPr>
          <w:p w14:paraId="7970E4E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(60)</w:t>
            </w:r>
          </w:p>
        </w:tc>
        <w:tc>
          <w:tcPr>
            <w:tcW w:w="86" w:type="dxa"/>
            <w:tcBorders>
              <w:top w:val="nil"/>
              <w:left w:val="nil"/>
              <w:bottom w:val="single" w:sz="4" w:space="0" w:color="auto"/>
              <w:right w:val="nil"/>
            </w:tcBorders>
            <w:shd w:val="clear" w:color="auto" w:fill="auto"/>
            <w:noWrap/>
            <w:vAlign w:val="bottom"/>
            <w:hideMark/>
          </w:tcPr>
          <w:p w14:paraId="7B0B45F0"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A87137A"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268 </w:t>
            </w:r>
          </w:p>
        </w:tc>
        <w:tc>
          <w:tcPr>
            <w:tcW w:w="86" w:type="dxa"/>
            <w:tcBorders>
              <w:top w:val="nil"/>
              <w:left w:val="nil"/>
              <w:bottom w:val="single" w:sz="4" w:space="0" w:color="auto"/>
              <w:right w:val="nil"/>
            </w:tcBorders>
            <w:shd w:val="clear" w:color="auto" w:fill="auto"/>
            <w:noWrap/>
            <w:vAlign w:val="bottom"/>
            <w:hideMark/>
          </w:tcPr>
          <w:p w14:paraId="2B0322F0"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32600F2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(6)</w:t>
            </w:r>
          </w:p>
        </w:tc>
        <w:tc>
          <w:tcPr>
            <w:tcW w:w="86" w:type="dxa"/>
            <w:tcBorders>
              <w:top w:val="nil"/>
              <w:left w:val="nil"/>
              <w:bottom w:val="single" w:sz="4" w:space="0" w:color="auto"/>
              <w:right w:val="nil"/>
            </w:tcBorders>
            <w:shd w:val="clear" w:color="auto" w:fill="auto"/>
            <w:noWrap/>
            <w:vAlign w:val="bottom"/>
            <w:hideMark/>
          </w:tcPr>
          <w:p w14:paraId="2A322D5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201A10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554 </w:t>
            </w:r>
          </w:p>
        </w:tc>
      </w:tr>
      <w:tr w:rsidR="003023FA" w:rsidRPr="003023FA" w14:paraId="567B6797" w14:textId="77777777" w:rsidTr="003023FA">
        <w:trPr>
          <w:trHeight w:val="320"/>
        </w:trPr>
        <w:tc>
          <w:tcPr>
            <w:tcW w:w="4140" w:type="dxa"/>
            <w:tcBorders>
              <w:top w:val="nil"/>
              <w:left w:val="nil"/>
              <w:bottom w:val="nil"/>
              <w:right w:val="nil"/>
            </w:tcBorders>
            <w:shd w:val="clear" w:color="auto" w:fill="auto"/>
            <w:noWrap/>
            <w:vAlign w:val="bottom"/>
            <w:hideMark/>
          </w:tcPr>
          <w:p w14:paraId="5CCE4B25"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Income before income taxes</w:t>
            </w:r>
          </w:p>
        </w:tc>
        <w:tc>
          <w:tcPr>
            <w:tcW w:w="1080" w:type="dxa"/>
            <w:tcBorders>
              <w:top w:val="nil"/>
              <w:left w:val="nil"/>
              <w:bottom w:val="nil"/>
              <w:right w:val="nil"/>
            </w:tcBorders>
            <w:shd w:val="clear" w:color="auto" w:fill="auto"/>
            <w:noWrap/>
            <w:vAlign w:val="bottom"/>
            <w:hideMark/>
          </w:tcPr>
          <w:p w14:paraId="7125B55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20,339 </w:t>
            </w:r>
          </w:p>
        </w:tc>
        <w:tc>
          <w:tcPr>
            <w:tcW w:w="86" w:type="dxa"/>
            <w:tcBorders>
              <w:top w:val="nil"/>
              <w:left w:val="nil"/>
              <w:bottom w:val="nil"/>
              <w:right w:val="nil"/>
            </w:tcBorders>
            <w:shd w:val="clear" w:color="auto" w:fill="auto"/>
            <w:noWrap/>
            <w:vAlign w:val="bottom"/>
            <w:hideMark/>
          </w:tcPr>
          <w:p w14:paraId="4EAB925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71A00A1"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22,515 </w:t>
            </w:r>
          </w:p>
        </w:tc>
        <w:tc>
          <w:tcPr>
            <w:tcW w:w="86" w:type="dxa"/>
            <w:tcBorders>
              <w:top w:val="nil"/>
              <w:left w:val="nil"/>
              <w:bottom w:val="nil"/>
              <w:right w:val="nil"/>
            </w:tcBorders>
            <w:shd w:val="clear" w:color="auto" w:fill="auto"/>
            <w:noWrap/>
            <w:vAlign w:val="bottom"/>
            <w:hideMark/>
          </w:tcPr>
          <w:p w14:paraId="2B96DEF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55F5096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41,911 </w:t>
            </w:r>
          </w:p>
        </w:tc>
        <w:tc>
          <w:tcPr>
            <w:tcW w:w="86" w:type="dxa"/>
            <w:tcBorders>
              <w:top w:val="nil"/>
              <w:left w:val="nil"/>
              <w:bottom w:val="nil"/>
              <w:right w:val="nil"/>
            </w:tcBorders>
            <w:shd w:val="clear" w:color="auto" w:fill="auto"/>
            <w:noWrap/>
            <w:vAlign w:val="bottom"/>
            <w:hideMark/>
          </w:tcPr>
          <w:p w14:paraId="347622B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31F653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43,039 </w:t>
            </w:r>
          </w:p>
        </w:tc>
      </w:tr>
      <w:tr w:rsidR="003023FA" w:rsidRPr="003023FA" w14:paraId="202E969D"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5741FFEB"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Provision for income taxes</w:t>
            </w:r>
          </w:p>
        </w:tc>
        <w:tc>
          <w:tcPr>
            <w:tcW w:w="1080" w:type="dxa"/>
            <w:tcBorders>
              <w:top w:val="nil"/>
              <w:left w:val="nil"/>
              <w:bottom w:val="single" w:sz="4" w:space="0" w:color="auto"/>
              <w:right w:val="nil"/>
            </w:tcBorders>
            <w:shd w:val="clear" w:color="auto" w:fill="auto"/>
            <w:noWrap/>
            <w:vAlign w:val="bottom"/>
            <w:hideMark/>
          </w:tcPr>
          <w:p w14:paraId="1A03C21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3,914 </w:t>
            </w:r>
          </w:p>
        </w:tc>
        <w:tc>
          <w:tcPr>
            <w:tcW w:w="86" w:type="dxa"/>
            <w:tcBorders>
              <w:top w:val="nil"/>
              <w:left w:val="nil"/>
              <w:bottom w:val="single" w:sz="4" w:space="0" w:color="auto"/>
              <w:right w:val="nil"/>
            </w:tcBorders>
            <w:shd w:val="clear" w:color="auto" w:fill="auto"/>
            <w:noWrap/>
            <w:vAlign w:val="bottom"/>
            <w:hideMark/>
          </w:tcPr>
          <w:p w14:paraId="1D39155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1F56F0C"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3,750 </w:t>
            </w:r>
          </w:p>
        </w:tc>
        <w:tc>
          <w:tcPr>
            <w:tcW w:w="86" w:type="dxa"/>
            <w:tcBorders>
              <w:top w:val="nil"/>
              <w:left w:val="nil"/>
              <w:bottom w:val="single" w:sz="4" w:space="0" w:color="auto"/>
              <w:right w:val="nil"/>
            </w:tcBorders>
            <w:shd w:val="clear" w:color="auto" w:fill="auto"/>
            <w:noWrap/>
            <w:vAlign w:val="bottom"/>
            <w:hideMark/>
          </w:tcPr>
          <w:p w14:paraId="2FB1E62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56D7CC0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7,930 </w:t>
            </w:r>
          </w:p>
        </w:tc>
        <w:tc>
          <w:tcPr>
            <w:tcW w:w="86" w:type="dxa"/>
            <w:tcBorders>
              <w:top w:val="nil"/>
              <w:left w:val="nil"/>
              <w:bottom w:val="single" w:sz="4" w:space="0" w:color="auto"/>
              <w:right w:val="nil"/>
            </w:tcBorders>
            <w:shd w:val="clear" w:color="auto" w:fill="auto"/>
            <w:noWrap/>
            <w:vAlign w:val="bottom"/>
            <w:hideMark/>
          </w:tcPr>
          <w:p w14:paraId="2FBBCCB1"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2A85E18"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3,769 </w:t>
            </w:r>
          </w:p>
        </w:tc>
      </w:tr>
      <w:tr w:rsidR="003023FA" w:rsidRPr="003023FA" w14:paraId="52F35352" w14:textId="77777777" w:rsidTr="003023FA">
        <w:trPr>
          <w:trHeight w:val="330"/>
        </w:trPr>
        <w:tc>
          <w:tcPr>
            <w:tcW w:w="4140" w:type="dxa"/>
            <w:tcBorders>
              <w:top w:val="nil"/>
              <w:left w:val="nil"/>
              <w:bottom w:val="nil"/>
              <w:right w:val="nil"/>
            </w:tcBorders>
            <w:shd w:val="clear" w:color="auto" w:fill="auto"/>
            <w:noWrap/>
            <w:vAlign w:val="bottom"/>
            <w:hideMark/>
          </w:tcPr>
          <w:p w14:paraId="3654BAFC"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Net income</w:t>
            </w:r>
          </w:p>
        </w:tc>
        <w:tc>
          <w:tcPr>
            <w:tcW w:w="1080" w:type="dxa"/>
            <w:tcBorders>
              <w:top w:val="nil"/>
              <w:left w:val="nil"/>
              <w:bottom w:val="single" w:sz="8" w:space="0" w:color="auto"/>
              <w:right w:val="nil"/>
            </w:tcBorders>
            <w:shd w:val="clear" w:color="auto" w:fill="auto"/>
            <w:noWrap/>
            <w:vAlign w:val="bottom"/>
            <w:hideMark/>
          </w:tcPr>
          <w:p w14:paraId="6B9626F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$16,425 </w:t>
            </w:r>
          </w:p>
        </w:tc>
        <w:tc>
          <w:tcPr>
            <w:tcW w:w="86" w:type="dxa"/>
            <w:tcBorders>
              <w:top w:val="nil"/>
              <w:left w:val="nil"/>
              <w:bottom w:val="single" w:sz="8" w:space="0" w:color="auto"/>
              <w:right w:val="nil"/>
            </w:tcBorders>
            <w:shd w:val="clear" w:color="auto" w:fill="auto"/>
            <w:noWrap/>
            <w:vAlign w:val="bottom"/>
            <w:hideMark/>
          </w:tcPr>
          <w:p w14:paraId="7A62C91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3ACA8500"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$18,765 </w:t>
            </w:r>
          </w:p>
        </w:tc>
        <w:tc>
          <w:tcPr>
            <w:tcW w:w="86" w:type="dxa"/>
            <w:tcBorders>
              <w:top w:val="nil"/>
              <w:left w:val="nil"/>
              <w:bottom w:val="single" w:sz="8" w:space="0" w:color="auto"/>
              <w:right w:val="nil"/>
            </w:tcBorders>
            <w:shd w:val="clear" w:color="auto" w:fill="auto"/>
            <w:noWrap/>
            <w:vAlign w:val="bottom"/>
            <w:hideMark/>
          </w:tcPr>
          <w:p w14:paraId="065D29A5"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8" w:space="0" w:color="auto"/>
              <w:right w:val="nil"/>
            </w:tcBorders>
            <w:shd w:val="clear" w:color="auto" w:fill="auto"/>
            <w:noWrap/>
            <w:vAlign w:val="bottom"/>
            <w:hideMark/>
          </w:tcPr>
          <w:p w14:paraId="3F134DD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$33,981 </w:t>
            </w:r>
          </w:p>
        </w:tc>
        <w:tc>
          <w:tcPr>
            <w:tcW w:w="86" w:type="dxa"/>
            <w:tcBorders>
              <w:top w:val="nil"/>
              <w:left w:val="nil"/>
              <w:bottom w:val="single" w:sz="8" w:space="0" w:color="auto"/>
              <w:right w:val="nil"/>
            </w:tcBorders>
            <w:shd w:val="clear" w:color="auto" w:fill="auto"/>
            <w:noWrap/>
            <w:vAlign w:val="bottom"/>
            <w:hideMark/>
          </w:tcPr>
          <w:p w14:paraId="629E4C6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6DE7068D"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$39,270 </w:t>
            </w:r>
          </w:p>
        </w:tc>
      </w:tr>
      <w:tr w:rsidR="003023FA" w:rsidRPr="003023FA" w14:paraId="4AD2939F" w14:textId="77777777" w:rsidTr="003023FA">
        <w:trPr>
          <w:trHeight w:val="320"/>
        </w:trPr>
        <w:tc>
          <w:tcPr>
            <w:tcW w:w="4140" w:type="dxa"/>
            <w:tcBorders>
              <w:top w:val="nil"/>
              <w:left w:val="nil"/>
              <w:bottom w:val="nil"/>
              <w:right w:val="nil"/>
            </w:tcBorders>
            <w:shd w:val="clear" w:color="auto" w:fill="auto"/>
            <w:noWrap/>
            <w:vAlign w:val="bottom"/>
            <w:hideMark/>
          </w:tcPr>
          <w:p w14:paraId="5BD0539E"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Earnings per share:</w:t>
            </w:r>
          </w:p>
        </w:tc>
        <w:tc>
          <w:tcPr>
            <w:tcW w:w="1080" w:type="dxa"/>
            <w:tcBorders>
              <w:top w:val="nil"/>
              <w:left w:val="nil"/>
              <w:bottom w:val="nil"/>
              <w:right w:val="nil"/>
            </w:tcBorders>
            <w:shd w:val="clear" w:color="auto" w:fill="auto"/>
            <w:noWrap/>
            <w:vAlign w:val="bottom"/>
            <w:hideMark/>
          </w:tcPr>
          <w:p w14:paraId="6224C4A4" w14:textId="77777777" w:rsidR="003023FA" w:rsidRPr="003023FA" w:rsidRDefault="003023FA" w:rsidP="003023FA">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3798A52A" w14:textId="77777777" w:rsidR="003023FA" w:rsidRPr="003023FA" w:rsidRDefault="003023FA" w:rsidP="003023FA">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6051113" w14:textId="77777777" w:rsidR="003023FA" w:rsidRPr="003023FA" w:rsidRDefault="003023FA" w:rsidP="003023FA">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3B6CF76B"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5E5CA4E7"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32F1460"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center"/>
            <w:hideMark/>
          </w:tcPr>
          <w:p w14:paraId="602D7446" w14:textId="77777777" w:rsidR="003023FA" w:rsidRPr="003023FA" w:rsidRDefault="003023FA" w:rsidP="003023FA">
            <w:pPr>
              <w:spacing w:after="0" w:line="240" w:lineRule="auto"/>
              <w:jc w:val="right"/>
              <w:rPr>
                <w:rFonts w:ascii="Times New Roman" w:eastAsia="Times New Roman" w:hAnsi="Times New Roman"/>
                <w:sz w:val="20"/>
                <w:szCs w:val="20"/>
              </w:rPr>
            </w:pPr>
          </w:p>
        </w:tc>
      </w:tr>
      <w:tr w:rsidR="003023FA" w:rsidRPr="003023FA" w14:paraId="2F63E7CF" w14:textId="77777777" w:rsidTr="003023FA">
        <w:trPr>
          <w:trHeight w:val="320"/>
        </w:trPr>
        <w:tc>
          <w:tcPr>
            <w:tcW w:w="4140" w:type="dxa"/>
            <w:tcBorders>
              <w:top w:val="nil"/>
              <w:left w:val="nil"/>
              <w:bottom w:val="nil"/>
              <w:right w:val="nil"/>
            </w:tcBorders>
            <w:shd w:val="clear" w:color="auto" w:fill="auto"/>
            <w:noWrap/>
            <w:vAlign w:val="bottom"/>
            <w:hideMark/>
          </w:tcPr>
          <w:p w14:paraId="0B760DB6"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4AF8B58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$2.20 </w:t>
            </w:r>
          </w:p>
        </w:tc>
        <w:tc>
          <w:tcPr>
            <w:tcW w:w="86" w:type="dxa"/>
            <w:tcBorders>
              <w:top w:val="nil"/>
              <w:left w:val="nil"/>
              <w:bottom w:val="nil"/>
              <w:right w:val="nil"/>
            </w:tcBorders>
            <w:shd w:val="clear" w:color="auto" w:fill="auto"/>
            <w:noWrap/>
            <w:vAlign w:val="bottom"/>
            <w:hideMark/>
          </w:tcPr>
          <w:p w14:paraId="42585DD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3151FF4"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$2.50 </w:t>
            </w:r>
          </w:p>
        </w:tc>
        <w:tc>
          <w:tcPr>
            <w:tcW w:w="86" w:type="dxa"/>
            <w:tcBorders>
              <w:top w:val="nil"/>
              <w:left w:val="nil"/>
              <w:bottom w:val="nil"/>
              <w:right w:val="nil"/>
            </w:tcBorders>
            <w:shd w:val="clear" w:color="auto" w:fill="auto"/>
            <w:noWrap/>
            <w:vAlign w:val="bottom"/>
            <w:hideMark/>
          </w:tcPr>
          <w:p w14:paraId="6C77B079"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6BA142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$4.56 </w:t>
            </w:r>
          </w:p>
        </w:tc>
        <w:tc>
          <w:tcPr>
            <w:tcW w:w="86" w:type="dxa"/>
            <w:tcBorders>
              <w:top w:val="nil"/>
              <w:left w:val="nil"/>
              <w:bottom w:val="nil"/>
              <w:right w:val="nil"/>
            </w:tcBorders>
            <w:shd w:val="clear" w:color="auto" w:fill="auto"/>
            <w:noWrap/>
            <w:vAlign w:val="bottom"/>
            <w:hideMark/>
          </w:tcPr>
          <w:p w14:paraId="6BA51D3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center"/>
            <w:hideMark/>
          </w:tcPr>
          <w:p w14:paraId="385EFED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$5.23 </w:t>
            </w:r>
          </w:p>
        </w:tc>
      </w:tr>
      <w:tr w:rsidR="003023FA" w:rsidRPr="003023FA" w14:paraId="63DC5DFF" w14:textId="77777777" w:rsidTr="003023FA">
        <w:trPr>
          <w:trHeight w:val="320"/>
        </w:trPr>
        <w:tc>
          <w:tcPr>
            <w:tcW w:w="4140" w:type="dxa"/>
            <w:tcBorders>
              <w:top w:val="nil"/>
              <w:left w:val="nil"/>
              <w:bottom w:val="nil"/>
              <w:right w:val="nil"/>
            </w:tcBorders>
            <w:shd w:val="clear" w:color="auto" w:fill="auto"/>
            <w:noWrap/>
            <w:vAlign w:val="bottom"/>
            <w:hideMark/>
          </w:tcPr>
          <w:p w14:paraId="26C0B848"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Diluted</w:t>
            </w:r>
          </w:p>
        </w:tc>
        <w:tc>
          <w:tcPr>
            <w:tcW w:w="1080" w:type="dxa"/>
            <w:tcBorders>
              <w:top w:val="nil"/>
              <w:left w:val="nil"/>
              <w:bottom w:val="nil"/>
              <w:right w:val="nil"/>
            </w:tcBorders>
            <w:shd w:val="clear" w:color="auto" w:fill="auto"/>
            <w:noWrap/>
            <w:vAlign w:val="bottom"/>
            <w:hideMark/>
          </w:tcPr>
          <w:p w14:paraId="4A6A71F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$2.20 </w:t>
            </w:r>
          </w:p>
        </w:tc>
        <w:tc>
          <w:tcPr>
            <w:tcW w:w="86" w:type="dxa"/>
            <w:tcBorders>
              <w:top w:val="nil"/>
              <w:left w:val="nil"/>
              <w:bottom w:val="nil"/>
              <w:right w:val="nil"/>
            </w:tcBorders>
            <w:shd w:val="clear" w:color="auto" w:fill="auto"/>
            <w:noWrap/>
            <w:vAlign w:val="bottom"/>
            <w:hideMark/>
          </w:tcPr>
          <w:p w14:paraId="70A288A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660BDBE"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$2.48 </w:t>
            </w:r>
          </w:p>
        </w:tc>
        <w:tc>
          <w:tcPr>
            <w:tcW w:w="86" w:type="dxa"/>
            <w:tcBorders>
              <w:top w:val="nil"/>
              <w:left w:val="nil"/>
              <w:bottom w:val="nil"/>
              <w:right w:val="nil"/>
            </w:tcBorders>
            <w:shd w:val="clear" w:color="auto" w:fill="auto"/>
            <w:noWrap/>
            <w:vAlign w:val="bottom"/>
            <w:hideMark/>
          </w:tcPr>
          <w:p w14:paraId="685BE47C"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2859474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$4.54 </w:t>
            </w:r>
          </w:p>
        </w:tc>
        <w:tc>
          <w:tcPr>
            <w:tcW w:w="86" w:type="dxa"/>
            <w:tcBorders>
              <w:top w:val="nil"/>
              <w:left w:val="nil"/>
              <w:bottom w:val="nil"/>
              <w:right w:val="nil"/>
            </w:tcBorders>
            <w:shd w:val="clear" w:color="auto" w:fill="auto"/>
            <w:noWrap/>
            <w:vAlign w:val="bottom"/>
            <w:hideMark/>
          </w:tcPr>
          <w:p w14:paraId="0411688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center"/>
            <w:hideMark/>
          </w:tcPr>
          <w:p w14:paraId="2AE30FA8"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$5.19 </w:t>
            </w:r>
          </w:p>
        </w:tc>
      </w:tr>
      <w:tr w:rsidR="003023FA" w:rsidRPr="003023FA" w14:paraId="76D88799" w14:textId="77777777" w:rsidTr="003023FA">
        <w:trPr>
          <w:trHeight w:val="320"/>
        </w:trPr>
        <w:tc>
          <w:tcPr>
            <w:tcW w:w="4140" w:type="dxa"/>
            <w:tcBorders>
              <w:top w:val="nil"/>
              <w:left w:val="nil"/>
              <w:bottom w:val="nil"/>
              <w:right w:val="nil"/>
            </w:tcBorders>
            <w:shd w:val="clear" w:color="auto" w:fill="auto"/>
            <w:noWrap/>
            <w:vAlign w:val="bottom"/>
            <w:hideMark/>
          </w:tcPr>
          <w:p w14:paraId="180EE1CC"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Weighted average shares outstanding:</w:t>
            </w:r>
          </w:p>
        </w:tc>
        <w:tc>
          <w:tcPr>
            <w:tcW w:w="1080" w:type="dxa"/>
            <w:tcBorders>
              <w:top w:val="nil"/>
              <w:left w:val="nil"/>
              <w:bottom w:val="nil"/>
              <w:right w:val="nil"/>
            </w:tcBorders>
            <w:shd w:val="clear" w:color="auto" w:fill="auto"/>
            <w:noWrap/>
            <w:vAlign w:val="bottom"/>
            <w:hideMark/>
          </w:tcPr>
          <w:p w14:paraId="0DF900A4" w14:textId="77777777" w:rsidR="003023FA" w:rsidRPr="003023FA" w:rsidRDefault="003023FA" w:rsidP="003023FA">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249A4987" w14:textId="77777777" w:rsidR="003023FA" w:rsidRPr="003023FA" w:rsidRDefault="003023FA" w:rsidP="003023FA">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E03917D" w14:textId="77777777" w:rsidR="003023FA" w:rsidRPr="003023FA" w:rsidRDefault="003023FA" w:rsidP="003023FA">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79F15341"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3A13E591"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85AB662"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center"/>
            <w:hideMark/>
          </w:tcPr>
          <w:p w14:paraId="3B1384C0" w14:textId="77777777" w:rsidR="003023FA" w:rsidRPr="003023FA" w:rsidRDefault="003023FA" w:rsidP="003023FA">
            <w:pPr>
              <w:spacing w:after="0" w:line="240" w:lineRule="auto"/>
              <w:jc w:val="right"/>
              <w:rPr>
                <w:rFonts w:ascii="Times New Roman" w:eastAsia="Times New Roman" w:hAnsi="Times New Roman"/>
                <w:sz w:val="20"/>
                <w:szCs w:val="20"/>
              </w:rPr>
            </w:pPr>
          </w:p>
        </w:tc>
      </w:tr>
      <w:tr w:rsidR="003023FA" w:rsidRPr="003023FA" w14:paraId="1D115B58" w14:textId="77777777" w:rsidTr="003023FA">
        <w:trPr>
          <w:trHeight w:val="320"/>
        </w:trPr>
        <w:tc>
          <w:tcPr>
            <w:tcW w:w="4140" w:type="dxa"/>
            <w:tcBorders>
              <w:top w:val="nil"/>
              <w:left w:val="nil"/>
              <w:bottom w:val="nil"/>
              <w:right w:val="nil"/>
            </w:tcBorders>
            <w:shd w:val="clear" w:color="auto" w:fill="auto"/>
            <w:noWrap/>
            <w:vAlign w:val="bottom"/>
            <w:hideMark/>
          </w:tcPr>
          <w:p w14:paraId="6BD6EE38"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2F7DBB1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7,451 </w:t>
            </w:r>
          </w:p>
        </w:tc>
        <w:tc>
          <w:tcPr>
            <w:tcW w:w="86" w:type="dxa"/>
            <w:tcBorders>
              <w:top w:val="nil"/>
              <w:left w:val="nil"/>
              <w:bottom w:val="nil"/>
              <w:right w:val="nil"/>
            </w:tcBorders>
            <w:shd w:val="clear" w:color="auto" w:fill="auto"/>
            <w:noWrap/>
            <w:vAlign w:val="bottom"/>
            <w:hideMark/>
          </w:tcPr>
          <w:p w14:paraId="057EB4E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8EFA69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7,505 </w:t>
            </w:r>
          </w:p>
        </w:tc>
        <w:tc>
          <w:tcPr>
            <w:tcW w:w="86" w:type="dxa"/>
            <w:tcBorders>
              <w:top w:val="nil"/>
              <w:left w:val="nil"/>
              <w:bottom w:val="nil"/>
              <w:right w:val="nil"/>
            </w:tcBorders>
            <w:shd w:val="clear" w:color="auto" w:fill="auto"/>
            <w:noWrap/>
            <w:vAlign w:val="bottom"/>
            <w:hideMark/>
          </w:tcPr>
          <w:p w14:paraId="4CD6B510"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63ED083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7,454 </w:t>
            </w:r>
          </w:p>
        </w:tc>
        <w:tc>
          <w:tcPr>
            <w:tcW w:w="86" w:type="dxa"/>
            <w:tcBorders>
              <w:top w:val="nil"/>
              <w:left w:val="nil"/>
              <w:bottom w:val="nil"/>
              <w:right w:val="nil"/>
            </w:tcBorders>
            <w:shd w:val="clear" w:color="auto" w:fill="auto"/>
            <w:noWrap/>
            <w:vAlign w:val="bottom"/>
            <w:hideMark/>
          </w:tcPr>
          <w:p w14:paraId="17612B4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5C621F5"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7,509 </w:t>
            </w:r>
          </w:p>
        </w:tc>
      </w:tr>
      <w:tr w:rsidR="003023FA" w:rsidRPr="003023FA" w14:paraId="7C21563C" w14:textId="77777777" w:rsidTr="003023FA">
        <w:trPr>
          <w:trHeight w:val="320"/>
        </w:trPr>
        <w:tc>
          <w:tcPr>
            <w:tcW w:w="4140" w:type="dxa"/>
            <w:tcBorders>
              <w:top w:val="nil"/>
              <w:left w:val="nil"/>
              <w:bottom w:val="single" w:sz="4" w:space="0" w:color="auto"/>
              <w:right w:val="nil"/>
            </w:tcBorders>
            <w:shd w:val="clear" w:color="auto" w:fill="auto"/>
            <w:noWrap/>
            <w:vAlign w:val="bottom"/>
            <w:hideMark/>
          </w:tcPr>
          <w:p w14:paraId="3DEA004F"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Diluted</w:t>
            </w:r>
          </w:p>
        </w:tc>
        <w:tc>
          <w:tcPr>
            <w:tcW w:w="1080" w:type="dxa"/>
            <w:tcBorders>
              <w:top w:val="nil"/>
              <w:left w:val="nil"/>
              <w:bottom w:val="single" w:sz="4" w:space="0" w:color="auto"/>
              <w:right w:val="nil"/>
            </w:tcBorders>
            <w:shd w:val="clear" w:color="auto" w:fill="auto"/>
            <w:noWrap/>
            <w:vAlign w:val="bottom"/>
            <w:hideMark/>
          </w:tcPr>
          <w:p w14:paraId="551A992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7,473 </w:t>
            </w:r>
          </w:p>
        </w:tc>
        <w:tc>
          <w:tcPr>
            <w:tcW w:w="86" w:type="dxa"/>
            <w:tcBorders>
              <w:top w:val="nil"/>
              <w:left w:val="nil"/>
              <w:bottom w:val="single" w:sz="4" w:space="0" w:color="auto"/>
              <w:right w:val="nil"/>
            </w:tcBorders>
            <w:shd w:val="clear" w:color="auto" w:fill="auto"/>
            <w:noWrap/>
            <w:vAlign w:val="bottom"/>
            <w:hideMark/>
          </w:tcPr>
          <w:p w14:paraId="7872982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F43FD5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7,555 </w:t>
            </w:r>
          </w:p>
        </w:tc>
        <w:tc>
          <w:tcPr>
            <w:tcW w:w="86" w:type="dxa"/>
            <w:tcBorders>
              <w:top w:val="nil"/>
              <w:left w:val="nil"/>
              <w:bottom w:val="single" w:sz="4" w:space="0" w:color="auto"/>
              <w:right w:val="nil"/>
            </w:tcBorders>
            <w:shd w:val="clear" w:color="auto" w:fill="auto"/>
            <w:noWrap/>
            <w:vAlign w:val="bottom"/>
            <w:hideMark/>
          </w:tcPr>
          <w:p w14:paraId="4E5ABF1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0A625A1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7,479 </w:t>
            </w:r>
          </w:p>
        </w:tc>
        <w:tc>
          <w:tcPr>
            <w:tcW w:w="86" w:type="dxa"/>
            <w:tcBorders>
              <w:top w:val="nil"/>
              <w:left w:val="nil"/>
              <w:bottom w:val="single" w:sz="4" w:space="0" w:color="auto"/>
              <w:right w:val="nil"/>
            </w:tcBorders>
            <w:shd w:val="clear" w:color="auto" w:fill="auto"/>
            <w:noWrap/>
            <w:vAlign w:val="bottom"/>
            <w:hideMark/>
          </w:tcPr>
          <w:p w14:paraId="7A279BD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C9285BC"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7,561 </w:t>
            </w:r>
          </w:p>
        </w:tc>
      </w:tr>
    </w:tbl>
    <w:p w14:paraId="34D1A84C" w14:textId="2AED4155" w:rsidR="003023FA" w:rsidRDefault="003023FA">
      <w:pPr>
        <w:spacing w:after="160" w:line="259" w:lineRule="auto"/>
        <w:rPr>
          <w:rFonts w:ascii="Segoe UI" w:eastAsia="Segoe UI" w:hAnsi="Segoe UI" w:cs="Segoe UI"/>
          <w:color w:val="666666"/>
          <w:sz w:val="20"/>
          <w:szCs w:val="20"/>
        </w:rPr>
      </w:pPr>
    </w:p>
    <w:p w14:paraId="6AF02122" w14:textId="77777777" w:rsidR="003023FA" w:rsidRDefault="003023FA">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940" w:type="dxa"/>
        <w:tblLook w:val="04A0" w:firstRow="1" w:lastRow="0" w:firstColumn="1" w:lastColumn="0" w:noHBand="0" w:noVBand="1"/>
      </w:tblPr>
      <w:tblGrid>
        <w:gridCol w:w="4336"/>
        <w:gridCol w:w="1087"/>
        <w:gridCol w:w="272"/>
        <w:gridCol w:w="1017"/>
        <w:gridCol w:w="272"/>
        <w:gridCol w:w="1087"/>
        <w:gridCol w:w="272"/>
        <w:gridCol w:w="1017"/>
      </w:tblGrid>
      <w:tr w:rsidR="003023FA" w:rsidRPr="003023FA" w14:paraId="6CB9FEB3" w14:textId="77777777" w:rsidTr="003023FA">
        <w:trPr>
          <w:trHeight w:val="320"/>
        </w:trPr>
        <w:tc>
          <w:tcPr>
            <w:tcW w:w="8940" w:type="dxa"/>
            <w:gridSpan w:val="8"/>
            <w:tcBorders>
              <w:top w:val="nil"/>
              <w:left w:val="nil"/>
              <w:bottom w:val="nil"/>
              <w:right w:val="nil"/>
            </w:tcBorders>
            <w:shd w:val="clear" w:color="auto" w:fill="auto"/>
            <w:noWrap/>
            <w:vAlign w:val="bottom"/>
            <w:hideMark/>
          </w:tcPr>
          <w:p w14:paraId="23075E51" w14:textId="77777777" w:rsidR="003023FA" w:rsidRPr="003023FA" w:rsidRDefault="003023FA" w:rsidP="003023FA">
            <w:pPr>
              <w:spacing w:after="0" w:line="240" w:lineRule="auto"/>
              <w:jc w:val="center"/>
              <w:rPr>
                <w:rFonts w:ascii="Segoe UI" w:eastAsia="Times New Roman" w:hAnsi="Segoe UI" w:cs="Segoe UI"/>
                <w:color w:val="666666"/>
                <w:sz w:val="20"/>
                <w:szCs w:val="20"/>
              </w:rPr>
            </w:pPr>
            <w:bookmarkStart w:id="8" w:name="RANGE!A3:H15"/>
            <w:r w:rsidRPr="003023FA">
              <w:rPr>
                <w:rFonts w:ascii="Segoe UI" w:eastAsia="Times New Roman" w:hAnsi="Segoe UI" w:cs="Segoe UI"/>
                <w:color w:val="666666"/>
                <w:sz w:val="20"/>
                <w:szCs w:val="20"/>
              </w:rPr>
              <w:lastRenderedPageBreak/>
              <w:t>COMPREHENSIVE INCOME STATEMENTS</w:t>
            </w:r>
            <w:bookmarkEnd w:id="8"/>
          </w:p>
        </w:tc>
      </w:tr>
      <w:tr w:rsidR="003023FA" w:rsidRPr="003023FA" w14:paraId="0D8596C6" w14:textId="77777777" w:rsidTr="003023FA">
        <w:trPr>
          <w:trHeight w:val="320"/>
        </w:trPr>
        <w:tc>
          <w:tcPr>
            <w:tcW w:w="8940" w:type="dxa"/>
            <w:gridSpan w:val="8"/>
            <w:tcBorders>
              <w:top w:val="nil"/>
              <w:left w:val="nil"/>
              <w:bottom w:val="nil"/>
              <w:right w:val="nil"/>
            </w:tcBorders>
            <w:shd w:val="clear" w:color="auto" w:fill="auto"/>
            <w:noWrap/>
            <w:vAlign w:val="bottom"/>
            <w:hideMark/>
          </w:tcPr>
          <w:p w14:paraId="366CF87D" w14:textId="77777777" w:rsidR="003023FA" w:rsidRPr="003023FA" w:rsidRDefault="003023FA" w:rsidP="003023FA">
            <w:pPr>
              <w:spacing w:after="0" w:line="240" w:lineRule="auto"/>
              <w:jc w:val="center"/>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(In millions) (Unaudited)</w:t>
            </w:r>
          </w:p>
        </w:tc>
      </w:tr>
      <w:tr w:rsidR="003023FA" w:rsidRPr="003023FA" w14:paraId="4D5B75E0" w14:textId="77777777" w:rsidTr="003023FA">
        <w:trPr>
          <w:trHeight w:val="320"/>
        </w:trPr>
        <w:tc>
          <w:tcPr>
            <w:tcW w:w="4367" w:type="dxa"/>
            <w:tcBorders>
              <w:top w:val="nil"/>
              <w:left w:val="nil"/>
              <w:bottom w:val="nil"/>
              <w:right w:val="nil"/>
            </w:tcBorders>
            <w:shd w:val="clear" w:color="auto" w:fill="auto"/>
            <w:noWrap/>
            <w:vAlign w:val="bottom"/>
            <w:hideMark/>
          </w:tcPr>
          <w:p w14:paraId="58F5E8B8" w14:textId="77777777" w:rsidR="003023FA" w:rsidRPr="003023FA" w:rsidRDefault="003023FA" w:rsidP="003023FA">
            <w:pPr>
              <w:spacing w:after="0" w:line="240" w:lineRule="auto"/>
              <w:jc w:val="center"/>
              <w:rPr>
                <w:rFonts w:ascii="Segoe UI" w:eastAsia="Times New Roman" w:hAnsi="Segoe UI" w:cs="Segoe UI"/>
                <w:color w:val="666666"/>
                <w:sz w:val="20"/>
                <w:szCs w:val="20"/>
              </w:rPr>
            </w:pPr>
          </w:p>
        </w:tc>
        <w:tc>
          <w:tcPr>
            <w:tcW w:w="1094" w:type="dxa"/>
            <w:tcBorders>
              <w:top w:val="nil"/>
              <w:left w:val="nil"/>
              <w:bottom w:val="nil"/>
              <w:right w:val="nil"/>
            </w:tcBorders>
            <w:shd w:val="clear" w:color="auto" w:fill="auto"/>
            <w:noWrap/>
            <w:vAlign w:val="bottom"/>
            <w:hideMark/>
          </w:tcPr>
          <w:p w14:paraId="6CEDBCEC"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7775A104"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76AF1D3F"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3701F166"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094" w:type="dxa"/>
            <w:tcBorders>
              <w:top w:val="nil"/>
              <w:left w:val="nil"/>
              <w:bottom w:val="nil"/>
              <w:right w:val="nil"/>
            </w:tcBorders>
            <w:shd w:val="clear" w:color="auto" w:fill="auto"/>
            <w:noWrap/>
            <w:vAlign w:val="bottom"/>
            <w:hideMark/>
          </w:tcPr>
          <w:p w14:paraId="6096A51A"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0E48C87D"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1940286C" w14:textId="77777777" w:rsidR="003023FA" w:rsidRPr="003023FA" w:rsidRDefault="003023FA" w:rsidP="003023FA">
            <w:pPr>
              <w:spacing w:after="0" w:line="240" w:lineRule="auto"/>
              <w:jc w:val="center"/>
              <w:rPr>
                <w:rFonts w:ascii="Times New Roman" w:eastAsia="Times New Roman" w:hAnsi="Times New Roman"/>
                <w:sz w:val="20"/>
                <w:szCs w:val="20"/>
              </w:rPr>
            </w:pPr>
          </w:p>
        </w:tc>
      </w:tr>
      <w:tr w:rsidR="003023FA" w:rsidRPr="003023FA" w14:paraId="7E97386C" w14:textId="77777777" w:rsidTr="003023FA">
        <w:trPr>
          <w:trHeight w:val="320"/>
        </w:trPr>
        <w:tc>
          <w:tcPr>
            <w:tcW w:w="4367" w:type="dxa"/>
            <w:tcBorders>
              <w:top w:val="nil"/>
              <w:left w:val="nil"/>
              <w:bottom w:val="nil"/>
              <w:right w:val="nil"/>
            </w:tcBorders>
            <w:shd w:val="clear" w:color="auto" w:fill="auto"/>
            <w:noWrap/>
            <w:vAlign w:val="bottom"/>
            <w:hideMark/>
          </w:tcPr>
          <w:p w14:paraId="48C5E685" w14:textId="77777777" w:rsidR="003023FA" w:rsidRPr="003023FA" w:rsidRDefault="003023FA" w:rsidP="003023FA">
            <w:pPr>
              <w:spacing w:after="0" w:line="240" w:lineRule="auto"/>
              <w:jc w:val="center"/>
              <w:rPr>
                <w:rFonts w:ascii="Times New Roman" w:eastAsia="Times New Roman" w:hAnsi="Times New Roman"/>
                <w:sz w:val="20"/>
                <w:szCs w:val="20"/>
              </w:rPr>
            </w:pPr>
          </w:p>
        </w:tc>
        <w:tc>
          <w:tcPr>
            <w:tcW w:w="2230" w:type="dxa"/>
            <w:gridSpan w:val="3"/>
            <w:vMerge w:val="restart"/>
            <w:tcBorders>
              <w:top w:val="nil"/>
              <w:left w:val="nil"/>
              <w:bottom w:val="nil"/>
              <w:right w:val="nil"/>
            </w:tcBorders>
            <w:shd w:val="clear" w:color="auto" w:fill="auto"/>
            <w:vAlign w:val="bottom"/>
            <w:hideMark/>
          </w:tcPr>
          <w:p w14:paraId="6B29557B"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Three Months Ended December 31,</w:t>
            </w:r>
          </w:p>
        </w:tc>
        <w:tc>
          <w:tcPr>
            <w:tcW w:w="113" w:type="dxa"/>
            <w:tcBorders>
              <w:top w:val="nil"/>
              <w:left w:val="nil"/>
              <w:bottom w:val="nil"/>
              <w:right w:val="nil"/>
            </w:tcBorders>
            <w:shd w:val="clear" w:color="auto" w:fill="auto"/>
            <w:vAlign w:val="bottom"/>
            <w:hideMark/>
          </w:tcPr>
          <w:p w14:paraId="2BC12F5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2230" w:type="dxa"/>
            <w:gridSpan w:val="3"/>
            <w:vMerge w:val="restart"/>
            <w:tcBorders>
              <w:top w:val="nil"/>
              <w:left w:val="nil"/>
              <w:bottom w:val="nil"/>
              <w:right w:val="nil"/>
            </w:tcBorders>
            <w:shd w:val="clear" w:color="auto" w:fill="auto"/>
            <w:vAlign w:val="bottom"/>
            <w:hideMark/>
          </w:tcPr>
          <w:p w14:paraId="2D43015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Six Months Ended December 31,</w:t>
            </w:r>
          </w:p>
        </w:tc>
      </w:tr>
      <w:tr w:rsidR="003023FA" w:rsidRPr="003023FA" w14:paraId="22C0AFC2" w14:textId="77777777" w:rsidTr="003023FA">
        <w:trPr>
          <w:trHeight w:val="320"/>
        </w:trPr>
        <w:tc>
          <w:tcPr>
            <w:tcW w:w="4367" w:type="dxa"/>
            <w:tcBorders>
              <w:top w:val="nil"/>
              <w:left w:val="nil"/>
              <w:bottom w:val="nil"/>
              <w:right w:val="nil"/>
            </w:tcBorders>
            <w:shd w:val="clear" w:color="auto" w:fill="auto"/>
            <w:noWrap/>
            <w:vAlign w:val="bottom"/>
            <w:hideMark/>
          </w:tcPr>
          <w:p w14:paraId="0A5C94E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2230" w:type="dxa"/>
            <w:gridSpan w:val="3"/>
            <w:vMerge/>
            <w:tcBorders>
              <w:top w:val="nil"/>
              <w:left w:val="nil"/>
              <w:bottom w:val="nil"/>
              <w:right w:val="nil"/>
            </w:tcBorders>
            <w:vAlign w:val="center"/>
            <w:hideMark/>
          </w:tcPr>
          <w:p w14:paraId="1CCA0E28" w14:textId="77777777" w:rsidR="003023FA" w:rsidRPr="003023FA" w:rsidRDefault="003023FA" w:rsidP="003023FA">
            <w:pPr>
              <w:spacing w:after="0" w:line="240" w:lineRule="auto"/>
              <w:rPr>
                <w:rFonts w:ascii="Segoe UI" w:eastAsia="Times New Roman" w:hAnsi="Segoe UI" w:cs="Segoe UI"/>
                <w:b/>
                <w:bCs/>
                <w:color w:val="666666"/>
                <w:sz w:val="20"/>
                <w:szCs w:val="20"/>
              </w:rPr>
            </w:pPr>
          </w:p>
        </w:tc>
        <w:tc>
          <w:tcPr>
            <w:tcW w:w="113" w:type="dxa"/>
            <w:tcBorders>
              <w:top w:val="nil"/>
              <w:left w:val="nil"/>
              <w:bottom w:val="nil"/>
              <w:right w:val="nil"/>
            </w:tcBorders>
            <w:shd w:val="clear" w:color="auto" w:fill="auto"/>
            <w:vAlign w:val="bottom"/>
            <w:hideMark/>
          </w:tcPr>
          <w:p w14:paraId="0E8DE801" w14:textId="77777777" w:rsidR="003023FA" w:rsidRPr="003023FA" w:rsidRDefault="003023FA" w:rsidP="003023FA">
            <w:pPr>
              <w:spacing w:after="0" w:line="240" w:lineRule="auto"/>
              <w:rPr>
                <w:rFonts w:ascii="Times New Roman" w:eastAsia="Times New Roman" w:hAnsi="Times New Roman"/>
                <w:sz w:val="20"/>
                <w:szCs w:val="20"/>
              </w:rPr>
            </w:pPr>
          </w:p>
        </w:tc>
        <w:tc>
          <w:tcPr>
            <w:tcW w:w="2230" w:type="dxa"/>
            <w:gridSpan w:val="3"/>
            <w:vMerge/>
            <w:tcBorders>
              <w:top w:val="nil"/>
              <w:left w:val="nil"/>
              <w:bottom w:val="nil"/>
              <w:right w:val="nil"/>
            </w:tcBorders>
            <w:vAlign w:val="center"/>
            <w:hideMark/>
          </w:tcPr>
          <w:p w14:paraId="750A2F2C" w14:textId="77777777" w:rsidR="003023FA" w:rsidRPr="003023FA" w:rsidRDefault="003023FA" w:rsidP="003023FA">
            <w:pPr>
              <w:spacing w:after="0" w:line="240" w:lineRule="auto"/>
              <w:rPr>
                <w:rFonts w:ascii="Segoe UI" w:eastAsia="Times New Roman" w:hAnsi="Segoe UI" w:cs="Segoe UI"/>
                <w:b/>
                <w:bCs/>
                <w:color w:val="666666"/>
                <w:sz w:val="20"/>
                <w:szCs w:val="20"/>
              </w:rPr>
            </w:pPr>
          </w:p>
        </w:tc>
      </w:tr>
      <w:tr w:rsidR="003023FA" w:rsidRPr="003023FA" w14:paraId="0646241E" w14:textId="77777777" w:rsidTr="003023FA">
        <w:trPr>
          <w:trHeight w:val="320"/>
        </w:trPr>
        <w:tc>
          <w:tcPr>
            <w:tcW w:w="4367" w:type="dxa"/>
            <w:tcBorders>
              <w:top w:val="nil"/>
              <w:left w:val="nil"/>
              <w:bottom w:val="single" w:sz="4" w:space="0" w:color="auto"/>
              <w:right w:val="nil"/>
            </w:tcBorders>
            <w:shd w:val="clear" w:color="auto" w:fill="auto"/>
            <w:noWrap/>
            <w:vAlign w:val="bottom"/>
            <w:hideMark/>
          </w:tcPr>
          <w:p w14:paraId="55237A38" w14:textId="77777777" w:rsidR="003023FA" w:rsidRPr="003023FA" w:rsidRDefault="003023FA" w:rsidP="003023FA">
            <w:pPr>
              <w:spacing w:after="0" w:line="240" w:lineRule="auto"/>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4D14A0E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2022</w:t>
            </w:r>
          </w:p>
        </w:tc>
        <w:tc>
          <w:tcPr>
            <w:tcW w:w="113" w:type="dxa"/>
            <w:tcBorders>
              <w:top w:val="nil"/>
              <w:left w:val="nil"/>
              <w:bottom w:val="single" w:sz="4" w:space="0" w:color="auto"/>
              <w:right w:val="nil"/>
            </w:tcBorders>
            <w:shd w:val="clear" w:color="auto" w:fill="auto"/>
            <w:noWrap/>
            <w:vAlign w:val="bottom"/>
            <w:hideMark/>
          </w:tcPr>
          <w:p w14:paraId="2B6D2FE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16D3B26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2021</w:t>
            </w:r>
          </w:p>
        </w:tc>
        <w:tc>
          <w:tcPr>
            <w:tcW w:w="113" w:type="dxa"/>
            <w:tcBorders>
              <w:top w:val="nil"/>
              <w:left w:val="nil"/>
              <w:bottom w:val="single" w:sz="4" w:space="0" w:color="auto"/>
              <w:right w:val="nil"/>
            </w:tcBorders>
            <w:shd w:val="clear" w:color="auto" w:fill="auto"/>
            <w:noWrap/>
            <w:vAlign w:val="bottom"/>
            <w:hideMark/>
          </w:tcPr>
          <w:p w14:paraId="526FA1B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1F9C895B"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2022</w:t>
            </w:r>
          </w:p>
        </w:tc>
        <w:tc>
          <w:tcPr>
            <w:tcW w:w="113" w:type="dxa"/>
            <w:tcBorders>
              <w:top w:val="nil"/>
              <w:left w:val="nil"/>
              <w:bottom w:val="single" w:sz="4" w:space="0" w:color="auto"/>
              <w:right w:val="nil"/>
            </w:tcBorders>
            <w:shd w:val="clear" w:color="auto" w:fill="auto"/>
            <w:noWrap/>
            <w:vAlign w:val="bottom"/>
            <w:hideMark/>
          </w:tcPr>
          <w:p w14:paraId="534E3CA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7B79AF4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2021</w:t>
            </w:r>
          </w:p>
        </w:tc>
      </w:tr>
      <w:tr w:rsidR="003023FA" w:rsidRPr="003023FA" w14:paraId="1E43352F" w14:textId="77777777" w:rsidTr="003023FA">
        <w:trPr>
          <w:trHeight w:val="320"/>
        </w:trPr>
        <w:tc>
          <w:tcPr>
            <w:tcW w:w="4367" w:type="dxa"/>
            <w:tcBorders>
              <w:top w:val="nil"/>
              <w:left w:val="nil"/>
              <w:bottom w:val="nil"/>
              <w:right w:val="nil"/>
            </w:tcBorders>
            <w:shd w:val="clear" w:color="auto" w:fill="auto"/>
            <w:noWrap/>
            <w:vAlign w:val="bottom"/>
            <w:hideMark/>
          </w:tcPr>
          <w:p w14:paraId="4BE446F9"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Net income</w:t>
            </w:r>
          </w:p>
        </w:tc>
        <w:tc>
          <w:tcPr>
            <w:tcW w:w="1094" w:type="dxa"/>
            <w:tcBorders>
              <w:top w:val="nil"/>
              <w:left w:val="nil"/>
              <w:bottom w:val="single" w:sz="4" w:space="0" w:color="auto"/>
              <w:right w:val="nil"/>
            </w:tcBorders>
            <w:shd w:val="clear" w:color="auto" w:fill="auto"/>
            <w:noWrap/>
            <w:vAlign w:val="bottom"/>
            <w:hideMark/>
          </w:tcPr>
          <w:p w14:paraId="0F83A184"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$16,425 </w:t>
            </w:r>
          </w:p>
        </w:tc>
        <w:tc>
          <w:tcPr>
            <w:tcW w:w="113" w:type="dxa"/>
            <w:tcBorders>
              <w:top w:val="nil"/>
              <w:left w:val="nil"/>
              <w:bottom w:val="single" w:sz="4" w:space="0" w:color="auto"/>
              <w:right w:val="nil"/>
            </w:tcBorders>
            <w:shd w:val="clear" w:color="auto" w:fill="auto"/>
            <w:noWrap/>
            <w:vAlign w:val="bottom"/>
            <w:hideMark/>
          </w:tcPr>
          <w:p w14:paraId="47D7FD60"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44201D19"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$18,765 </w:t>
            </w:r>
          </w:p>
        </w:tc>
        <w:tc>
          <w:tcPr>
            <w:tcW w:w="113" w:type="dxa"/>
            <w:tcBorders>
              <w:top w:val="nil"/>
              <w:left w:val="nil"/>
              <w:bottom w:val="single" w:sz="4" w:space="0" w:color="auto"/>
              <w:right w:val="nil"/>
            </w:tcBorders>
            <w:shd w:val="clear" w:color="auto" w:fill="auto"/>
            <w:noWrap/>
            <w:vAlign w:val="bottom"/>
            <w:hideMark/>
          </w:tcPr>
          <w:p w14:paraId="1F091E07"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3BD1B322"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$33,981 </w:t>
            </w:r>
          </w:p>
        </w:tc>
        <w:tc>
          <w:tcPr>
            <w:tcW w:w="113" w:type="dxa"/>
            <w:tcBorders>
              <w:top w:val="nil"/>
              <w:left w:val="nil"/>
              <w:bottom w:val="single" w:sz="4" w:space="0" w:color="auto"/>
              <w:right w:val="nil"/>
            </w:tcBorders>
            <w:shd w:val="clear" w:color="auto" w:fill="auto"/>
            <w:noWrap/>
            <w:vAlign w:val="bottom"/>
            <w:hideMark/>
          </w:tcPr>
          <w:p w14:paraId="76D1E8DA"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6DDEFAAA"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$39,270 </w:t>
            </w:r>
          </w:p>
        </w:tc>
      </w:tr>
      <w:tr w:rsidR="003023FA" w:rsidRPr="003023FA" w14:paraId="4C1044B8" w14:textId="77777777" w:rsidTr="003023FA">
        <w:trPr>
          <w:trHeight w:val="320"/>
        </w:trPr>
        <w:tc>
          <w:tcPr>
            <w:tcW w:w="4367" w:type="dxa"/>
            <w:tcBorders>
              <w:top w:val="nil"/>
              <w:left w:val="nil"/>
              <w:bottom w:val="nil"/>
              <w:right w:val="nil"/>
            </w:tcBorders>
            <w:shd w:val="clear" w:color="auto" w:fill="auto"/>
            <w:vAlign w:val="bottom"/>
            <w:hideMark/>
          </w:tcPr>
          <w:p w14:paraId="135C156F"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Other comprehensive income (loss), net of tax:</w:t>
            </w:r>
          </w:p>
        </w:tc>
        <w:tc>
          <w:tcPr>
            <w:tcW w:w="1094" w:type="dxa"/>
            <w:tcBorders>
              <w:top w:val="nil"/>
              <w:left w:val="nil"/>
              <w:bottom w:val="nil"/>
              <w:right w:val="nil"/>
            </w:tcBorders>
            <w:shd w:val="clear" w:color="auto" w:fill="auto"/>
            <w:noWrap/>
            <w:vAlign w:val="bottom"/>
            <w:hideMark/>
          </w:tcPr>
          <w:p w14:paraId="4EAEF021" w14:textId="77777777" w:rsidR="003023FA" w:rsidRPr="003023FA" w:rsidRDefault="003023FA" w:rsidP="003023FA">
            <w:pPr>
              <w:spacing w:after="0" w:line="240" w:lineRule="auto"/>
              <w:rPr>
                <w:rFonts w:ascii="Segoe UI" w:eastAsia="Times New Roman" w:hAnsi="Segoe UI" w:cs="Segoe UI"/>
                <w:color w:val="666666"/>
                <w:sz w:val="20"/>
                <w:szCs w:val="20"/>
              </w:rPr>
            </w:pPr>
          </w:p>
        </w:tc>
        <w:tc>
          <w:tcPr>
            <w:tcW w:w="113" w:type="dxa"/>
            <w:tcBorders>
              <w:top w:val="nil"/>
              <w:left w:val="nil"/>
              <w:bottom w:val="nil"/>
              <w:right w:val="nil"/>
            </w:tcBorders>
            <w:shd w:val="clear" w:color="auto" w:fill="auto"/>
            <w:noWrap/>
            <w:vAlign w:val="bottom"/>
            <w:hideMark/>
          </w:tcPr>
          <w:p w14:paraId="283F13A8" w14:textId="77777777" w:rsidR="003023FA" w:rsidRPr="003023FA" w:rsidRDefault="003023FA" w:rsidP="003023FA">
            <w:pPr>
              <w:spacing w:after="0" w:line="240" w:lineRule="auto"/>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16E1DC91" w14:textId="77777777" w:rsidR="003023FA" w:rsidRPr="003023FA" w:rsidRDefault="003023FA" w:rsidP="003023FA">
            <w:pPr>
              <w:spacing w:after="0" w:line="240" w:lineRule="auto"/>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71D7538E"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094" w:type="dxa"/>
            <w:tcBorders>
              <w:top w:val="nil"/>
              <w:left w:val="nil"/>
              <w:bottom w:val="nil"/>
              <w:right w:val="nil"/>
            </w:tcBorders>
            <w:shd w:val="clear" w:color="auto" w:fill="auto"/>
            <w:noWrap/>
            <w:vAlign w:val="bottom"/>
            <w:hideMark/>
          </w:tcPr>
          <w:p w14:paraId="6CAD6738"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13" w:type="dxa"/>
            <w:tcBorders>
              <w:top w:val="nil"/>
              <w:left w:val="nil"/>
              <w:bottom w:val="nil"/>
              <w:right w:val="nil"/>
            </w:tcBorders>
            <w:shd w:val="clear" w:color="auto" w:fill="auto"/>
            <w:noWrap/>
            <w:vAlign w:val="bottom"/>
            <w:hideMark/>
          </w:tcPr>
          <w:p w14:paraId="535DBA44" w14:textId="77777777" w:rsidR="003023FA" w:rsidRPr="003023FA" w:rsidRDefault="003023FA" w:rsidP="003023FA">
            <w:pPr>
              <w:spacing w:after="0" w:line="240" w:lineRule="auto"/>
              <w:jc w:val="right"/>
              <w:rPr>
                <w:rFonts w:ascii="Times New Roman" w:eastAsia="Times New Roman" w:hAnsi="Times New Roman"/>
                <w:sz w:val="20"/>
                <w:szCs w:val="20"/>
              </w:rPr>
            </w:pPr>
          </w:p>
        </w:tc>
        <w:tc>
          <w:tcPr>
            <w:tcW w:w="1023" w:type="dxa"/>
            <w:tcBorders>
              <w:top w:val="nil"/>
              <w:left w:val="nil"/>
              <w:bottom w:val="nil"/>
              <w:right w:val="nil"/>
            </w:tcBorders>
            <w:shd w:val="clear" w:color="auto" w:fill="auto"/>
            <w:noWrap/>
            <w:vAlign w:val="bottom"/>
            <w:hideMark/>
          </w:tcPr>
          <w:p w14:paraId="4DBFA456" w14:textId="77777777" w:rsidR="003023FA" w:rsidRPr="003023FA" w:rsidRDefault="003023FA" w:rsidP="003023FA">
            <w:pPr>
              <w:spacing w:after="0" w:line="240" w:lineRule="auto"/>
              <w:jc w:val="right"/>
              <w:rPr>
                <w:rFonts w:ascii="Times New Roman" w:eastAsia="Times New Roman" w:hAnsi="Times New Roman"/>
                <w:sz w:val="20"/>
                <w:szCs w:val="20"/>
              </w:rPr>
            </w:pPr>
          </w:p>
        </w:tc>
      </w:tr>
      <w:tr w:rsidR="003023FA" w:rsidRPr="003023FA" w14:paraId="269CDC65" w14:textId="77777777" w:rsidTr="003023FA">
        <w:trPr>
          <w:trHeight w:val="320"/>
        </w:trPr>
        <w:tc>
          <w:tcPr>
            <w:tcW w:w="4367" w:type="dxa"/>
            <w:tcBorders>
              <w:top w:val="nil"/>
              <w:left w:val="nil"/>
              <w:bottom w:val="nil"/>
              <w:right w:val="nil"/>
            </w:tcBorders>
            <w:shd w:val="clear" w:color="auto" w:fill="auto"/>
            <w:vAlign w:val="bottom"/>
            <w:hideMark/>
          </w:tcPr>
          <w:p w14:paraId="272919A4"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Net change related to derivatives</w:t>
            </w:r>
          </w:p>
        </w:tc>
        <w:tc>
          <w:tcPr>
            <w:tcW w:w="1094" w:type="dxa"/>
            <w:tcBorders>
              <w:top w:val="nil"/>
              <w:left w:val="nil"/>
              <w:bottom w:val="nil"/>
              <w:right w:val="nil"/>
            </w:tcBorders>
            <w:shd w:val="clear" w:color="auto" w:fill="auto"/>
            <w:noWrap/>
            <w:vAlign w:val="bottom"/>
            <w:hideMark/>
          </w:tcPr>
          <w:p w14:paraId="6EC9776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(32)</w:t>
            </w:r>
          </w:p>
        </w:tc>
        <w:tc>
          <w:tcPr>
            <w:tcW w:w="113" w:type="dxa"/>
            <w:tcBorders>
              <w:top w:val="nil"/>
              <w:left w:val="nil"/>
              <w:bottom w:val="nil"/>
              <w:right w:val="nil"/>
            </w:tcBorders>
            <w:shd w:val="clear" w:color="auto" w:fill="auto"/>
            <w:noWrap/>
            <w:vAlign w:val="bottom"/>
            <w:hideMark/>
          </w:tcPr>
          <w:p w14:paraId="41F6878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29BB2409"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0 </w:t>
            </w:r>
          </w:p>
        </w:tc>
        <w:tc>
          <w:tcPr>
            <w:tcW w:w="113" w:type="dxa"/>
            <w:tcBorders>
              <w:top w:val="nil"/>
              <w:left w:val="nil"/>
              <w:bottom w:val="nil"/>
              <w:right w:val="nil"/>
            </w:tcBorders>
            <w:shd w:val="clear" w:color="auto" w:fill="auto"/>
            <w:noWrap/>
            <w:vAlign w:val="bottom"/>
            <w:hideMark/>
          </w:tcPr>
          <w:p w14:paraId="0B6231C2"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094" w:type="dxa"/>
            <w:tcBorders>
              <w:top w:val="nil"/>
              <w:left w:val="nil"/>
              <w:bottom w:val="nil"/>
              <w:right w:val="nil"/>
            </w:tcBorders>
            <w:shd w:val="clear" w:color="auto" w:fill="auto"/>
            <w:noWrap/>
            <w:vAlign w:val="bottom"/>
            <w:hideMark/>
          </w:tcPr>
          <w:p w14:paraId="511B93B3"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(25)</w:t>
            </w:r>
          </w:p>
        </w:tc>
        <w:tc>
          <w:tcPr>
            <w:tcW w:w="113" w:type="dxa"/>
            <w:tcBorders>
              <w:top w:val="nil"/>
              <w:left w:val="nil"/>
              <w:bottom w:val="nil"/>
              <w:right w:val="nil"/>
            </w:tcBorders>
            <w:shd w:val="clear" w:color="auto" w:fill="auto"/>
            <w:noWrap/>
            <w:vAlign w:val="bottom"/>
            <w:hideMark/>
          </w:tcPr>
          <w:p w14:paraId="29FE2B05"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16C5355D"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2 </w:t>
            </w:r>
          </w:p>
        </w:tc>
      </w:tr>
      <w:tr w:rsidR="003023FA" w:rsidRPr="003023FA" w14:paraId="1C0B1E7C" w14:textId="77777777" w:rsidTr="003023FA">
        <w:trPr>
          <w:trHeight w:val="320"/>
        </w:trPr>
        <w:tc>
          <w:tcPr>
            <w:tcW w:w="4367" w:type="dxa"/>
            <w:tcBorders>
              <w:top w:val="nil"/>
              <w:left w:val="nil"/>
              <w:bottom w:val="nil"/>
              <w:right w:val="nil"/>
            </w:tcBorders>
            <w:shd w:val="clear" w:color="auto" w:fill="auto"/>
            <w:vAlign w:val="bottom"/>
            <w:hideMark/>
          </w:tcPr>
          <w:p w14:paraId="6ABFDD97"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Net change related to investments</w:t>
            </w:r>
          </w:p>
        </w:tc>
        <w:tc>
          <w:tcPr>
            <w:tcW w:w="1094" w:type="dxa"/>
            <w:tcBorders>
              <w:top w:val="nil"/>
              <w:left w:val="nil"/>
              <w:bottom w:val="nil"/>
              <w:right w:val="nil"/>
            </w:tcBorders>
            <w:shd w:val="clear" w:color="auto" w:fill="auto"/>
            <w:noWrap/>
            <w:vAlign w:val="bottom"/>
            <w:hideMark/>
          </w:tcPr>
          <w:p w14:paraId="5DA4CDF5"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348 </w:t>
            </w:r>
          </w:p>
        </w:tc>
        <w:tc>
          <w:tcPr>
            <w:tcW w:w="113" w:type="dxa"/>
            <w:tcBorders>
              <w:top w:val="nil"/>
              <w:left w:val="nil"/>
              <w:bottom w:val="nil"/>
              <w:right w:val="nil"/>
            </w:tcBorders>
            <w:shd w:val="clear" w:color="auto" w:fill="auto"/>
            <w:noWrap/>
            <w:vAlign w:val="bottom"/>
            <w:hideMark/>
          </w:tcPr>
          <w:p w14:paraId="167E239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002948A8"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(743)</w:t>
            </w:r>
          </w:p>
        </w:tc>
        <w:tc>
          <w:tcPr>
            <w:tcW w:w="113" w:type="dxa"/>
            <w:tcBorders>
              <w:top w:val="nil"/>
              <w:left w:val="nil"/>
              <w:bottom w:val="nil"/>
              <w:right w:val="nil"/>
            </w:tcBorders>
            <w:shd w:val="clear" w:color="auto" w:fill="auto"/>
            <w:noWrap/>
            <w:vAlign w:val="bottom"/>
            <w:hideMark/>
          </w:tcPr>
          <w:p w14:paraId="4AD509DB"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p>
        </w:tc>
        <w:tc>
          <w:tcPr>
            <w:tcW w:w="1094" w:type="dxa"/>
            <w:tcBorders>
              <w:top w:val="nil"/>
              <w:left w:val="nil"/>
              <w:bottom w:val="nil"/>
              <w:right w:val="nil"/>
            </w:tcBorders>
            <w:shd w:val="clear" w:color="auto" w:fill="auto"/>
            <w:noWrap/>
            <w:vAlign w:val="bottom"/>
            <w:hideMark/>
          </w:tcPr>
          <w:p w14:paraId="69E7F292"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(1,549)</w:t>
            </w:r>
          </w:p>
        </w:tc>
        <w:tc>
          <w:tcPr>
            <w:tcW w:w="113" w:type="dxa"/>
            <w:tcBorders>
              <w:top w:val="nil"/>
              <w:left w:val="nil"/>
              <w:bottom w:val="nil"/>
              <w:right w:val="nil"/>
            </w:tcBorders>
            <w:shd w:val="clear" w:color="auto" w:fill="auto"/>
            <w:noWrap/>
            <w:vAlign w:val="bottom"/>
            <w:hideMark/>
          </w:tcPr>
          <w:p w14:paraId="0251B55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p>
        </w:tc>
        <w:tc>
          <w:tcPr>
            <w:tcW w:w="1023" w:type="dxa"/>
            <w:tcBorders>
              <w:top w:val="nil"/>
              <w:left w:val="nil"/>
              <w:bottom w:val="nil"/>
              <w:right w:val="nil"/>
            </w:tcBorders>
            <w:shd w:val="clear" w:color="auto" w:fill="auto"/>
            <w:noWrap/>
            <w:vAlign w:val="bottom"/>
            <w:hideMark/>
          </w:tcPr>
          <w:p w14:paraId="13A780F6"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(1,165)</w:t>
            </w:r>
          </w:p>
        </w:tc>
      </w:tr>
      <w:tr w:rsidR="003023FA" w:rsidRPr="003023FA" w14:paraId="13EE911E" w14:textId="77777777" w:rsidTr="003023FA">
        <w:trPr>
          <w:trHeight w:val="320"/>
        </w:trPr>
        <w:tc>
          <w:tcPr>
            <w:tcW w:w="4367" w:type="dxa"/>
            <w:tcBorders>
              <w:top w:val="nil"/>
              <w:left w:val="nil"/>
              <w:bottom w:val="single" w:sz="4" w:space="0" w:color="auto"/>
              <w:right w:val="nil"/>
            </w:tcBorders>
            <w:shd w:val="clear" w:color="auto" w:fill="auto"/>
            <w:vAlign w:val="bottom"/>
            <w:hideMark/>
          </w:tcPr>
          <w:p w14:paraId="719D3F9B"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Translation adjustments and other</w:t>
            </w:r>
          </w:p>
        </w:tc>
        <w:tc>
          <w:tcPr>
            <w:tcW w:w="1094" w:type="dxa"/>
            <w:tcBorders>
              <w:top w:val="nil"/>
              <w:left w:val="nil"/>
              <w:bottom w:val="single" w:sz="4" w:space="0" w:color="auto"/>
              <w:right w:val="nil"/>
            </w:tcBorders>
            <w:shd w:val="clear" w:color="auto" w:fill="auto"/>
            <w:noWrap/>
            <w:vAlign w:val="bottom"/>
            <w:hideMark/>
          </w:tcPr>
          <w:p w14:paraId="389DFED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570 </w:t>
            </w:r>
          </w:p>
        </w:tc>
        <w:tc>
          <w:tcPr>
            <w:tcW w:w="113" w:type="dxa"/>
            <w:tcBorders>
              <w:top w:val="nil"/>
              <w:left w:val="nil"/>
              <w:bottom w:val="single" w:sz="4" w:space="0" w:color="auto"/>
              <w:right w:val="nil"/>
            </w:tcBorders>
            <w:shd w:val="clear" w:color="auto" w:fill="auto"/>
            <w:noWrap/>
            <w:vAlign w:val="bottom"/>
            <w:hideMark/>
          </w:tcPr>
          <w:p w14:paraId="2047514F"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6B070230"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(103)</w:t>
            </w:r>
          </w:p>
        </w:tc>
        <w:tc>
          <w:tcPr>
            <w:tcW w:w="113" w:type="dxa"/>
            <w:tcBorders>
              <w:top w:val="nil"/>
              <w:left w:val="nil"/>
              <w:bottom w:val="single" w:sz="4" w:space="0" w:color="auto"/>
              <w:right w:val="nil"/>
            </w:tcBorders>
            <w:shd w:val="clear" w:color="auto" w:fill="auto"/>
            <w:noWrap/>
            <w:vAlign w:val="bottom"/>
            <w:hideMark/>
          </w:tcPr>
          <w:p w14:paraId="06EBD803"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20CAA636"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(205)</w:t>
            </w:r>
          </w:p>
        </w:tc>
        <w:tc>
          <w:tcPr>
            <w:tcW w:w="113" w:type="dxa"/>
            <w:tcBorders>
              <w:top w:val="nil"/>
              <w:left w:val="nil"/>
              <w:bottom w:val="single" w:sz="4" w:space="0" w:color="auto"/>
              <w:right w:val="nil"/>
            </w:tcBorders>
            <w:shd w:val="clear" w:color="auto" w:fill="auto"/>
            <w:noWrap/>
            <w:vAlign w:val="bottom"/>
            <w:hideMark/>
          </w:tcPr>
          <w:p w14:paraId="1957252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3F394A92"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(222)</w:t>
            </w:r>
          </w:p>
        </w:tc>
      </w:tr>
      <w:tr w:rsidR="003023FA" w:rsidRPr="003023FA" w14:paraId="6AB88A60" w14:textId="77777777" w:rsidTr="003023FA">
        <w:trPr>
          <w:trHeight w:val="320"/>
        </w:trPr>
        <w:tc>
          <w:tcPr>
            <w:tcW w:w="4367" w:type="dxa"/>
            <w:tcBorders>
              <w:top w:val="nil"/>
              <w:left w:val="nil"/>
              <w:bottom w:val="single" w:sz="4" w:space="0" w:color="auto"/>
              <w:right w:val="nil"/>
            </w:tcBorders>
            <w:shd w:val="clear" w:color="auto" w:fill="auto"/>
            <w:vAlign w:val="bottom"/>
            <w:hideMark/>
          </w:tcPr>
          <w:p w14:paraId="4241E9B7"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Other comprehensive income (loss)</w:t>
            </w:r>
          </w:p>
        </w:tc>
        <w:tc>
          <w:tcPr>
            <w:tcW w:w="1094" w:type="dxa"/>
            <w:tcBorders>
              <w:top w:val="nil"/>
              <w:left w:val="nil"/>
              <w:bottom w:val="single" w:sz="4" w:space="0" w:color="auto"/>
              <w:right w:val="nil"/>
            </w:tcBorders>
            <w:shd w:val="clear" w:color="auto" w:fill="auto"/>
            <w:noWrap/>
            <w:vAlign w:val="bottom"/>
            <w:hideMark/>
          </w:tcPr>
          <w:p w14:paraId="75AFE5B2"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886 </w:t>
            </w:r>
          </w:p>
        </w:tc>
        <w:tc>
          <w:tcPr>
            <w:tcW w:w="113" w:type="dxa"/>
            <w:tcBorders>
              <w:top w:val="nil"/>
              <w:left w:val="nil"/>
              <w:bottom w:val="single" w:sz="4" w:space="0" w:color="auto"/>
              <w:right w:val="nil"/>
            </w:tcBorders>
            <w:shd w:val="clear" w:color="auto" w:fill="auto"/>
            <w:noWrap/>
            <w:vAlign w:val="bottom"/>
            <w:hideMark/>
          </w:tcPr>
          <w:p w14:paraId="780BE428"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7B3CD487"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(846)</w:t>
            </w:r>
          </w:p>
        </w:tc>
        <w:tc>
          <w:tcPr>
            <w:tcW w:w="113" w:type="dxa"/>
            <w:tcBorders>
              <w:top w:val="nil"/>
              <w:left w:val="nil"/>
              <w:bottom w:val="single" w:sz="4" w:space="0" w:color="auto"/>
              <w:right w:val="nil"/>
            </w:tcBorders>
            <w:shd w:val="clear" w:color="auto" w:fill="auto"/>
            <w:noWrap/>
            <w:vAlign w:val="bottom"/>
            <w:hideMark/>
          </w:tcPr>
          <w:p w14:paraId="67B244F0"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094" w:type="dxa"/>
            <w:tcBorders>
              <w:top w:val="nil"/>
              <w:left w:val="nil"/>
              <w:bottom w:val="single" w:sz="4" w:space="0" w:color="auto"/>
              <w:right w:val="nil"/>
            </w:tcBorders>
            <w:shd w:val="clear" w:color="auto" w:fill="auto"/>
            <w:noWrap/>
            <w:vAlign w:val="bottom"/>
            <w:hideMark/>
          </w:tcPr>
          <w:p w14:paraId="3D0B9BCE"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(1,779)</w:t>
            </w:r>
          </w:p>
        </w:tc>
        <w:tc>
          <w:tcPr>
            <w:tcW w:w="113" w:type="dxa"/>
            <w:tcBorders>
              <w:top w:val="nil"/>
              <w:left w:val="nil"/>
              <w:bottom w:val="single" w:sz="4" w:space="0" w:color="auto"/>
              <w:right w:val="nil"/>
            </w:tcBorders>
            <w:shd w:val="clear" w:color="auto" w:fill="auto"/>
            <w:noWrap/>
            <w:vAlign w:val="bottom"/>
            <w:hideMark/>
          </w:tcPr>
          <w:p w14:paraId="016507E7"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4" w:space="0" w:color="auto"/>
              <w:right w:val="nil"/>
            </w:tcBorders>
            <w:shd w:val="clear" w:color="auto" w:fill="auto"/>
            <w:noWrap/>
            <w:vAlign w:val="bottom"/>
            <w:hideMark/>
          </w:tcPr>
          <w:p w14:paraId="1BECE922"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(1,385)</w:t>
            </w:r>
          </w:p>
        </w:tc>
      </w:tr>
      <w:tr w:rsidR="003023FA" w:rsidRPr="003023FA" w14:paraId="3E4A4ABC" w14:textId="77777777" w:rsidTr="003023FA">
        <w:trPr>
          <w:trHeight w:val="330"/>
        </w:trPr>
        <w:tc>
          <w:tcPr>
            <w:tcW w:w="4367" w:type="dxa"/>
            <w:tcBorders>
              <w:top w:val="nil"/>
              <w:left w:val="nil"/>
              <w:bottom w:val="nil"/>
              <w:right w:val="nil"/>
            </w:tcBorders>
            <w:shd w:val="clear" w:color="auto" w:fill="auto"/>
            <w:noWrap/>
            <w:vAlign w:val="bottom"/>
            <w:hideMark/>
          </w:tcPr>
          <w:p w14:paraId="44A18617" w14:textId="77777777" w:rsidR="003023FA" w:rsidRPr="003023FA" w:rsidRDefault="003023FA" w:rsidP="003023FA">
            <w:pPr>
              <w:spacing w:after="0" w:line="240" w:lineRule="auto"/>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Comprehensive income</w:t>
            </w:r>
          </w:p>
        </w:tc>
        <w:tc>
          <w:tcPr>
            <w:tcW w:w="1094" w:type="dxa"/>
            <w:tcBorders>
              <w:top w:val="nil"/>
              <w:left w:val="nil"/>
              <w:bottom w:val="single" w:sz="8" w:space="0" w:color="auto"/>
              <w:right w:val="nil"/>
            </w:tcBorders>
            <w:shd w:val="clear" w:color="auto" w:fill="auto"/>
            <w:noWrap/>
            <w:vAlign w:val="bottom"/>
            <w:hideMark/>
          </w:tcPr>
          <w:p w14:paraId="03A1F03C"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$17,311 </w:t>
            </w:r>
          </w:p>
        </w:tc>
        <w:tc>
          <w:tcPr>
            <w:tcW w:w="113" w:type="dxa"/>
            <w:tcBorders>
              <w:top w:val="nil"/>
              <w:left w:val="nil"/>
              <w:bottom w:val="single" w:sz="8" w:space="0" w:color="auto"/>
              <w:right w:val="nil"/>
            </w:tcBorders>
            <w:shd w:val="clear" w:color="auto" w:fill="auto"/>
            <w:noWrap/>
            <w:vAlign w:val="bottom"/>
            <w:hideMark/>
          </w:tcPr>
          <w:p w14:paraId="7689D309"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8" w:space="0" w:color="auto"/>
              <w:right w:val="nil"/>
            </w:tcBorders>
            <w:shd w:val="clear" w:color="auto" w:fill="auto"/>
            <w:noWrap/>
            <w:vAlign w:val="bottom"/>
            <w:hideMark/>
          </w:tcPr>
          <w:p w14:paraId="2071E4AD"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$17,919 </w:t>
            </w:r>
          </w:p>
        </w:tc>
        <w:tc>
          <w:tcPr>
            <w:tcW w:w="113" w:type="dxa"/>
            <w:tcBorders>
              <w:top w:val="nil"/>
              <w:left w:val="nil"/>
              <w:bottom w:val="single" w:sz="8" w:space="0" w:color="auto"/>
              <w:right w:val="nil"/>
            </w:tcBorders>
            <w:shd w:val="clear" w:color="auto" w:fill="auto"/>
            <w:noWrap/>
            <w:vAlign w:val="bottom"/>
            <w:hideMark/>
          </w:tcPr>
          <w:p w14:paraId="4C5E839C"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w:t>
            </w:r>
          </w:p>
        </w:tc>
        <w:tc>
          <w:tcPr>
            <w:tcW w:w="1094" w:type="dxa"/>
            <w:tcBorders>
              <w:top w:val="nil"/>
              <w:left w:val="nil"/>
              <w:bottom w:val="single" w:sz="8" w:space="0" w:color="auto"/>
              <w:right w:val="nil"/>
            </w:tcBorders>
            <w:shd w:val="clear" w:color="auto" w:fill="auto"/>
            <w:noWrap/>
            <w:vAlign w:val="bottom"/>
            <w:hideMark/>
          </w:tcPr>
          <w:p w14:paraId="60EBCB71"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xml:space="preserve"> $32,202 </w:t>
            </w:r>
          </w:p>
        </w:tc>
        <w:tc>
          <w:tcPr>
            <w:tcW w:w="113" w:type="dxa"/>
            <w:tcBorders>
              <w:top w:val="nil"/>
              <w:left w:val="nil"/>
              <w:bottom w:val="single" w:sz="8" w:space="0" w:color="auto"/>
              <w:right w:val="nil"/>
            </w:tcBorders>
            <w:shd w:val="clear" w:color="auto" w:fill="auto"/>
            <w:noWrap/>
            <w:vAlign w:val="bottom"/>
            <w:hideMark/>
          </w:tcPr>
          <w:p w14:paraId="50E88ABD" w14:textId="77777777" w:rsidR="003023FA" w:rsidRPr="003023FA" w:rsidRDefault="003023FA" w:rsidP="003023FA">
            <w:pPr>
              <w:spacing w:after="0" w:line="240" w:lineRule="auto"/>
              <w:jc w:val="right"/>
              <w:rPr>
                <w:rFonts w:ascii="Segoe UI" w:eastAsia="Times New Roman" w:hAnsi="Segoe UI" w:cs="Segoe UI"/>
                <w:b/>
                <w:bCs/>
                <w:color w:val="666666"/>
                <w:sz w:val="20"/>
                <w:szCs w:val="20"/>
              </w:rPr>
            </w:pPr>
            <w:r w:rsidRPr="003023FA">
              <w:rPr>
                <w:rFonts w:ascii="Segoe UI" w:eastAsia="Times New Roman" w:hAnsi="Segoe UI" w:cs="Segoe UI"/>
                <w:b/>
                <w:bCs/>
                <w:color w:val="666666"/>
                <w:sz w:val="20"/>
                <w:szCs w:val="20"/>
              </w:rPr>
              <w:t> </w:t>
            </w:r>
          </w:p>
        </w:tc>
        <w:tc>
          <w:tcPr>
            <w:tcW w:w="1023" w:type="dxa"/>
            <w:tcBorders>
              <w:top w:val="nil"/>
              <w:left w:val="nil"/>
              <w:bottom w:val="single" w:sz="8" w:space="0" w:color="auto"/>
              <w:right w:val="nil"/>
            </w:tcBorders>
            <w:shd w:val="clear" w:color="auto" w:fill="auto"/>
            <w:noWrap/>
            <w:vAlign w:val="bottom"/>
            <w:hideMark/>
          </w:tcPr>
          <w:p w14:paraId="041F4297" w14:textId="77777777" w:rsidR="003023FA" w:rsidRPr="003023FA" w:rsidRDefault="003023FA" w:rsidP="003023FA">
            <w:pPr>
              <w:spacing w:after="0" w:line="240" w:lineRule="auto"/>
              <w:jc w:val="right"/>
              <w:rPr>
                <w:rFonts w:ascii="Segoe UI" w:eastAsia="Times New Roman" w:hAnsi="Segoe UI" w:cs="Segoe UI"/>
                <w:color w:val="666666"/>
                <w:sz w:val="20"/>
                <w:szCs w:val="20"/>
              </w:rPr>
            </w:pPr>
            <w:r w:rsidRPr="003023FA">
              <w:rPr>
                <w:rFonts w:ascii="Segoe UI" w:eastAsia="Times New Roman" w:hAnsi="Segoe UI" w:cs="Segoe UI"/>
                <w:color w:val="666666"/>
                <w:sz w:val="20"/>
                <w:szCs w:val="20"/>
              </w:rPr>
              <w:t xml:space="preserve"> $37,885 </w:t>
            </w:r>
          </w:p>
        </w:tc>
      </w:tr>
    </w:tbl>
    <w:p w14:paraId="2312FFD5" w14:textId="77F84C0E" w:rsidR="003023FA" w:rsidRDefault="003023FA">
      <w:pPr>
        <w:spacing w:after="160" w:line="259" w:lineRule="auto"/>
        <w:rPr>
          <w:rFonts w:ascii="Segoe UI" w:eastAsia="Segoe UI" w:hAnsi="Segoe UI" w:cs="Segoe UI"/>
          <w:color w:val="666666"/>
          <w:sz w:val="20"/>
          <w:szCs w:val="20"/>
        </w:rPr>
      </w:pPr>
    </w:p>
    <w:p w14:paraId="0B8A9B84" w14:textId="77777777" w:rsidR="003023FA" w:rsidRDefault="003023FA">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9216" w:type="dxa"/>
        <w:tblLook w:val="04A0" w:firstRow="1" w:lastRow="0" w:firstColumn="1" w:lastColumn="0" w:noHBand="0" w:noVBand="1"/>
      </w:tblPr>
      <w:tblGrid>
        <w:gridCol w:w="6160"/>
        <w:gridCol w:w="1580"/>
        <w:gridCol w:w="272"/>
        <w:gridCol w:w="1204"/>
      </w:tblGrid>
      <w:tr w:rsidR="00DE4A98" w:rsidRPr="00DE4A98" w14:paraId="25C6EAF5" w14:textId="77777777" w:rsidTr="00063A04">
        <w:trPr>
          <w:trHeight w:val="144"/>
        </w:trPr>
        <w:tc>
          <w:tcPr>
            <w:tcW w:w="9216" w:type="dxa"/>
            <w:gridSpan w:val="4"/>
            <w:tcBorders>
              <w:top w:val="nil"/>
              <w:left w:val="nil"/>
              <w:bottom w:val="nil"/>
              <w:right w:val="nil"/>
            </w:tcBorders>
            <w:shd w:val="clear" w:color="auto" w:fill="auto"/>
            <w:noWrap/>
            <w:vAlign w:val="bottom"/>
            <w:hideMark/>
          </w:tcPr>
          <w:p w14:paraId="112DD166" w14:textId="77777777" w:rsidR="00DE4A98" w:rsidRPr="00DE4A98" w:rsidRDefault="00DE4A98" w:rsidP="00DE4A98">
            <w:pPr>
              <w:spacing w:after="0" w:line="240" w:lineRule="auto"/>
              <w:jc w:val="center"/>
              <w:rPr>
                <w:rFonts w:ascii="Segoe UI" w:eastAsia="Times New Roman" w:hAnsi="Segoe UI" w:cs="Segoe UI"/>
                <w:color w:val="666666"/>
                <w:sz w:val="20"/>
                <w:szCs w:val="20"/>
              </w:rPr>
            </w:pPr>
            <w:bookmarkStart w:id="9" w:name="RANGE!A3:D45"/>
            <w:r w:rsidRPr="00DE4A98">
              <w:rPr>
                <w:rFonts w:ascii="Segoe UI" w:eastAsia="Times New Roman" w:hAnsi="Segoe UI" w:cs="Segoe UI"/>
                <w:color w:val="666666"/>
                <w:sz w:val="20"/>
                <w:szCs w:val="20"/>
              </w:rPr>
              <w:lastRenderedPageBreak/>
              <w:t>BALANCE SHEETS</w:t>
            </w:r>
            <w:bookmarkEnd w:id="9"/>
          </w:p>
        </w:tc>
      </w:tr>
      <w:tr w:rsidR="00DE4A98" w:rsidRPr="00DE4A98" w14:paraId="6D1D2C93" w14:textId="77777777" w:rsidTr="00063A04">
        <w:trPr>
          <w:trHeight w:val="144"/>
        </w:trPr>
        <w:tc>
          <w:tcPr>
            <w:tcW w:w="9216" w:type="dxa"/>
            <w:gridSpan w:val="4"/>
            <w:tcBorders>
              <w:top w:val="nil"/>
              <w:left w:val="nil"/>
              <w:bottom w:val="nil"/>
              <w:right w:val="nil"/>
            </w:tcBorders>
            <w:shd w:val="clear" w:color="auto" w:fill="auto"/>
            <w:noWrap/>
            <w:vAlign w:val="bottom"/>
            <w:hideMark/>
          </w:tcPr>
          <w:p w14:paraId="5B30759F" w14:textId="77777777" w:rsidR="00DE4A98" w:rsidRPr="00DE4A98" w:rsidRDefault="00DE4A98" w:rsidP="00DE4A98">
            <w:pPr>
              <w:spacing w:after="0" w:line="240" w:lineRule="auto"/>
              <w:jc w:val="center"/>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(In millions) (Unaudited)</w:t>
            </w:r>
          </w:p>
        </w:tc>
      </w:tr>
      <w:tr w:rsidR="00DE4A98" w:rsidRPr="00DE4A98" w14:paraId="76C8734D" w14:textId="77777777" w:rsidTr="00063A04">
        <w:trPr>
          <w:trHeight w:val="144"/>
        </w:trPr>
        <w:tc>
          <w:tcPr>
            <w:tcW w:w="6160" w:type="dxa"/>
            <w:tcBorders>
              <w:top w:val="nil"/>
              <w:left w:val="nil"/>
              <w:bottom w:val="nil"/>
              <w:right w:val="nil"/>
            </w:tcBorders>
            <w:shd w:val="clear" w:color="auto" w:fill="auto"/>
            <w:noWrap/>
            <w:vAlign w:val="bottom"/>
            <w:hideMark/>
          </w:tcPr>
          <w:p w14:paraId="1343FF1D" w14:textId="77777777" w:rsidR="00DE4A98" w:rsidRPr="00DE4A98" w:rsidRDefault="00DE4A98" w:rsidP="00DE4A98">
            <w:pPr>
              <w:spacing w:after="0" w:line="240" w:lineRule="auto"/>
              <w:jc w:val="center"/>
              <w:rPr>
                <w:rFonts w:ascii="Segoe UI" w:eastAsia="Times New Roman" w:hAnsi="Segoe UI" w:cs="Segoe UI"/>
                <w:color w:val="666666"/>
                <w:sz w:val="20"/>
                <w:szCs w:val="20"/>
              </w:rPr>
            </w:pPr>
          </w:p>
        </w:tc>
        <w:tc>
          <w:tcPr>
            <w:tcW w:w="1580" w:type="dxa"/>
            <w:tcBorders>
              <w:top w:val="nil"/>
              <w:left w:val="nil"/>
              <w:bottom w:val="nil"/>
              <w:right w:val="nil"/>
            </w:tcBorders>
            <w:shd w:val="clear" w:color="auto" w:fill="auto"/>
            <w:noWrap/>
            <w:vAlign w:val="bottom"/>
            <w:hideMark/>
          </w:tcPr>
          <w:p w14:paraId="329EAAD1" w14:textId="77777777" w:rsidR="00DE4A98" w:rsidRPr="00DE4A98" w:rsidRDefault="00DE4A98" w:rsidP="00DE4A98">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0C0BDF02" w14:textId="77777777" w:rsidR="00DE4A98" w:rsidRPr="00DE4A98" w:rsidRDefault="00DE4A98" w:rsidP="00DE4A98">
            <w:pPr>
              <w:spacing w:after="0" w:line="240" w:lineRule="auto"/>
              <w:jc w:val="center"/>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3E77035A" w14:textId="77777777" w:rsidR="00DE4A98" w:rsidRPr="00DE4A98" w:rsidRDefault="00DE4A98" w:rsidP="00DE4A98">
            <w:pPr>
              <w:spacing w:after="0" w:line="240" w:lineRule="auto"/>
              <w:jc w:val="center"/>
              <w:rPr>
                <w:rFonts w:ascii="Times New Roman" w:eastAsia="Times New Roman" w:hAnsi="Times New Roman"/>
                <w:sz w:val="20"/>
                <w:szCs w:val="20"/>
              </w:rPr>
            </w:pPr>
          </w:p>
        </w:tc>
      </w:tr>
      <w:tr w:rsidR="00DE4A98" w:rsidRPr="00DE4A98" w14:paraId="0EF8E123"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02FC487D" w14:textId="77777777" w:rsidR="00DE4A98" w:rsidRPr="00DE4A98" w:rsidRDefault="00DE4A98" w:rsidP="00DE4A98">
            <w:pPr>
              <w:spacing w:after="0" w:line="240" w:lineRule="auto"/>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580" w:type="dxa"/>
            <w:tcBorders>
              <w:top w:val="nil"/>
              <w:left w:val="nil"/>
              <w:bottom w:val="single" w:sz="4" w:space="0" w:color="auto"/>
              <w:right w:val="nil"/>
            </w:tcBorders>
            <w:shd w:val="clear" w:color="auto" w:fill="auto"/>
            <w:vAlign w:val="bottom"/>
            <w:hideMark/>
          </w:tcPr>
          <w:p w14:paraId="23758C1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December 31,</w:t>
            </w:r>
            <w:r w:rsidRPr="00DE4A98">
              <w:rPr>
                <w:rFonts w:ascii="Segoe UI" w:eastAsia="Times New Roman" w:hAnsi="Segoe UI" w:cs="Segoe UI"/>
                <w:b/>
                <w:bCs/>
                <w:color w:val="666666"/>
                <w:sz w:val="20"/>
                <w:szCs w:val="20"/>
              </w:rPr>
              <w:br/>
              <w:t>2022</w:t>
            </w:r>
          </w:p>
        </w:tc>
        <w:tc>
          <w:tcPr>
            <w:tcW w:w="272" w:type="dxa"/>
            <w:tcBorders>
              <w:top w:val="nil"/>
              <w:left w:val="nil"/>
              <w:bottom w:val="single" w:sz="4" w:space="0" w:color="auto"/>
              <w:right w:val="nil"/>
            </w:tcBorders>
            <w:shd w:val="clear" w:color="auto" w:fill="auto"/>
            <w:vAlign w:val="bottom"/>
            <w:hideMark/>
          </w:tcPr>
          <w:p w14:paraId="6F8C66C2"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vAlign w:val="bottom"/>
            <w:hideMark/>
          </w:tcPr>
          <w:p w14:paraId="784F22D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June 30, 2022</w:t>
            </w:r>
          </w:p>
        </w:tc>
      </w:tr>
      <w:tr w:rsidR="00DE4A98" w:rsidRPr="00DE4A98" w14:paraId="2D0AE8BD" w14:textId="77777777" w:rsidTr="00063A04">
        <w:trPr>
          <w:trHeight w:val="144"/>
        </w:trPr>
        <w:tc>
          <w:tcPr>
            <w:tcW w:w="6160" w:type="dxa"/>
            <w:tcBorders>
              <w:top w:val="nil"/>
              <w:left w:val="nil"/>
              <w:bottom w:val="nil"/>
              <w:right w:val="nil"/>
            </w:tcBorders>
            <w:shd w:val="clear" w:color="auto" w:fill="auto"/>
            <w:noWrap/>
            <w:vAlign w:val="bottom"/>
            <w:hideMark/>
          </w:tcPr>
          <w:p w14:paraId="7CE1AA64" w14:textId="77777777" w:rsidR="00DE4A98" w:rsidRPr="00DE4A98" w:rsidRDefault="00DE4A98" w:rsidP="00DE4A98">
            <w:pPr>
              <w:spacing w:after="0" w:line="240" w:lineRule="auto"/>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Assets</w:t>
            </w:r>
          </w:p>
        </w:tc>
        <w:tc>
          <w:tcPr>
            <w:tcW w:w="1580" w:type="dxa"/>
            <w:tcBorders>
              <w:top w:val="nil"/>
              <w:left w:val="nil"/>
              <w:bottom w:val="nil"/>
              <w:right w:val="nil"/>
            </w:tcBorders>
            <w:shd w:val="clear" w:color="auto" w:fill="auto"/>
            <w:vAlign w:val="bottom"/>
            <w:hideMark/>
          </w:tcPr>
          <w:p w14:paraId="7852C4BF" w14:textId="77777777" w:rsidR="00DE4A98" w:rsidRPr="00DE4A98" w:rsidRDefault="00DE4A98" w:rsidP="00DE4A98">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vAlign w:val="bottom"/>
            <w:hideMark/>
          </w:tcPr>
          <w:p w14:paraId="1A52CE7F" w14:textId="77777777" w:rsidR="00DE4A98" w:rsidRPr="00DE4A98" w:rsidRDefault="00DE4A98" w:rsidP="00DE4A98">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75C8A265" w14:textId="77777777" w:rsidR="00DE4A98" w:rsidRPr="00DE4A98" w:rsidRDefault="00DE4A98" w:rsidP="00DE4A98">
            <w:pPr>
              <w:spacing w:after="0" w:line="240" w:lineRule="auto"/>
              <w:jc w:val="right"/>
              <w:rPr>
                <w:rFonts w:ascii="Times New Roman" w:eastAsia="Times New Roman" w:hAnsi="Times New Roman"/>
                <w:sz w:val="20"/>
                <w:szCs w:val="20"/>
              </w:rPr>
            </w:pPr>
          </w:p>
        </w:tc>
      </w:tr>
      <w:tr w:rsidR="00DE4A98" w:rsidRPr="00DE4A98" w14:paraId="24B3A1EA" w14:textId="77777777" w:rsidTr="00063A04">
        <w:trPr>
          <w:trHeight w:val="144"/>
        </w:trPr>
        <w:tc>
          <w:tcPr>
            <w:tcW w:w="6160" w:type="dxa"/>
            <w:tcBorders>
              <w:top w:val="nil"/>
              <w:left w:val="nil"/>
              <w:bottom w:val="nil"/>
              <w:right w:val="nil"/>
            </w:tcBorders>
            <w:shd w:val="clear" w:color="auto" w:fill="auto"/>
            <w:noWrap/>
            <w:vAlign w:val="bottom"/>
            <w:hideMark/>
          </w:tcPr>
          <w:p w14:paraId="168F71CE"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Current assets:</w:t>
            </w:r>
          </w:p>
        </w:tc>
        <w:tc>
          <w:tcPr>
            <w:tcW w:w="1580" w:type="dxa"/>
            <w:tcBorders>
              <w:top w:val="nil"/>
              <w:left w:val="nil"/>
              <w:bottom w:val="nil"/>
              <w:right w:val="nil"/>
            </w:tcBorders>
            <w:shd w:val="clear" w:color="auto" w:fill="auto"/>
            <w:noWrap/>
            <w:vAlign w:val="bottom"/>
            <w:hideMark/>
          </w:tcPr>
          <w:p w14:paraId="180DA8D5" w14:textId="77777777" w:rsidR="00DE4A98" w:rsidRPr="00DE4A98" w:rsidRDefault="00DE4A98" w:rsidP="00DE4A98">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5F12A14F" w14:textId="77777777" w:rsidR="00DE4A98" w:rsidRPr="00DE4A98" w:rsidRDefault="00DE4A98" w:rsidP="00DE4A98">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68C33ACC" w14:textId="77777777" w:rsidR="00DE4A98" w:rsidRPr="00DE4A98" w:rsidRDefault="00DE4A98" w:rsidP="00DE4A98">
            <w:pPr>
              <w:spacing w:after="0" w:line="240" w:lineRule="auto"/>
              <w:jc w:val="right"/>
              <w:rPr>
                <w:rFonts w:ascii="Times New Roman" w:eastAsia="Times New Roman" w:hAnsi="Times New Roman"/>
                <w:sz w:val="20"/>
                <w:szCs w:val="20"/>
              </w:rPr>
            </w:pPr>
          </w:p>
        </w:tc>
      </w:tr>
      <w:tr w:rsidR="00DE4A98" w:rsidRPr="00DE4A98" w14:paraId="35ED7610" w14:textId="77777777" w:rsidTr="00063A04">
        <w:trPr>
          <w:trHeight w:val="144"/>
        </w:trPr>
        <w:tc>
          <w:tcPr>
            <w:tcW w:w="6160" w:type="dxa"/>
            <w:tcBorders>
              <w:top w:val="nil"/>
              <w:left w:val="nil"/>
              <w:bottom w:val="nil"/>
              <w:right w:val="nil"/>
            </w:tcBorders>
            <w:shd w:val="clear" w:color="auto" w:fill="auto"/>
            <w:noWrap/>
            <w:vAlign w:val="bottom"/>
            <w:hideMark/>
          </w:tcPr>
          <w:p w14:paraId="1A5766E0"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Cash and cash equivalents</w:t>
            </w:r>
          </w:p>
        </w:tc>
        <w:tc>
          <w:tcPr>
            <w:tcW w:w="1580" w:type="dxa"/>
            <w:tcBorders>
              <w:top w:val="nil"/>
              <w:left w:val="nil"/>
              <w:bottom w:val="nil"/>
              <w:right w:val="nil"/>
            </w:tcBorders>
            <w:shd w:val="clear" w:color="auto" w:fill="auto"/>
            <w:noWrap/>
            <w:vAlign w:val="bottom"/>
            <w:hideMark/>
          </w:tcPr>
          <w:p w14:paraId="26126330"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 $15,646 </w:t>
            </w:r>
          </w:p>
        </w:tc>
        <w:tc>
          <w:tcPr>
            <w:tcW w:w="272" w:type="dxa"/>
            <w:tcBorders>
              <w:top w:val="nil"/>
              <w:left w:val="nil"/>
              <w:bottom w:val="nil"/>
              <w:right w:val="nil"/>
            </w:tcBorders>
            <w:shd w:val="clear" w:color="auto" w:fill="auto"/>
            <w:noWrap/>
            <w:vAlign w:val="bottom"/>
            <w:hideMark/>
          </w:tcPr>
          <w:p w14:paraId="2A73EAAD"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BFEB834"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$13,931 </w:t>
            </w:r>
          </w:p>
        </w:tc>
      </w:tr>
      <w:tr w:rsidR="00DE4A98" w:rsidRPr="00DE4A98" w14:paraId="485E7F74" w14:textId="77777777" w:rsidTr="00063A04">
        <w:trPr>
          <w:trHeight w:val="144"/>
        </w:trPr>
        <w:tc>
          <w:tcPr>
            <w:tcW w:w="6160" w:type="dxa"/>
            <w:tcBorders>
              <w:top w:val="nil"/>
              <w:left w:val="nil"/>
              <w:bottom w:val="single" w:sz="4" w:space="0" w:color="auto"/>
              <w:right w:val="nil"/>
            </w:tcBorders>
            <w:shd w:val="clear" w:color="auto" w:fill="auto"/>
            <w:vAlign w:val="bottom"/>
            <w:hideMark/>
          </w:tcPr>
          <w:p w14:paraId="71D70F1D"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Short-term investments</w:t>
            </w:r>
          </w:p>
        </w:tc>
        <w:tc>
          <w:tcPr>
            <w:tcW w:w="1580" w:type="dxa"/>
            <w:tcBorders>
              <w:top w:val="nil"/>
              <w:left w:val="nil"/>
              <w:bottom w:val="single" w:sz="4" w:space="0" w:color="auto"/>
              <w:right w:val="nil"/>
            </w:tcBorders>
            <w:shd w:val="clear" w:color="auto" w:fill="auto"/>
            <w:noWrap/>
            <w:vAlign w:val="bottom"/>
            <w:hideMark/>
          </w:tcPr>
          <w:p w14:paraId="626BBA6D"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83,862 </w:t>
            </w:r>
          </w:p>
        </w:tc>
        <w:tc>
          <w:tcPr>
            <w:tcW w:w="272" w:type="dxa"/>
            <w:tcBorders>
              <w:top w:val="nil"/>
              <w:left w:val="nil"/>
              <w:bottom w:val="single" w:sz="4" w:space="0" w:color="auto"/>
              <w:right w:val="nil"/>
            </w:tcBorders>
            <w:shd w:val="clear" w:color="auto" w:fill="auto"/>
            <w:noWrap/>
            <w:vAlign w:val="bottom"/>
            <w:hideMark/>
          </w:tcPr>
          <w:p w14:paraId="59DBE134"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635B8086"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90,826 </w:t>
            </w:r>
          </w:p>
        </w:tc>
      </w:tr>
      <w:tr w:rsidR="00DE4A98" w:rsidRPr="00DE4A98" w14:paraId="71E56CE1" w14:textId="77777777" w:rsidTr="00063A04">
        <w:trPr>
          <w:trHeight w:val="144"/>
        </w:trPr>
        <w:tc>
          <w:tcPr>
            <w:tcW w:w="6160" w:type="dxa"/>
            <w:tcBorders>
              <w:top w:val="nil"/>
              <w:left w:val="nil"/>
              <w:bottom w:val="nil"/>
              <w:right w:val="nil"/>
            </w:tcBorders>
            <w:shd w:val="clear" w:color="auto" w:fill="auto"/>
            <w:vAlign w:val="bottom"/>
            <w:hideMark/>
          </w:tcPr>
          <w:p w14:paraId="6C4C58C2"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cash, cash equivalents, and short-term investments</w:t>
            </w:r>
          </w:p>
        </w:tc>
        <w:tc>
          <w:tcPr>
            <w:tcW w:w="1580" w:type="dxa"/>
            <w:tcBorders>
              <w:top w:val="nil"/>
              <w:left w:val="nil"/>
              <w:bottom w:val="nil"/>
              <w:right w:val="nil"/>
            </w:tcBorders>
            <w:shd w:val="clear" w:color="auto" w:fill="auto"/>
            <w:noWrap/>
            <w:vAlign w:val="bottom"/>
            <w:hideMark/>
          </w:tcPr>
          <w:p w14:paraId="47F5FF9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99,508 </w:t>
            </w:r>
          </w:p>
        </w:tc>
        <w:tc>
          <w:tcPr>
            <w:tcW w:w="272" w:type="dxa"/>
            <w:tcBorders>
              <w:top w:val="nil"/>
              <w:left w:val="nil"/>
              <w:bottom w:val="nil"/>
              <w:right w:val="nil"/>
            </w:tcBorders>
            <w:shd w:val="clear" w:color="auto" w:fill="auto"/>
            <w:noWrap/>
            <w:vAlign w:val="bottom"/>
            <w:hideMark/>
          </w:tcPr>
          <w:p w14:paraId="435B1A1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19050D8C"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104,757 </w:t>
            </w:r>
          </w:p>
        </w:tc>
      </w:tr>
      <w:tr w:rsidR="00DE4A98" w:rsidRPr="00DE4A98" w14:paraId="46A31EC6" w14:textId="77777777" w:rsidTr="00063A04">
        <w:trPr>
          <w:trHeight w:val="144"/>
        </w:trPr>
        <w:tc>
          <w:tcPr>
            <w:tcW w:w="6160" w:type="dxa"/>
            <w:tcBorders>
              <w:top w:val="nil"/>
              <w:left w:val="nil"/>
              <w:bottom w:val="nil"/>
              <w:right w:val="nil"/>
            </w:tcBorders>
            <w:shd w:val="clear" w:color="auto" w:fill="auto"/>
            <w:vAlign w:val="bottom"/>
            <w:hideMark/>
          </w:tcPr>
          <w:p w14:paraId="098ED659"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Accounts receivable, net of allowance for doubtful</w:t>
            </w:r>
            <w:r w:rsidRPr="00DE4A98">
              <w:rPr>
                <w:rFonts w:ascii="Segoe UI" w:eastAsia="Times New Roman" w:hAnsi="Segoe UI" w:cs="Segoe UI"/>
                <w:color w:val="666666"/>
                <w:sz w:val="20"/>
                <w:szCs w:val="20"/>
              </w:rPr>
              <w:br/>
              <w:t xml:space="preserve">      accounts of </w:t>
            </w:r>
            <w:r w:rsidRPr="00DE4A98">
              <w:rPr>
                <w:rFonts w:ascii="Segoe UI" w:eastAsia="Times New Roman" w:hAnsi="Segoe UI" w:cs="Segoe UI"/>
                <w:b/>
                <w:bCs/>
                <w:color w:val="666666"/>
                <w:sz w:val="20"/>
                <w:szCs w:val="20"/>
              </w:rPr>
              <w:t>$485</w:t>
            </w:r>
            <w:r w:rsidRPr="00DE4A98">
              <w:rPr>
                <w:rFonts w:ascii="Segoe UI" w:eastAsia="Times New Roman" w:hAnsi="Segoe UI" w:cs="Segoe UI"/>
                <w:color w:val="666666"/>
                <w:sz w:val="20"/>
                <w:szCs w:val="20"/>
              </w:rPr>
              <w:t xml:space="preserve"> and $633</w:t>
            </w:r>
          </w:p>
        </w:tc>
        <w:tc>
          <w:tcPr>
            <w:tcW w:w="1580" w:type="dxa"/>
            <w:tcBorders>
              <w:top w:val="nil"/>
              <w:left w:val="nil"/>
              <w:bottom w:val="nil"/>
              <w:right w:val="nil"/>
            </w:tcBorders>
            <w:shd w:val="clear" w:color="auto" w:fill="auto"/>
            <w:noWrap/>
            <w:vAlign w:val="bottom"/>
            <w:hideMark/>
          </w:tcPr>
          <w:p w14:paraId="47C1C94E"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35,833 </w:t>
            </w:r>
          </w:p>
        </w:tc>
        <w:tc>
          <w:tcPr>
            <w:tcW w:w="272" w:type="dxa"/>
            <w:tcBorders>
              <w:top w:val="nil"/>
              <w:left w:val="nil"/>
              <w:bottom w:val="nil"/>
              <w:right w:val="nil"/>
            </w:tcBorders>
            <w:shd w:val="clear" w:color="auto" w:fill="auto"/>
            <w:noWrap/>
            <w:vAlign w:val="bottom"/>
            <w:hideMark/>
          </w:tcPr>
          <w:p w14:paraId="70549F4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796F8736"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44,261 </w:t>
            </w:r>
          </w:p>
        </w:tc>
      </w:tr>
      <w:tr w:rsidR="00DE4A98" w:rsidRPr="00DE4A98" w14:paraId="4DC023FD" w14:textId="77777777" w:rsidTr="00063A04">
        <w:trPr>
          <w:trHeight w:val="144"/>
        </w:trPr>
        <w:tc>
          <w:tcPr>
            <w:tcW w:w="6160" w:type="dxa"/>
            <w:tcBorders>
              <w:top w:val="nil"/>
              <w:left w:val="nil"/>
              <w:bottom w:val="nil"/>
              <w:right w:val="nil"/>
            </w:tcBorders>
            <w:shd w:val="clear" w:color="auto" w:fill="auto"/>
            <w:noWrap/>
            <w:vAlign w:val="bottom"/>
            <w:hideMark/>
          </w:tcPr>
          <w:p w14:paraId="7AE06B04"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Inventories</w:t>
            </w:r>
          </w:p>
        </w:tc>
        <w:tc>
          <w:tcPr>
            <w:tcW w:w="1580" w:type="dxa"/>
            <w:tcBorders>
              <w:top w:val="nil"/>
              <w:left w:val="nil"/>
              <w:bottom w:val="nil"/>
              <w:right w:val="nil"/>
            </w:tcBorders>
            <w:shd w:val="clear" w:color="auto" w:fill="auto"/>
            <w:noWrap/>
            <w:vAlign w:val="bottom"/>
            <w:hideMark/>
          </w:tcPr>
          <w:p w14:paraId="0E76778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2,980 </w:t>
            </w:r>
          </w:p>
        </w:tc>
        <w:tc>
          <w:tcPr>
            <w:tcW w:w="272" w:type="dxa"/>
            <w:tcBorders>
              <w:top w:val="nil"/>
              <w:left w:val="nil"/>
              <w:bottom w:val="nil"/>
              <w:right w:val="nil"/>
            </w:tcBorders>
            <w:shd w:val="clear" w:color="auto" w:fill="auto"/>
            <w:noWrap/>
            <w:vAlign w:val="bottom"/>
            <w:hideMark/>
          </w:tcPr>
          <w:p w14:paraId="71D478A4"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7F251C6B"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3,742 </w:t>
            </w:r>
          </w:p>
        </w:tc>
      </w:tr>
      <w:tr w:rsidR="00DE4A98" w:rsidRPr="00DE4A98" w14:paraId="70BE4C4B" w14:textId="77777777" w:rsidTr="00063A04">
        <w:trPr>
          <w:trHeight w:val="144"/>
        </w:trPr>
        <w:tc>
          <w:tcPr>
            <w:tcW w:w="6160" w:type="dxa"/>
            <w:tcBorders>
              <w:top w:val="nil"/>
              <w:left w:val="nil"/>
              <w:bottom w:val="single" w:sz="4" w:space="0" w:color="auto"/>
              <w:right w:val="nil"/>
            </w:tcBorders>
            <w:shd w:val="clear" w:color="auto" w:fill="auto"/>
            <w:noWrap/>
            <w:vAlign w:val="center"/>
            <w:hideMark/>
          </w:tcPr>
          <w:p w14:paraId="5F318922"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Other current assets</w:t>
            </w:r>
          </w:p>
        </w:tc>
        <w:tc>
          <w:tcPr>
            <w:tcW w:w="1580" w:type="dxa"/>
            <w:tcBorders>
              <w:top w:val="nil"/>
              <w:left w:val="nil"/>
              <w:bottom w:val="single" w:sz="4" w:space="0" w:color="auto"/>
              <w:right w:val="nil"/>
            </w:tcBorders>
            <w:shd w:val="clear" w:color="auto" w:fill="auto"/>
            <w:noWrap/>
            <w:vAlign w:val="bottom"/>
            <w:hideMark/>
          </w:tcPr>
          <w:p w14:paraId="0A66D09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19,502 </w:t>
            </w:r>
          </w:p>
        </w:tc>
        <w:tc>
          <w:tcPr>
            <w:tcW w:w="272" w:type="dxa"/>
            <w:tcBorders>
              <w:top w:val="nil"/>
              <w:left w:val="nil"/>
              <w:bottom w:val="single" w:sz="4" w:space="0" w:color="auto"/>
              <w:right w:val="nil"/>
            </w:tcBorders>
            <w:shd w:val="clear" w:color="auto" w:fill="auto"/>
            <w:noWrap/>
            <w:vAlign w:val="bottom"/>
            <w:hideMark/>
          </w:tcPr>
          <w:p w14:paraId="255D18A2"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7F86C847"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16,924 </w:t>
            </w:r>
          </w:p>
        </w:tc>
      </w:tr>
      <w:tr w:rsidR="00DE4A98" w:rsidRPr="00DE4A98" w14:paraId="0F2FC748" w14:textId="77777777" w:rsidTr="00063A04">
        <w:trPr>
          <w:trHeight w:val="144"/>
        </w:trPr>
        <w:tc>
          <w:tcPr>
            <w:tcW w:w="6160" w:type="dxa"/>
            <w:tcBorders>
              <w:top w:val="nil"/>
              <w:left w:val="nil"/>
              <w:bottom w:val="nil"/>
              <w:right w:val="nil"/>
            </w:tcBorders>
            <w:shd w:val="clear" w:color="auto" w:fill="auto"/>
            <w:noWrap/>
            <w:vAlign w:val="bottom"/>
            <w:hideMark/>
          </w:tcPr>
          <w:p w14:paraId="4F81C6DE"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current assets</w:t>
            </w:r>
          </w:p>
        </w:tc>
        <w:tc>
          <w:tcPr>
            <w:tcW w:w="1580" w:type="dxa"/>
            <w:tcBorders>
              <w:top w:val="nil"/>
              <w:left w:val="nil"/>
              <w:bottom w:val="nil"/>
              <w:right w:val="nil"/>
            </w:tcBorders>
            <w:shd w:val="clear" w:color="auto" w:fill="auto"/>
            <w:noWrap/>
            <w:vAlign w:val="bottom"/>
            <w:hideMark/>
          </w:tcPr>
          <w:p w14:paraId="40B7029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157,823 </w:t>
            </w:r>
          </w:p>
        </w:tc>
        <w:tc>
          <w:tcPr>
            <w:tcW w:w="272" w:type="dxa"/>
            <w:tcBorders>
              <w:top w:val="nil"/>
              <w:left w:val="nil"/>
              <w:bottom w:val="nil"/>
              <w:right w:val="nil"/>
            </w:tcBorders>
            <w:shd w:val="clear" w:color="auto" w:fill="auto"/>
            <w:noWrap/>
            <w:vAlign w:val="bottom"/>
            <w:hideMark/>
          </w:tcPr>
          <w:p w14:paraId="47EB7A2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2FBA0A74"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169,684 </w:t>
            </w:r>
          </w:p>
        </w:tc>
      </w:tr>
      <w:tr w:rsidR="00DE4A98" w:rsidRPr="00DE4A98" w14:paraId="7E4199B9" w14:textId="77777777" w:rsidTr="00063A04">
        <w:trPr>
          <w:trHeight w:val="144"/>
        </w:trPr>
        <w:tc>
          <w:tcPr>
            <w:tcW w:w="6160" w:type="dxa"/>
            <w:tcBorders>
              <w:top w:val="nil"/>
              <w:left w:val="nil"/>
              <w:bottom w:val="nil"/>
              <w:right w:val="nil"/>
            </w:tcBorders>
            <w:shd w:val="clear" w:color="auto" w:fill="auto"/>
            <w:vAlign w:val="bottom"/>
            <w:hideMark/>
          </w:tcPr>
          <w:p w14:paraId="36FCBF0B"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Property and equipment, net of accumulated</w:t>
            </w:r>
            <w:r w:rsidRPr="00DE4A98">
              <w:rPr>
                <w:rFonts w:ascii="Segoe UI" w:eastAsia="Times New Roman" w:hAnsi="Segoe UI" w:cs="Segoe UI"/>
                <w:color w:val="666666"/>
                <w:sz w:val="20"/>
                <w:szCs w:val="20"/>
              </w:rPr>
              <w:br/>
              <w:t xml:space="preserve">   depreciation of </w:t>
            </w:r>
            <w:r w:rsidRPr="00DE4A98">
              <w:rPr>
                <w:rFonts w:ascii="Segoe UI" w:eastAsia="Times New Roman" w:hAnsi="Segoe UI" w:cs="Segoe UI"/>
                <w:b/>
                <w:bCs/>
                <w:color w:val="666666"/>
                <w:sz w:val="20"/>
                <w:szCs w:val="20"/>
              </w:rPr>
              <w:t>$63,459</w:t>
            </w:r>
            <w:r w:rsidRPr="00DE4A98">
              <w:rPr>
                <w:rFonts w:ascii="Segoe UI" w:eastAsia="Times New Roman" w:hAnsi="Segoe UI" w:cs="Segoe UI"/>
                <w:color w:val="666666"/>
                <w:sz w:val="20"/>
                <w:szCs w:val="20"/>
              </w:rPr>
              <w:t xml:space="preserve"> and $59,660</w:t>
            </w:r>
          </w:p>
        </w:tc>
        <w:tc>
          <w:tcPr>
            <w:tcW w:w="1580" w:type="dxa"/>
            <w:tcBorders>
              <w:top w:val="nil"/>
              <w:left w:val="nil"/>
              <w:bottom w:val="nil"/>
              <w:right w:val="nil"/>
            </w:tcBorders>
            <w:shd w:val="clear" w:color="auto" w:fill="auto"/>
            <w:noWrap/>
            <w:vAlign w:val="bottom"/>
            <w:hideMark/>
          </w:tcPr>
          <w:p w14:paraId="1939D114"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82,755 </w:t>
            </w:r>
          </w:p>
        </w:tc>
        <w:tc>
          <w:tcPr>
            <w:tcW w:w="272" w:type="dxa"/>
            <w:tcBorders>
              <w:top w:val="nil"/>
              <w:left w:val="nil"/>
              <w:bottom w:val="nil"/>
              <w:right w:val="nil"/>
            </w:tcBorders>
            <w:shd w:val="clear" w:color="auto" w:fill="auto"/>
            <w:noWrap/>
            <w:vAlign w:val="bottom"/>
            <w:hideMark/>
          </w:tcPr>
          <w:p w14:paraId="5A16BC10"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5399CD0"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74,398 </w:t>
            </w:r>
          </w:p>
        </w:tc>
      </w:tr>
      <w:tr w:rsidR="00DE4A98" w:rsidRPr="00DE4A98" w14:paraId="61D4DF54" w14:textId="77777777" w:rsidTr="00063A04">
        <w:trPr>
          <w:trHeight w:val="144"/>
        </w:trPr>
        <w:tc>
          <w:tcPr>
            <w:tcW w:w="6160" w:type="dxa"/>
            <w:tcBorders>
              <w:top w:val="nil"/>
              <w:left w:val="nil"/>
              <w:bottom w:val="nil"/>
              <w:right w:val="nil"/>
            </w:tcBorders>
            <w:shd w:val="clear" w:color="auto" w:fill="auto"/>
            <w:vAlign w:val="bottom"/>
            <w:hideMark/>
          </w:tcPr>
          <w:p w14:paraId="35B336F5"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Operating lease right-of-use assets</w:t>
            </w:r>
          </w:p>
        </w:tc>
        <w:tc>
          <w:tcPr>
            <w:tcW w:w="1580" w:type="dxa"/>
            <w:tcBorders>
              <w:top w:val="nil"/>
              <w:left w:val="nil"/>
              <w:bottom w:val="nil"/>
              <w:right w:val="nil"/>
            </w:tcBorders>
            <w:shd w:val="clear" w:color="auto" w:fill="auto"/>
            <w:noWrap/>
            <w:vAlign w:val="bottom"/>
            <w:hideMark/>
          </w:tcPr>
          <w:p w14:paraId="37502C72"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13,624 </w:t>
            </w:r>
          </w:p>
        </w:tc>
        <w:tc>
          <w:tcPr>
            <w:tcW w:w="272" w:type="dxa"/>
            <w:tcBorders>
              <w:top w:val="nil"/>
              <w:left w:val="nil"/>
              <w:bottom w:val="nil"/>
              <w:right w:val="nil"/>
            </w:tcBorders>
            <w:shd w:val="clear" w:color="auto" w:fill="auto"/>
            <w:noWrap/>
            <w:vAlign w:val="bottom"/>
            <w:hideMark/>
          </w:tcPr>
          <w:p w14:paraId="19C5EA4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58B98FF7"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13,148 </w:t>
            </w:r>
          </w:p>
        </w:tc>
      </w:tr>
      <w:tr w:rsidR="00DE4A98" w:rsidRPr="00DE4A98" w14:paraId="4479C0BD" w14:textId="77777777" w:rsidTr="00063A04">
        <w:trPr>
          <w:trHeight w:val="144"/>
        </w:trPr>
        <w:tc>
          <w:tcPr>
            <w:tcW w:w="6160" w:type="dxa"/>
            <w:tcBorders>
              <w:top w:val="nil"/>
              <w:left w:val="nil"/>
              <w:bottom w:val="nil"/>
              <w:right w:val="nil"/>
            </w:tcBorders>
            <w:shd w:val="clear" w:color="auto" w:fill="auto"/>
            <w:noWrap/>
            <w:vAlign w:val="bottom"/>
            <w:hideMark/>
          </w:tcPr>
          <w:p w14:paraId="3E88893C"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Equity investments</w:t>
            </w:r>
          </w:p>
        </w:tc>
        <w:tc>
          <w:tcPr>
            <w:tcW w:w="1580" w:type="dxa"/>
            <w:tcBorders>
              <w:top w:val="nil"/>
              <w:left w:val="nil"/>
              <w:bottom w:val="nil"/>
              <w:right w:val="nil"/>
            </w:tcBorders>
            <w:shd w:val="clear" w:color="auto" w:fill="auto"/>
            <w:noWrap/>
            <w:vAlign w:val="bottom"/>
            <w:hideMark/>
          </w:tcPr>
          <w:p w14:paraId="170595F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7,097 </w:t>
            </w:r>
          </w:p>
        </w:tc>
        <w:tc>
          <w:tcPr>
            <w:tcW w:w="272" w:type="dxa"/>
            <w:tcBorders>
              <w:top w:val="nil"/>
              <w:left w:val="nil"/>
              <w:bottom w:val="nil"/>
              <w:right w:val="nil"/>
            </w:tcBorders>
            <w:shd w:val="clear" w:color="auto" w:fill="auto"/>
            <w:noWrap/>
            <w:vAlign w:val="bottom"/>
            <w:hideMark/>
          </w:tcPr>
          <w:p w14:paraId="4C571665"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4030F96"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6,891 </w:t>
            </w:r>
          </w:p>
        </w:tc>
      </w:tr>
      <w:tr w:rsidR="00DE4A98" w:rsidRPr="00DE4A98" w14:paraId="5E1AEB01" w14:textId="77777777" w:rsidTr="00063A04">
        <w:trPr>
          <w:trHeight w:val="144"/>
        </w:trPr>
        <w:tc>
          <w:tcPr>
            <w:tcW w:w="6160" w:type="dxa"/>
            <w:tcBorders>
              <w:top w:val="nil"/>
              <w:left w:val="nil"/>
              <w:bottom w:val="nil"/>
              <w:right w:val="nil"/>
            </w:tcBorders>
            <w:shd w:val="clear" w:color="auto" w:fill="auto"/>
            <w:noWrap/>
            <w:vAlign w:val="bottom"/>
            <w:hideMark/>
          </w:tcPr>
          <w:p w14:paraId="0DE3E4EF"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Goodwill</w:t>
            </w:r>
          </w:p>
        </w:tc>
        <w:tc>
          <w:tcPr>
            <w:tcW w:w="1580" w:type="dxa"/>
            <w:tcBorders>
              <w:top w:val="nil"/>
              <w:left w:val="nil"/>
              <w:bottom w:val="nil"/>
              <w:right w:val="nil"/>
            </w:tcBorders>
            <w:shd w:val="clear" w:color="auto" w:fill="auto"/>
            <w:noWrap/>
            <w:vAlign w:val="bottom"/>
            <w:hideMark/>
          </w:tcPr>
          <w:p w14:paraId="7AD2693B"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67,905 </w:t>
            </w:r>
          </w:p>
        </w:tc>
        <w:tc>
          <w:tcPr>
            <w:tcW w:w="272" w:type="dxa"/>
            <w:tcBorders>
              <w:top w:val="nil"/>
              <w:left w:val="nil"/>
              <w:bottom w:val="nil"/>
              <w:right w:val="nil"/>
            </w:tcBorders>
            <w:shd w:val="clear" w:color="auto" w:fill="auto"/>
            <w:noWrap/>
            <w:vAlign w:val="bottom"/>
            <w:hideMark/>
          </w:tcPr>
          <w:p w14:paraId="751BF66A"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CC9359F"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67,524 </w:t>
            </w:r>
          </w:p>
        </w:tc>
      </w:tr>
      <w:tr w:rsidR="00DE4A98" w:rsidRPr="00DE4A98" w14:paraId="77036623" w14:textId="77777777" w:rsidTr="00063A04">
        <w:trPr>
          <w:trHeight w:val="144"/>
        </w:trPr>
        <w:tc>
          <w:tcPr>
            <w:tcW w:w="6160" w:type="dxa"/>
            <w:tcBorders>
              <w:top w:val="nil"/>
              <w:left w:val="nil"/>
              <w:bottom w:val="nil"/>
              <w:right w:val="nil"/>
            </w:tcBorders>
            <w:shd w:val="clear" w:color="auto" w:fill="auto"/>
            <w:noWrap/>
            <w:vAlign w:val="bottom"/>
            <w:hideMark/>
          </w:tcPr>
          <w:p w14:paraId="49B661D3"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Intangible assets, net</w:t>
            </w:r>
          </w:p>
        </w:tc>
        <w:tc>
          <w:tcPr>
            <w:tcW w:w="1580" w:type="dxa"/>
            <w:tcBorders>
              <w:top w:val="nil"/>
              <w:left w:val="nil"/>
              <w:bottom w:val="nil"/>
              <w:right w:val="nil"/>
            </w:tcBorders>
            <w:shd w:val="clear" w:color="auto" w:fill="auto"/>
            <w:noWrap/>
            <w:vAlign w:val="bottom"/>
            <w:hideMark/>
          </w:tcPr>
          <w:p w14:paraId="74D3BB0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10,354 </w:t>
            </w:r>
          </w:p>
        </w:tc>
        <w:tc>
          <w:tcPr>
            <w:tcW w:w="272" w:type="dxa"/>
            <w:tcBorders>
              <w:top w:val="nil"/>
              <w:left w:val="nil"/>
              <w:bottom w:val="nil"/>
              <w:right w:val="nil"/>
            </w:tcBorders>
            <w:shd w:val="clear" w:color="auto" w:fill="auto"/>
            <w:noWrap/>
            <w:vAlign w:val="bottom"/>
            <w:hideMark/>
          </w:tcPr>
          <w:p w14:paraId="79BB2ADF"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1C68AEB7"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11,298 </w:t>
            </w:r>
          </w:p>
        </w:tc>
      </w:tr>
      <w:tr w:rsidR="00DE4A98" w:rsidRPr="00DE4A98" w14:paraId="3CF98905"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58724DBD"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Other long-term assets</w:t>
            </w:r>
          </w:p>
        </w:tc>
        <w:tc>
          <w:tcPr>
            <w:tcW w:w="1580" w:type="dxa"/>
            <w:tcBorders>
              <w:top w:val="nil"/>
              <w:left w:val="nil"/>
              <w:bottom w:val="single" w:sz="4" w:space="0" w:color="auto"/>
              <w:right w:val="nil"/>
            </w:tcBorders>
            <w:shd w:val="clear" w:color="auto" w:fill="auto"/>
            <w:noWrap/>
            <w:vAlign w:val="bottom"/>
            <w:hideMark/>
          </w:tcPr>
          <w:p w14:paraId="341D43C5"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24,994 </w:t>
            </w:r>
          </w:p>
        </w:tc>
        <w:tc>
          <w:tcPr>
            <w:tcW w:w="272" w:type="dxa"/>
            <w:tcBorders>
              <w:top w:val="nil"/>
              <w:left w:val="nil"/>
              <w:bottom w:val="single" w:sz="4" w:space="0" w:color="auto"/>
              <w:right w:val="nil"/>
            </w:tcBorders>
            <w:shd w:val="clear" w:color="auto" w:fill="auto"/>
            <w:noWrap/>
            <w:vAlign w:val="bottom"/>
            <w:hideMark/>
          </w:tcPr>
          <w:p w14:paraId="61BDBCEC"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47059A34"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21,897 </w:t>
            </w:r>
          </w:p>
        </w:tc>
      </w:tr>
      <w:tr w:rsidR="00DE4A98" w:rsidRPr="00DE4A98" w14:paraId="481E003F" w14:textId="77777777" w:rsidTr="00063A04">
        <w:trPr>
          <w:trHeight w:val="144"/>
        </w:trPr>
        <w:tc>
          <w:tcPr>
            <w:tcW w:w="6160" w:type="dxa"/>
            <w:tcBorders>
              <w:top w:val="nil"/>
              <w:left w:val="nil"/>
              <w:bottom w:val="nil"/>
              <w:right w:val="nil"/>
            </w:tcBorders>
            <w:shd w:val="clear" w:color="auto" w:fill="auto"/>
            <w:noWrap/>
            <w:vAlign w:val="bottom"/>
            <w:hideMark/>
          </w:tcPr>
          <w:p w14:paraId="4C0A4D46"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assets</w:t>
            </w:r>
          </w:p>
        </w:tc>
        <w:tc>
          <w:tcPr>
            <w:tcW w:w="1580" w:type="dxa"/>
            <w:tcBorders>
              <w:top w:val="nil"/>
              <w:left w:val="nil"/>
              <w:bottom w:val="single" w:sz="8" w:space="0" w:color="auto"/>
              <w:right w:val="nil"/>
            </w:tcBorders>
            <w:shd w:val="clear" w:color="auto" w:fill="auto"/>
            <w:noWrap/>
            <w:vAlign w:val="bottom"/>
            <w:hideMark/>
          </w:tcPr>
          <w:p w14:paraId="424342B5"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 $364,552 </w:t>
            </w:r>
          </w:p>
        </w:tc>
        <w:tc>
          <w:tcPr>
            <w:tcW w:w="272" w:type="dxa"/>
            <w:tcBorders>
              <w:top w:val="nil"/>
              <w:left w:val="nil"/>
              <w:bottom w:val="single" w:sz="8" w:space="0" w:color="auto"/>
              <w:right w:val="nil"/>
            </w:tcBorders>
            <w:shd w:val="clear" w:color="auto" w:fill="auto"/>
            <w:noWrap/>
            <w:vAlign w:val="bottom"/>
            <w:hideMark/>
          </w:tcPr>
          <w:p w14:paraId="2962F026"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8" w:space="0" w:color="auto"/>
              <w:right w:val="nil"/>
            </w:tcBorders>
            <w:shd w:val="clear" w:color="auto" w:fill="auto"/>
            <w:noWrap/>
            <w:vAlign w:val="bottom"/>
            <w:hideMark/>
          </w:tcPr>
          <w:p w14:paraId="53A3A5D7"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$364,840 </w:t>
            </w:r>
          </w:p>
        </w:tc>
      </w:tr>
      <w:tr w:rsidR="00DE4A98" w:rsidRPr="00DE4A98" w14:paraId="6F68FE7C" w14:textId="77777777" w:rsidTr="00063A04">
        <w:trPr>
          <w:trHeight w:val="144"/>
        </w:trPr>
        <w:tc>
          <w:tcPr>
            <w:tcW w:w="6160" w:type="dxa"/>
            <w:tcBorders>
              <w:top w:val="nil"/>
              <w:left w:val="nil"/>
              <w:bottom w:val="nil"/>
              <w:right w:val="nil"/>
            </w:tcBorders>
            <w:shd w:val="clear" w:color="auto" w:fill="auto"/>
            <w:noWrap/>
            <w:vAlign w:val="bottom"/>
            <w:hideMark/>
          </w:tcPr>
          <w:p w14:paraId="41FC543E" w14:textId="77777777" w:rsidR="00DE4A98" w:rsidRPr="00DE4A98" w:rsidRDefault="00DE4A98" w:rsidP="00DE4A98">
            <w:pPr>
              <w:spacing w:after="0" w:line="240" w:lineRule="auto"/>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Liabilities and stockholders' equity</w:t>
            </w:r>
          </w:p>
        </w:tc>
        <w:tc>
          <w:tcPr>
            <w:tcW w:w="1580" w:type="dxa"/>
            <w:tcBorders>
              <w:top w:val="nil"/>
              <w:left w:val="nil"/>
              <w:bottom w:val="nil"/>
              <w:right w:val="nil"/>
            </w:tcBorders>
            <w:shd w:val="clear" w:color="auto" w:fill="auto"/>
            <w:noWrap/>
            <w:vAlign w:val="bottom"/>
            <w:hideMark/>
          </w:tcPr>
          <w:p w14:paraId="0838A2D2" w14:textId="77777777" w:rsidR="00DE4A98" w:rsidRPr="00DE4A98" w:rsidRDefault="00DE4A98" w:rsidP="00DE4A98">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7FCB1306" w14:textId="77777777" w:rsidR="00DE4A98" w:rsidRPr="00DE4A98" w:rsidRDefault="00DE4A98" w:rsidP="00DE4A98">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2CA5CAFC" w14:textId="77777777" w:rsidR="00DE4A98" w:rsidRPr="00DE4A98" w:rsidRDefault="00DE4A98" w:rsidP="00DE4A98">
            <w:pPr>
              <w:spacing w:after="0" w:line="240" w:lineRule="auto"/>
              <w:jc w:val="right"/>
              <w:rPr>
                <w:rFonts w:ascii="Times New Roman" w:eastAsia="Times New Roman" w:hAnsi="Times New Roman"/>
                <w:sz w:val="20"/>
                <w:szCs w:val="20"/>
              </w:rPr>
            </w:pPr>
          </w:p>
        </w:tc>
      </w:tr>
      <w:tr w:rsidR="00DE4A98" w:rsidRPr="00DE4A98" w14:paraId="7734952F" w14:textId="77777777" w:rsidTr="00063A04">
        <w:trPr>
          <w:trHeight w:val="144"/>
        </w:trPr>
        <w:tc>
          <w:tcPr>
            <w:tcW w:w="6160" w:type="dxa"/>
            <w:tcBorders>
              <w:top w:val="nil"/>
              <w:left w:val="nil"/>
              <w:bottom w:val="nil"/>
              <w:right w:val="nil"/>
            </w:tcBorders>
            <w:shd w:val="clear" w:color="auto" w:fill="auto"/>
            <w:noWrap/>
            <w:vAlign w:val="bottom"/>
            <w:hideMark/>
          </w:tcPr>
          <w:p w14:paraId="29F7CC31"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Current liabilities:</w:t>
            </w:r>
          </w:p>
        </w:tc>
        <w:tc>
          <w:tcPr>
            <w:tcW w:w="1580" w:type="dxa"/>
            <w:tcBorders>
              <w:top w:val="nil"/>
              <w:left w:val="nil"/>
              <w:bottom w:val="nil"/>
              <w:right w:val="nil"/>
            </w:tcBorders>
            <w:shd w:val="clear" w:color="auto" w:fill="auto"/>
            <w:noWrap/>
            <w:vAlign w:val="bottom"/>
            <w:hideMark/>
          </w:tcPr>
          <w:p w14:paraId="22613211" w14:textId="77777777" w:rsidR="00DE4A98" w:rsidRPr="00DE4A98" w:rsidRDefault="00DE4A98" w:rsidP="00DE4A98">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05CA8DD9" w14:textId="77777777" w:rsidR="00DE4A98" w:rsidRPr="00DE4A98" w:rsidRDefault="00DE4A98" w:rsidP="00DE4A98">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46B05EE0" w14:textId="77777777" w:rsidR="00DE4A98" w:rsidRPr="00DE4A98" w:rsidRDefault="00DE4A98" w:rsidP="00DE4A98">
            <w:pPr>
              <w:spacing w:after="0" w:line="240" w:lineRule="auto"/>
              <w:jc w:val="right"/>
              <w:rPr>
                <w:rFonts w:ascii="Times New Roman" w:eastAsia="Times New Roman" w:hAnsi="Times New Roman"/>
                <w:sz w:val="20"/>
                <w:szCs w:val="20"/>
              </w:rPr>
            </w:pPr>
          </w:p>
        </w:tc>
      </w:tr>
      <w:tr w:rsidR="00DE4A98" w:rsidRPr="00DE4A98" w14:paraId="7E8AB2E8" w14:textId="77777777" w:rsidTr="00063A04">
        <w:trPr>
          <w:trHeight w:val="144"/>
        </w:trPr>
        <w:tc>
          <w:tcPr>
            <w:tcW w:w="6160" w:type="dxa"/>
            <w:tcBorders>
              <w:top w:val="nil"/>
              <w:left w:val="nil"/>
              <w:bottom w:val="nil"/>
              <w:right w:val="nil"/>
            </w:tcBorders>
            <w:shd w:val="clear" w:color="auto" w:fill="auto"/>
            <w:noWrap/>
            <w:vAlign w:val="bottom"/>
            <w:hideMark/>
          </w:tcPr>
          <w:p w14:paraId="374C15CD"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Accounts payable</w:t>
            </w:r>
          </w:p>
        </w:tc>
        <w:tc>
          <w:tcPr>
            <w:tcW w:w="1580" w:type="dxa"/>
            <w:tcBorders>
              <w:top w:val="nil"/>
              <w:left w:val="nil"/>
              <w:bottom w:val="nil"/>
              <w:right w:val="nil"/>
            </w:tcBorders>
            <w:shd w:val="clear" w:color="auto" w:fill="auto"/>
            <w:noWrap/>
            <w:vAlign w:val="bottom"/>
            <w:hideMark/>
          </w:tcPr>
          <w:p w14:paraId="7CED1856"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 $15,354 </w:t>
            </w:r>
          </w:p>
        </w:tc>
        <w:tc>
          <w:tcPr>
            <w:tcW w:w="272" w:type="dxa"/>
            <w:tcBorders>
              <w:top w:val="nil"/>
              <w:left w:val="nil"/>
              <w:bottom w:val="nil"/>
              <w:right w:val="nil"/>
            </w:tcBorders>
            <w:shd w:val="clear" w:color="auto" w:fill="auto"/>
            <w:noWrap/>
            <w:vAlign w:val="bottom"/>
            <w:hideMark/>
          </w:tcPr>
          <w:p w14:paraId="2ECB844B"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509EFE32"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$19,000 </w:t>
            </w:r>
          </w:p>
        </w:tc>
      </w:tr>
      <w:tr w:rsidR="00DE4A98" w:rsidRPr="00DE4A98" w14:paraId="6026331A" w14:textId="77777777" w:rsidTr="00063A04">
        <w:trPr>
          <w:trHeight w:val="144"/>
        </w:trPr>
        <w:tc>
          <w:tcPr>
            <w:tcW w:w="6160" w:type="dxa"/>
            <w:tcBorders>
              <w:top w:val="nil"/>
              <w:left w:val="nil"/>
              <w:bottom w:val="nil"/>
              <w:right w:val="nil"/>
            </w:tcBorders>
            <w:shd w:val="clear" w:color="auto" w:fill="auto"/>
            <w:noWrap/>
            <w:vAlign w:val="bottom"/>
            <w:hideMark/>
          </w:tcPr>
          <w:p w14:paraId="29FE59F4"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Current portion of long-term debt</w:t>
            </w:r>
          </w:p>
        </w:tc>
        <w:tc>
          <w:tcPr>
            <w:tcW w:w="1580" w:type="dxa"/>
            <w:tcBorders>
              <w:top w:val="nil"/>
              <w:left w:val="nil"/>
              <w:bottom w:val="nil"/>
              <w:right w:val="nil"/>
            </w:tcBorders>
            <w:shd w:val="clear" w:color="auto" w:fill="auto"/>
            <w:noWrap/>
            <w:vAlign w:val="bottom"/>
            <w:hideMark/>
          </w:tcPr>
          <w:p w14:paraId="1DCDC03B"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3,997 </w:t>
            </w:r>
          </w:p>
        </w:tc>
        <w:tc>
          <w:tcPr>
            <w:tcW w:w="272" w:type="dxa"/>
            <w:tcBorders>
              <w:top w:val="nil"/>
              <w:left w:val="nil"/>
              <w:bottom w:val="nil"/>
              <w:right w:val="nil"/>
            </w:tcBorders>
            <w:shd w:val="clear" w:color="auto" w:fill="auto"/>
            <w:noWrap/>
            <w:vAlign w:val="bottom"/>
            <w:hideMark/>
          </w:tcPr>
          <w:p w14:paraId="7954620F"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542D65B"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2,749 </w:t>
            </w:r>
          </w:p>
        </w:tc>
      </w:tr>
      <w:tr w:rsidR="00DE4A98" w:rsidRPr="00DE4A98" w14:paraId="78CA35A9" w14:textId="77777777" w:rsidTr="00063A04">
        <w:trPr>
          <w:trHeight w:val="144"/>
        </w:trPr>
        <w:tc>
          <w:tcPr>
            <w:tcW w:w="6160" w:type="dxa"/>
            <w:tcBorders>
              <w:top w:val="nil"/>
              <w:left w:val="nil"/>
              <w:bottom w:val="nil"/>
              <w:right w:val="nil"/>
            </w:tcBorders>
            <w:shd w:val="clear" w:color="auto" w:fill="auto"/>
            <w:noWrap/>
            <w:vAlign w:val="bottom"/>
            <w:hideMark/>
          </w:tcPr>
          <w:p w14:paraId="348368AD"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Accrued compensation</w:t>
            </w:r>
          </w:p>
        </w:tc>
        <w:tc>
          <w:tcPr>
            <w:tcW w:w="1580" w:type="dxa"/>
            <w:tcBorders>
              <w:top w:val="nil"/>
              <w:left w:val="nil"/>
              <w:bottom w:val="nil"/>
              <w:right w:val="nil"/>
            </w:tcBorders>
            <w:shd w:val="clear" w:color="auto" w:fill="auto"/>
            <w:noWrap/>
            <w:vAlign w:val="bottom"/>
            <w:hideMark/>
          </w:tcPr>
          <w:p w14:paraId="305394D5"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9,030 </w:t>
            </w:r>
          </w:p>
        </w:tc>
        <w:tc>
          <w:tcPr>
            <w:tcW w:w="272" w:type="dxa"/>
            <w:tcBorders>
              <w:top w:val="nil"/>
              <w:left w:val="nil"/>
              <w:bottom w:val="nil"/>
              <w:right w:val="nil"/>
            </w:tcBorders>
            <w:shd w:val="clear" w:color="auto" w:fill="auto"/>
            <w:noWrap/>
            <w:vAlign w:val="bottom"/>
            <w:hideMark/>
          </w:tcPr>
          <w:p w14:paraId="11817D02"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2FA57019"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10,661 </w:t>
            </w:r>
          </w:p>
        </w:tc>
      </w:tr>
      <w:tr w:rsidR="00DE4A98" w:rsidRPr="00DE4A98" w14:paraId="10F1B8F4" w14:textId="77777777" w:rsidTr="00063A04">
        <w:trPr>
          <w:trHeight w:val="144"/>
        </w:trPr>
        <w:tc>
          <w:tcPr>
            <w:tcW w:w="6160" w:type="dxa"/>
            <w:tcBorders>
              <w:top w:val="nil"/>
              <w:left w:val="nil"/>
              <w:bottom w:val="nil"/>
              <w:right w:val="nil"/>
            </w:tcBorders>
            <w:shd w:val="clear" w:color="auto" w:fill="auto"/>
            <w:noWrap/>
            <w:vAlign w:val="bottom"/>
            <w:hideMark/>
          </w:tcPr>
          <w:p w14:paraId="007998A6"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Short-term income taxes</w:t>
            </w:r>
          </w:p>
        </w:tc>
        <w:tc>
          <w:tcPr>
            <w:tcW w:w="1580" w:type="dxa"/>
            <w:tcBorders>
              <w:top w:val="nil"/>
              <w:left w:val="nil"/>
              <w:bottom w:val="nil"/>
              <w:right w:val="nil"/>
            </w:tcBorders>
            <w:shd w:val="clear" w:color="auto" w:fill="auto"/>
            <w:noWrap/>
            <w:vAlign w:val="bottom"/>
            <w:hideMark/>
          </w:tcPr>
          <w:p w14:paraId="53E1BC5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3,553 </w:t>
            </w:r>
          </w:p>
        </w:tc>
        <w:tc>
          <w:tcPr>
            <w:tcW w:w="272" w:type="dxa"/>
            <w:tcBorders>
              <w:top w:val="nil"/>
              <w:left w:val="nil"/>
              <w:bottom w:val="nil"/>
              <w:right w:val="nil"/>
            </w:tcBorders>
            <w:shd w:val="clear" w:color="auto" w:fill="auto"/>
            <w:noWrap/>
            <w:vAlign w:val="bottom"/>
            <w:hideMark/>
          </w:tcPr>
          <w:p w14:paraId="160363F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1B1F0AE5"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4,067 </w:t>
            </w:r>
          </w:p>
        </w:tc>
      </w:tr>
      <w:tr w:rsidR="00DE4A98" w:rsidRPr="00DE4A98" w14:paraId="382A9A8F" w14:textId="77777777" w:rsidTr="00063A04">
        <w:trPr>
          <w:trHeight w:val="144"/>
        </w:trPr>
        <w:tc>
          <w:tcPr>
            <w:tcW w:w="6160" w:type="dxa"/>
            <w:tcBorders>
              <w:top w:val="nil"/>
              <w:left w:val="nil"/>
              <w:bottom w:val="nil"/>
              <w:right w:val="nil"/>
            </w:tcBorders>
            <w:shd w:val="clear" w:color="auto" w:fill="auto"/>
            <w:noWrap/>
            <w:vAlign w:val="bottom"/>
            <w:hideMark/>
          </w:tcPr>
          <w:p w14:paraId="2451203D"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Short-term unearned revenue</w:t>
            </w:r>
          </w:p>
        </w:tc>
        <w:tc>
          <w:tcPr>
            <w:tcW w:w="1580" w:type="dxa"/>
            <w:tcBorders>
              <w:top w:val="nil"/>
              <w:left w:val="nil"/>
              <w:bottom w:val="nil"/>
              <w:right w:val="nil"/>
            </w:tcBorders>
            <w:shd w:val="clear" w:color="auto" w:fill="auto"/>
            <w:noWrap/>
            <w:vAlign w:val="bottom"/>
            <w:hideMark/>
          </w:tcPr>
          <w:p w14:paraId="574E9575"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36,982 </w:t>
            </w:r>
          </w:p>
        </w:tc>
        <w:tc>
          <w:tcPr>
            <w:tcW w:w="272" w:type="dxa"/>
            <w:tcBorders>
              <w:top w:val="nil"/>
              <w:left w:val="nil"/>
              <w:bottom w:val="nil"/>
              <w:right w:val="nil"/>
            </w:tcBorders>
            <w:shd w:val="clear" w:color="auto" w:fill="auto"/>
            <w:noWrap/>
            <w:vAlign w:val="bottom"/>
            <w:hideMark/>
          </w:tcPr>
          <w:p w14:paraId="7CC8866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3D97357"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45,538 </w:t>
            </w:r>
          </w:p>
        </w:tc>
      </w:tr>
      <w:tr w:rsidR="00DE4A98" w:rsidRPr="00DE4A98" w14:paraId="08D42763"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55784481"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Other current liabilities</w:t>
            </w:r>
          </w:p>
        </w:tc>
        <w:tc>
          <w:tcPr>
            <w:tcW w:w="1580" w:type="dxa"/>
            <w:tcBorders>
              <w:top w:val="nil"/>
              <w:left w:val="nil"/>
              <w:bottom w:val="single" w:sz="4" w:space="0" w:color="auto"/>
              <w:right w:val="nil"/>
            </w:tcBorders>
            <w:shd w:val="clear" w:color="auto" w:fill="auto"/>
            <w:noWrap/>
            <w:vAlign w:val="bottom"/>
            <w:hideMark/>
          </w:tcPr>
          <w:p w14:paraId="01E8D991"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12,802 </w:t>
            </w:r>
          </w:p>
        </w:tc>
        <w:tc>
          <w:tcPr>
            <w:tcW w:w="272" w:type="dxa"/>
            <w:tcBorders>
              <w:top w:val="nil"/>
              <w:left w:val="nil"/>
              <w:bottom w:val="single" w:sz="4" w:space="0" w:color="auto"/>
              <w:right w:val="nil"/>
            </w:tcBorders>
            <w:shd w:val="clear" w:color="auto" w:fill="auto"/>
            <w:noWrap/>
            <w:vAlign w:val="bottom"/>
            <w:hideMark/>
          </w:tcPr>
          <w:p w14:paraId="5CEF34D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5FCAF98B"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13,067 </w:t>
            </w:r>
          </w:p>
        </w:tc>
      </w:tr>
      <w:tr w:rsidR="00DE4A98" w:rsidRPr="00DE4A98" w14:paraId="73B9F091" w14:textId="77777777" w:rsidTr="00063A04">
        <w:trPr>
          <w:trHeight w:val="144"/>
        </w:trPr>
        <w:tc>
          <w:tcPr>
            <w:tcW w:w="6160" w:type="dxa"/>
            <w:tcBorders>
              <w:top w:val="nil"/>
              <w:left w:val="nil"/>
              <w:bottom w:val="nil"/>
              <w:right w:val="nil"/>
            </w:tcBorders>
            <w:shd w:val="clear" w:color="auto" w:fill="auto"/>
            <w:noWrap/>
            <w:vAlign w:val="bottom"/>
            <w:hideMark/>
          </w:tcPr>
          <w:p w14:paraId="4DF7A4EE"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current liabilities</w:t>
            </w:r>
          </w:p>
        </w:tc>
        <w:tc>
          <w:tcPr>
            <w:tcW w:w="1580" w:type="dxa"/>
            <w:tcBorders>
              <w:top w:val="nil"/>
              <w:left w:val="nil"/>
              <w:bottom w:val="nil"/>
              <w:right w:val="nil"/>
            </w:tcBorders>
            <w:shd w:val="clear" w:color="auto" w:fill="auto"/>
            <w:noWrap/>
            <w:vAlign w:val="bottom"/>
            <w:hideMark/>
          </w:tcPr>
          <w:p w14:paraId="307F1F7F"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81,718 </w:t>
            </w:r>
          </w:p>
        </w:tc>
        <w:tc>
          <w:tcPr>
            <w:tcW w:w="272" w:type="dxa"/>
            <w:tcBorders>
              <w:top w:val="nil"/>
              <w:left w:val="nil"/>
              <w:bottom w:val="nil"/>
              <w:right w:val="nil"/>
            </w:tcBorders>
            <w:shd w:val="clear" w:color="auto" w:fill="auto"/>
            <w:noWrap/>
            <w:vAlign w:val="bottom"/>
            <w:hideMark/>
          </w:tcPr>
          <w:p w14:paraId="17E8073B"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B6A2FD6"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95,082 </w:t>
            </w:r>
          </w:p>
        </w:tc>
      </w:tr>
      <w:tr w:rsidR="00DE4A98" w:rsidRPr="00DE4A98" w14:paraId="166181A6" w14:textId="77777777" w:rsidTr="00063A04">
        <w:trPr>
          <w:trHeight w:val="144"/>
        </w:trPr>
        <w:tc>
          <w:tcPr>
            <w:tcW w:w="6160" w:type="dxa"/>
            <w:tcBorders>
              <w:top w:val="nil"/>
              <w:left w:val="nil"/>
              <w:bottom w:val="nil"/>
              <w:right w:val="nil"/>
            </w:tcBorders>
            <w:shd w:val="clear" w:color="auto" w:fill="auto"/>
            <w:noWrap/>
            <w:vAlign w:val="bottom"/>
            <w:hideMark/>
          </w:tcPr>
          <w:p w14:paraId="3F4EE3FC"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Long-term debt</w:t>
            </w:r>
          </w:p>
        </w:tc>
        <w:tc>
          <w:tcPr>
            <w:tcW w:w="1580" w:type="dxa"/>
            <w:tcBorders>
              <w:top w:val="nil"/>
              <w:left w:val="nil"/>
              <w:bottom w:val="nil"/>
              <w:right w:val="nil"/>
            </w:tcBorders>
            <w:shd w:val="clear" w:color="auto" w:fill="auto"/>
            <w:noWrap/>
            <w:vAlign w:val="bottom"/>
            <w:hideMark/>
          </w:tcPr>
          <w:p w14:paraId="508D1762"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44,119 </w:t>
            </w:r>
          </w:p>
        </w:tc>
        <w:tc>
          <w:tcPr>
            <w:tcW w:w="272" w:type="dxa"/>
            <w:tcBorders>
              <w:top w:val="nil"/>
              <w:left w:val="nil"/>
              <w:bottom w:val="nil"/>
              <w:right w:val="nil"/>
            </w:tcBorders>
            <w:shd w:val="clear" w:color="auto" w:fill="auto"/>
            <w:noWrap/>
            <w:vAlign w:val="bottom"/>
            <w:hideMark/>
          </w:tcPr>
          <w:p w14:paraId="4FC6E67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1C84313C"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47,032 </w:t>
            </w:r>
          </w:p>
        </w:tc>
      </w:tr>
      <w:tr w:rsidR="00DE4A98" w:rsidRPr="00DE4A98" w14:paraId="01E7069A" w14:textId="77777777" w:rsidTr="00063A04">
        <w:trPr>
          <w:trHeight w:val="144"/>
        </w:trPr>
        <w:tc>
          <w:tcPr>
            <w:tcW w:w="6160" w:type="dxa"/>
            <w:tcBorders>
              <w:top w:val="nil"/>
              <w:left w:val="nil"/>
              <w:bottom w:val="nil"/>
              <w:right w:val="nil"/>
            </w:tcBorders>
            <w:shd w:val="clear" w:color="auto" w:fill="auto"/>
            <w:noWrap/>
            <w:vAlign w:val="bottom"/>
            <w:hideMark/>
          </w:tcPr>
          <w:p w14:paraId="35B76F48"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Long-term income taxes</w:t>
            </w:r>
          </w:p>
        </w:tc>
        <w:tc>
          <w:tcPr>
            <w:tcW w:w="1580" w:type="dxa"/>
            <w:tcBorders>
              <w:top w:val="nil"/>
              <w:left w:val="nil"/>
              <w:bottom w:val="nil"/>
              <w:right w:val="nil"/>
            </w:tcBorders>
            <w:shd w:val="clear" w:color="auto" w:fill="auto"/>
            <w:noWrap/>
            <w:vAlign w:val="bottom"/>
            <w:hideMark/>
          </w:tcPr>
          <w:p w14:paraId="5934FCEA"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24,169 </w:t>
            </w:r>
          </w:p>
        </w:tc>
        <w:tc>
          <w:tcPr>
            <w:tcW w:w="272" w:type="dxa"/>
            <w:tcBorders>
              <w:top w:val="nil"/>
              <w:left w:val="nil"/>
              <w:bottom w:val="nil"/>
              <w:right w:val="nil"/>
            </w:tcBorders>
            <w:shd w:val="clear" w:color="auto" w:fill="auto"/>
            <w:noWrap/>
            <w:vAlign w:val="bottom"/>
            <w:hideMark/>
          </w:tcPr>
          <w:p w14:paraId="60D77C1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45C06B73"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26,069 </w:t>
            </w:r>
          </w:p>
        </w:tc>
      </w:tr>
      <w:tr w:rsidR="00DE4A98" w:rsidRPr="00DE4A98" w14:paraId="3B842968" w14:textId="77777777" w:rsidTr="00063A04">
        <w:trPr>
          <w:trHeight w:val="144"/>
        </w:trPr>
        <w:tc>
          <w:tcPr>
            <w:tcW w:w="6160" w:type="dxa"/>
            <w:tcBorders>
              <w:top w:val="nil"/>
              <w:left w:val="nil"/>
              <w:bottom w:val="nil"/>
              <w:right w:val="nil"/>
            </w:tcBorders>
            <w:shd w:val="clear" w:color="auto" w:fill="auto"/>
            <w:noWrap/>
            <w:vAlign w:val="bottom"/>
            <w:hideMark/>
          </w:tcPr>
          <w:p w14:paraId="16F50409"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Long-term unearned revenue</w:t>
            </w:r>
          </w:p>
        </w:tc>
        <w:tc>
          <w:tcPr>
            <w:tcW w:w="1580" w:type="dxa"/>
            <w:tcBorders>
              <w:top w:val="nil"/>
              <w:left w:val="nil"/>
              <w:bottom w:val="nil"/>
              <w:right w:val="nil"/>
            </w:tcBorders>
            <w:shd w:val="clear" w:color="auto" w:fill="auto"/>
            <w:noWrap/>
            <w:vAlign w:val="bottom"/>
            <w:hideMark/>
          </w:tcPr>
          <w:p w14:paraId="50A888B0"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2,644 </w:t>
            </w:r>
          </w:p>
        </w:tc>
        <w:tc>
          <w:tcPr>
            <w:tcW w:w="272" w:type="dxa"/>
            <w:tcBorders>
              <w:top w:val="nil"/>
              <w:left w:val="nil"/>
              <w:bottom w:val="nil"/>
              <w:right w:val="nil"/>
            </w:tcBorders>
            <w:shd w:val="clear" w:color="auto" w:fill="auto"/>
            <w:noWrap/>
            <w:vAlign w:val="bottom"/>
            <w:hideMark/>
          </w:tcPr>
          <w:p w14:paraId="6C90BA5A"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0749F68D"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2,870 </w:t>
            </w:r>
          </w:p>
        </w:tc>
      </w:tr>
      <w:tr w:rsidR="00DE4A98" w:rsidRPr="00DE4A98" w14:paraId="631BF052" w14:textId="77777777" w:rsidTr="00063A04">
        <w:trPr>
          <w:trHeight w:val="144"/>
        </w:trPr>
        <w:tc>
          <w:tcPr>
            <w:tcW w:w="6160" w:type="dxa"/>
            <w:tcBorders>
              <w:top w:val="nil"/>
              <w:left w:val="nil"/>
              <w:bottom w:val="nil"/>
              <w:right w:val="nil"/>
            </w:tcBorders>
            <w:shd w:val="clear" w:color="auto" w:fill="auto"/>
            <w:noWrap/>
            <w:vAlign w:val="bottom"/>
            <w:hideMark/>
          </w:tcPr>
          <w:p w14:paraId="58355EBC"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Deferred income taxes</w:t>
            </w:r>
          </w:p>
        </w:tc>
        <w:tc>
          <w:tcPr>
            <w:tcW w:w="1580" w:type="dxa"/>
            <w:tcBorders>
              <w:top w:val="nil"/>
              <w:left w:val="nil"/>
              <w:bottom w:val="nil"/>
              <w:right w:val="nil"/>
            </w:tcBorders>
            <w:shd w:val="clear" w:color="auto" w:fill="auto"/>
            <w:noWrap/>
            <w:vAlign w:val="bottom"/>
            <w:hideMark/>
          </w:tcPr>
          <w:p w14:paraId="128037FA"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289 </w:t>
            </w:r>
          </w:p>
        </w:tc>
        <w:tc>
          <w:tcPr>
            <w:tcW w:w="272" w:type="dxa"/>
            <w:tcBorders>
              <w:top w:val="nil"/>
              <w:left w:val="nil"/>
              <w:bottom w:val="nil"/>
              <w:right w:val="nil"/>
            </w:tcBorders>
            <w:shd w:val="clear" w:color="auto" w:fill="auto"/>
            <w:noWrap/>
            <w:vAlign w:val="bottom"/>
            <w:hideMark/>
          </w:tcPr>
          <w:p w14:paraId="5BF037F4"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299F6615"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230 </w:t>
            </w:r>
          </w:p>
        </w:tc>
      </w:tr>
      <w:tr w:rsidR="00DE4A98" w:rsidRPr="00DE4A98" w14:paraId="5464E27E" w14:textId="77777777" w:rsidTr="00063A04">
        <w:trPr>
          <w:trHeight w:val="144"/>
        </w:trPr>
        <w:tc>
          <w:tcPr>
            <w:tcW w:w="6160" w:type="dxa"/>
            <w:tcBorders>
              <w:top w:val="nil"/>
              <w:left w:val="nil"/>
              <w:bottom w:val="nil"/>
              <w:right w:val="nil"/>
            </w:tcBorders>
            <w:shd w:val="clear" w:color="auto" w:fill="auto"/>
            <w:noWrap/>
            <w:vAlign w:val="bottom"/>
            <w:hideMark/>
          </w:tcPr>
          <w:p w14:paraId="41DF5893"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Operating lease liabilities</w:t>
            </w:r>
          </w:p>
        </w:tc>
        <w:tc>
          <w:tcPr>
            <w:tcW w:w="1580" w:type="dxa"/>
            <w:tcBorders>
              <w:top w:val="nil"/>
              <w:left w:val="nil"/>
              <w:bottom w:val="nil"/>
              <w:right w:val="nil"/>
            </w:tcBorders>
            <w:shd w:val="clear" w:color="auto" w:fill="auto"/>
            <w:noWrap/>
            <w:vAlign w:val="bottom"/>
            <w:hideMark/>
          </w:tcPr>
          <w:p w14:paraId="3055D0A0"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11,998 </w:t>
            </w:r>
          </w:p>
        </w:tc>
        <w:tc>
          <w:tcPr>
            <w:tcW w:w="272" w:type="dxa"/>
            <w:tcBorders>
              <w:top w:val="nil"/>
              <w:left w:val="nil"/>
              <w:bottom w:val="nil"/>
              <w:right w:val="nil"/>
            </w:tcBorders>
            <w:shd w:val="clear" w:color="auto" w:fill="auto"/>
            <w:noWrap/>
            <w:vAlign w:val="bottom"/>
            <w:hideMark/>
          </w:tcPr>
          <w:p w14:paraId="67316011"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6C3F5320"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11,489 </w:t>
            </w:r>
          </w:p>
        </w:tc>
      </w:tr>
      <w:tr w:rsidR="00DE4A98" w:rsidRPr="00DE4A98" w14:paraId="60C85109"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3D51DCF5"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Other long-term liabilities</w:t>
            </w:r>
          </w:p>
        </w:tc>
        <w:tc>
          <w:tcPr>
            <w:tcW w:w="1580" w:type="dxa"/>
            <w:tcBorders>
              <w:top w:val="nil"/>
              <w:left w:val="nil"/>
              <w:bottom w:val="single" w:sz="4" w:space="0" w:color="auto"/>
              <w:right w:val="nil"/>
            </w:tcBorders>
            <w:shd w:val="clear" w:color="auto" w:fill="auto"/>
            <w:noWrap/>
            <w:vAlign w:val="bottom"/>
            <w:hideMark/>
          </w:tcPr>
          <w:p w14:paraId="08966D09"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16,479 </w:t>
            </w:r>
          </w:p>
        </w:tc>
        <w:tc>
          <w:tcPr>
            <w:tcW w:w="272" w:type="dxa"/>
            <w:tcBorders>
              <w:top w:val="nil"/>
              <w:left w:val="nil"/>
              <w:bottom w:val="single" w:sz="4" w:space="0" w:color="auto"/>
              <w:right w:val="nil"/>
            </w:tcBorders>
            <w:shd w:val="clear" w:color="auto" w:fill="auto"/>
            <w:noWrap/>
            <w:vAlign w:val="bottom"/>
            <w:hideMark/>
          </w:tcPr>
          <w:p w14:paraId="0DE1B76F"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2746C38A"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15,526 </w:t>
            </w:r>
          </w:p>
        </w:tc>
      </w:tr>
      <w:tr w:rsidR="00DE4A98" w:rsidRPr="00DE4A98" w14:paraId="36D28AD1"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7FD9A02E"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liabilities</w:t>
            </w:r>
          </w:p>
        </w:tc>
        <w:tc>
          <w:tcPr>
            <w:tcW w:w="1580" w:type="dxa"/>
            <w:tcBorders>
              <w:top w:val="nil"/>
              <w:left w:val="nil"/>
              <w:bottom w:val="single" w:sz="4" w:space="0" w:color="auto"/>
              <w:right w:val="nil"/>
            </w:tcBorders>
            <w:shd w:val="clear" w:color="auto" w:fill="auto"/>
            <w:noWrap/>
            <w:vAlign w:val="bottom"/>
            <w:hideMark/>
          </w:tcPr>
          <w:p w14:paraId="5AE303B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181,416 </w:t>
            </w:r>
          </w:p>
        </w:tc>
        <w:tc>
          <w:tcPr>
            <w:tcW w:w="272" w:type="dxa"/>
            <w:tcBorders>
              <w:top w:val="nil"/>
              <w:left w:val="nil"/>
              <w:bottom w:val="single" w:sz="4" w:space="0" w:color="auto"/>
              <w:right w:val="nil"/>
            </w:tcBorders>
            <w:shd w:val="clear" w:color="auto" w:fill="auto"/>
            <w:noWrap/>
            <w:vAlign w:val="bottom"/>
            <w:hideMark/>
          </w:tcPr>
          <w:p w14:paraId="521258D3"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4" w:space="0" w:color="auto"/>
              <w:right w:val="nil"/>
            </w:tcBorders>
            <w:shd w:val="clear" w:color="auto" w:fill="auto"/>
            <w:noWrap/>
            <w:vAlign w:val="bottom"/>
            <w:hideMark/>
          </w:tcPr>
          <w:p w14:paraId="24E66C39"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198,298 </w:t>
            </w:r>
          </w:p>
        </w:tc>
      </w:tr>
      <w:tr w:rsidR="00DE4A98" w:rsidRPr="00DE4A98" w14:paraId="73975B7C" w14:textId="77777777" w:rsidTr="00063A04">
        <w:trPr>
          <w:trHeight w:val="144"/>
        </w:trPr>
        <w:tc>
          <w:tcPr>
            <w:tcW w:w="6160" w:type="dxa"/>
            <w:tcBorders>
              <w:top w:val="nil"/>
              <w:left w:val="nil"/>
              <w:bottom w:val="nil"/>
              <w:right w:val="nil"/>
            </w:tcBorders>
            <w:shd w:val="clear" w:color="auto" w:fill="auto"/>
            <w:noWrap/>
            <w:vAlign w:val="bottom"/>
            <w:hideMark/>
          </w:tcPr>
          <w:p w14:paraId="46245209"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Commitments and contingencies</w:t>
            </w:r>
          </w:p>
        </w:tc>
        <w:tc>
          <w:tcPr>
            <w:tcW w:w="1580" w:type="dxa"/>
            <w:tcBorders>
              <w:top w:val="nil"/>
              <w:left w:val="nil"/>
              <w:bottom w:val="nil"/>
              <w:right w:val="nil"/>
            </w:tcBorders>
            <w:shd w:val="clear" w:color="auto" w:fill="auto"/>
            <w:noWrap/>
            <w:vAlign w:val="bottom"/>
            <w:hideMark/>
          </w:tcPr>
          <w:p w14:paraId="7A6C0280" w14:textId="77777777" w:rsidR="00DE4A98" w:rsidRPr="00DE4A98" w:rsidRDefault="00DE4A98" w:rsidP="00DE4A98">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1CA8E389" w14:textId="77777777" w:rsidR="00DE4A98" w:rsidRPr="00DE4A98" w:rsidRDefault="00DE4A98" w:rsidP="00DE4A98">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162DBC24" w14:textId="77777777" w:rsidR="00DE4A98" w:rsidRPr="00DE4A98" w:rsidRDefault="00DE4A98" w:rsidP="00DE4A98">
            <w:pPr>
              <w:spacing w:after="0" w:line="240" w:lineRule="auto"/>
              <w:jc w:val="right"/>
              <w:rPr>
                <w:rFonts w:ascii="Times New Roman" w:eastAsia="Times New Roman" w:hAnsi="Times New Roman"/>
                <w:sz w:val="20"/>
                <w:szCs w:val="20"/>
              </w:rPr>
            </w:pPr>
          </w:p>
        </w:tc>
      </w:tr>
      <w:tr w:rsidR="00DE4A98" w:rsidRPr="00DE4A98" w14:paraId="3FD704FD" w14:textId="77777777" w:rsidTr="00063A04">
        <w:trPr>
          <w:trHeight w:val="144"/>
        </w:trPr>
        <w:tc>
          <w:tcPr>
            <w:tcW w:w="6160" w:type="dxa"/>
            <w:tcBorders>
              <w:top w:val="nil"/>
              <w:left w:val="nil"/>
              <w:bottom w:val="nil"/>
              <w:right w:val="nil"/>
            </w:tcBorders>
            <w:shd w:val="clear" w:color="auto" w:fill="auto"/>
            <w:noWrap/>
            <w:vAlign w:val="bottom"/>
            <w:hideMark/>
          </w:tcPr>
          <w:p w14:paraId="109D9CE9"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Stockholders' equity:</w:t>
            </w:r>
          </w:p>
        </w:tc>
        <w:tc>
          <w:tcPr>
            <w:tcW w:w="1580" w:type="dxa"/>
            <w:tcBorders>
              <w:top w:val="nil"/>
              <w:left w:val="nil"/>
              <w:bottom w:val="nil"/>
              <w:right w:val="nil"/>
            </w:tcBorders>
            <w:shd w:val="clear" w:color="auto" w:fill="auto"/>
            <w:noWrap/>
            <w:vAlign w:val="bottom"/>
            <w:hideMark/>
          </w:tcPr>
          <w:p w14:paraId="099949AD" w14:textId="77777777" w:rsidR="00DE4A98" w:rsidRPr="00DE4A98" w:rsidRDefault="00DE4A98" w:rsidP="00DE4A98">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58AC19B5" w14:textId="77777777" w:rsidR="00DE4A98" w:rsidRPr="00DE4A98" w:rsidRDefault="00DE4A98" w:rsidP="00DE4A98">
            <w:pPr>
              <w:spacing w:after="0" w:line="240" w:lineRule="auto"/>
              <w:jc w:val="right"/>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5D6326DE" w14:textId="77777777" w:rsidR="00DE4A98" w:rsidRPr="00DE4A98" w:rsidRDefault="00DE4A98" w:rsidP="00DE4A98">
            <w:pPr>
              <w:spacing w:after="0" w:line="240" w:lineRule="auto"/>
              <w:jc w:val="right"/>
              <w:rPr>
                <w:rFonts w:ascii="Times New Roman" w:eastAsia="Times New Roman" w:hAnsi="Times New Roman"/>
                <w:sz w:val="20"/>
                <w:szCs w:val="20"/>
              </w:rPr>
            </w:pPr>
          </w:p>
        </w:tc>
      </w:tr>
      <w:tr w:rsidR="00DE4A98" w:rsidRPr="00DE4A98" w14:paraId="41962749" w14:textId="77777777" w:rsidTr="00063A04">
        <w:trPr>
          <w:trHeight w:val="144"/>
        </w:trPr>
        <w:tc>
          <w:tcPr>
            <w:tcW w:w="6160" w:type="dxa"/>
            <w:tcBorders>
              <w:top w:val="nil"/>
              <w:left w:val="nil"/>
              <w:bottom w:val="nil"/>
              <w:right w:val="nil"/>
            </w:tcBorders>
            <w:shd w:val="clear" w:color="auto" w:fill="auto"/>
            <w:vAlign w:val="bottom"/>
            <w:hideMark/>
          </w:tcPr>
          <w:p w14:paraId="36E73ECB"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Common stock and paid-in capital - shares authorized </w:t>
            </w:r>
            <w:r w:rsidRPr="00DE4A98">
              <w:rPr>
                <w:rFonts w:ascii="Segoe UI" w:eastAsia="Times New Roman" w:hAnsi="Segoe UI" w:cs="Segoe UI"/>
                <w:color w:val="666666"/>
                <w:sz w:val="20"/>
                <w:szCs w:val="20"/>
              </w:rPr>
              <w:br/>
              <w:t xml:space="preserve">      24,000; outstanding </w:t>
            </w:r>
            <w:r w:rsidRPr="00DE4A98">
              <w:rPr>
                <w:rFonts w:ascii="Segoe UI" w:eastAsia="Times New Roman" w:hAnsi="Segoe UI" w:cs="Segoe UI"/>
                <w:b/>
                <w:bCs/>
                <w:color w:val="666666"/>
                <w:sz w:val="20"/>
                <w:szCs w:val="20"/>
              </w:rPr>
              <w:t>7,447</w:t>
            </w:r>
            <w:r w:rsidRPr="00DE4A98">
              <w:rPr>
                <w:rFonts w:ascii="Segoe UI" w:eastAsia="Times New Roman" w:hAnsi="Segoe UI" w:cs="Segoe UI"/>
                <w:color w:val="666666"/>
                <w:sz w:val="20"/>
                <w:szCs w:val="20"/>
              </w:rPr>
              <w:t xml:space="preserve"> and 7,464</w:t>
            </w:r>
          </w:p>
        </w:tc>
        <w:tc>
          <w:tcPr>
            <w:tcW w:w="1580" w:type="dxa"/>
            <w:tcBorders>
              <w:top w:val="nil"/>
              <w:left w:val="nil"/>
              <w:bottom w:val="nil"/>
              <w:right w:val="nil"/>
            </w:tcBorders>
            <w:shd w:val="clear" w:color="auto" w:fill="auto"/>
            <w:noWrap/>
            <w:vAlign w:val="bottom"/>
            <w:hideMark/>
          </w:tcPr>
          <w:p w14:paraId="6060C643"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90,225 </w:t>
            </w:r>
          </w:p>
        </w:tc>
        <w:tc>
          <w:tcPr>
            <w:tcW w:w="272" w:type="dxa"/>
            <w:tcBorders>
              <w:top w:val="nil"/>
              <w:left w:val="nil"/>
              <w:bottom w:val="nil"/>
              <w:right w:val="nil"/>
            </w:tcBorders>
            <w:shd w:val="clear" w:color="auto" w:fill="auto"/>
            <w:noWrap/>
            <w:vAlign w:val="bottom"/>
            <w:hideMark/>
          </w:tcPr>
          <w:p w14:paraId="7BA2F458"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584C569"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86,939 </w:t>
            </w:r>
          </w:p>
        </w:tc>
      </w:tr>
      <w:tr w:rsidR="00DE4A98" w:rsidRPr="00DE4A98" w14:paraId="76E02800" w14:textId="77777777" w:rsidTr="00063A04">
        <w:trPr>
          <w:trHeight w:val="144"/>
        </w:trPr>
        <w:tc>
          <w:tcPr>
            <w:tcW w:w="6160" w:type="dxa"/>
            <w:tcBorders>
              <w:top w:val="nil"/>
              <w:left w:val="nil"/>
              <w:bottom w:val="nil"/>
              <w:right w:val="nil"/>
            </w:tcBorders>
            <w:shd w:val="clear" w:color="auto" w:fill="auto"/>
            <w:vAlign w:val="bottom"/>
            <w:hideMark/>
          </w:tcPr>
          <w:p w14:paraId="386DE2B4"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Retained earnings</w:t>
            </w:r>
          </w:p>
        </w:tc>
        <w:tc>
          <w:tcPr>
            <w:tcW w:w="1580" w:type="dxa"/>
            <w:tcBorders>
              <w:top w:val="nil"/>
              <w:left w:val="nil"/>
              <w:bottom w:val="nil"/>
              <w:right w:val="nil"/>
            </w:tcBorders>
            <w:shd w:val="clear" w:color="auto" w:fill="auto"/>
            <w:noWrap/>
            <w:vAlign w:val="bottom"/>
            <w:hideMark/>
          </w:tcPr>
          <w:p w14:paraId="6A9EDC4B"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99,368 </w:t>
            </w:r>
          </w:p>
        </w:tc>
        <w:tc>
          <w:tcPr>
            <w:tcW w:w="272" w:type="dxa"/>
            <w:tcBorders>
              <w:top w:val="nil"/>
              <w:left w:val="nil"/>
              <w:bottom w:val="nil"/>
              <w:right w:val="nil"/>
            </w:tcBorders>
            <w:shd w:val="clear" w:color="auto" w:fill="auto"/>
            <w:noWrap/>
            <w:vAlign w:val="bottom"/>
            <w:hideMark/>
          </w:tcPr>
          <w:p w14:paraId="6B761F55"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2D9CE3E9"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84,281 </w:t>
            </w:r>
          </w:p>
        </w:tc>
      </w:tr>
      <w:tr w:rsidR="00DE4A98" w:rsidRPr="00DE4A98" w14:paraId="7FA6C387"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106B7759"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Accumulated other comprehensive loss</w:t>
            </w:r>
          </w:p>
        </w:tc>
        <w:tc>
          <w:tcPr>
            <w:tcW w:w="1580" w:type="dxa"/>
            <w:tcBorders>
              <w:top w:val="nil"/>
              <w:left w:val="nil"/>
              <w:bottom w:val="single" w:sz="4" w:space="0" w:color="auto"/>
              <w:right w:val="nil"/>
            </w:tcBorders>
            <w:shd w:val="clear" w:color="auto" w:fill="auto"/>
            <w:noWrap/>
            <w:vAlign w:val="bottom"/>
            <w:hideMark/>
          </w:tcPr>
          <w:p w14:paraId="05CE41D1"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(6,457)</w:t>
            </w:r>
          </w:p>
        </w:tc>
        <w:tc>
          <w:tcPr>
            <w:tcW w:w="272" w:type="dxa"/>
            <w:tcBorders>
              <w:top w:val="nil"/>
              <w:left w:val="nil"/>
              <w:bottom w:val="nil"/>
              <w:right w:val="nil"/>
            </w:tcBorders>
            <w:shd w:val="clear" w:color="auto" w:fill="auto"/>
            <w:noWrap/>
            <w:vAlign w:val="bottom"/>
            <w:hideMark/>
          </w:tcPr>
          <w:p w14:paraId="54BF900B"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5405DAC6"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(4,678)</w:t>
            </w:r>
          </w:p>
        </w:tc>
      </w:tr>
      <w:tr w:rsidR="00DE4A98" w:rsidRPr="00DE4A98" w14:paraId="50921AE6" w14:textId="77777777" w:rsidTr="00063A04">
        <w:trPr>
          <w:trHeight w:val="144"/>
        </w:trPr>
        <w:tc>
          <w:tcPr>
            <w:tcW w:w="6160" w:type="dxa"/>
            <w:tcBorders>
              <w:top w:val="nil"/>
              <w:left w:val="nil"/>
              <w:bottom w:val="single" w:sz="4" w:space="0" w:color="auto"/>
              <w:right w:val="nil"/>
            </w:tcBorders>
            <w:shd w:val="clear" w:color="auto" w:fill="auto"/>
            <w:noWrap/>
            <w:vAlign w:val="bottom"/>
            <w:hideMark/>
          </w:tcPr>
          <w:p w14:paraId="3BA81DEF"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stockholders' equity</w:t>
            </w:r>
          </w:p>
        </w:tc>
        <w:tc>
          <w:tcPr>
            <w:tcW w:w="1580" w:type="dxa"/>
            <w:tcBorders>
              <w:top w:val="nil"/>
              <w:left w:val="nil"/>
              <w:bottom w:val="single" w:sz="4" w:space="0" w:color="auto"/>
              <w:right w:val="nil"/>
            </w:tcBorders>
            <w:shd w:val="clear" w:color="auto" w:fill="auto"/>
            <w:noWrap/>
            <w:vAlign w:val="bottom"/>
            <w:hideMark/>
          </w:tcPr>
          <w:p w14:paraId="3B913876"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183,136 </w:t>
            </w:r>
          </w:p>
        </w:tc>
        <w:tc>
          <w:tcPr>
            <w:tcW w:w="272" w:type="dxa"/>
            <w:tcBorders>
              <w:top w:val="nil"/>
              <w:left w:val="nil"/>
              <w:bottom w:val="single" w:sz="4" w:space="0" w:color="auto"/>
              <w:right w:val="nil"/>
            </w:tcBorders>
            <w:shd w:val="clear" w:color="auto" w:fill="auto"/>
            <w:noWrap/>
            <w:vAlign w:val="bottom"/>
            <w:hideMark/>
          </w:tcPr>
          <w:p w14:paraId="4D2FCA2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single" w:sz="4" w:space="0" w:color="auto"/>
              <w:left w:val="nil"/>
              <w:bottom w:val="single" w:sz="4" w:space="0" w:color="auto"/>
              <w:right w:val="nil"/>
            </w:tcBorders>
            <w:shd w:val="clear" w:color="auto" w:fill="auto"/>
            <w:noWrap/>
            <w:vAlign w:val="bottom"/>
            <w:hideMark/>
          </w:tcPr>
          <w:p w14:paraId="3D6B185A"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166,542 </w:t>
            </w:r>
          </w:p>
        </w:tc>
      </w:tr>
      <w:tr w:rsidR="00DE4A98" w:rsidRPr="00DE4A98" w14:paraId="0B472567" w14:textId="77777777" w:rsidTr="00063A04">
        <w:trPr>
          <w:trHeight w:val="144"/>
        </w:trPr>
        <w:tc>
          <w:tcPr>
            <w:tcW w:w="6160" w:type="dxa"/>
            <w:tcBorders>
              <w:top w:val="nil"/>
              <w:left w:val="nil"/>
              <w:bottom w:val="nil"/>
              <w:right w:val="nil"/>
            </w:tcBorders>
            <w:shd w:val="clear" w:color="auto" w:fill="auto"/>
            <w:noWrap/>
            <w:vAlign w:val="bottom"/>
            <w:hideMark/>
          </w:tcPr>
          <w:p w14:paraId="101EBA1B" w14:textId="77777777" w:rsidR="00DE4A98" w:rsidRPr="00DE4A98" w:rsidRDefault="00DE4A98" w:rsidP="00DE4A98">
            <w:pPr>
              <w:spacing w:after="0" w:line="240" w:lineRule="auto"/>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Total liabilities and stockholders' equity</w:t>
            </w:r>
          </w:p>
        </w:tc>
        <w:tc>
          <w:tcPr>
            <w:tcW w:w="1580" w:type="dxa"/>
            <w:tcBorders>
              <w:top w:val="nil"/>
              <w:left w:val="nil"/>
              <w:bottom w:val="single" w:sz="8" w:space="0" w:color="auto"/>
              <w:right w:val="nil"/>
            </w:tcBorders>
            <w:shd w:val="clear" w:color="auto" w:fill="auto"/>
            <w:noWrap/>
            <w:vAlign w:val="bottom"/>
            <w:hideMark/>
          </w:tcPr>
          <w:p w14:paraId="05D65B67"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xml:space="preserve"> $364,552 </w:t>
            </w:r>
          </w:p>
        </w:tc>
        <w:tc>
          <w:tcPr>
            <w:tcW w:w="272" w:type="dxa"/>
            <w:tcBorders>
              <w:top w:val="nil"/>
              <w:left w:val="nil"/>
              <w:bottom w:val="single" w:sz="8" w:space="0" w:color="auto"/>
              <w:right w:val="nil"/>
            </w:tcBorders>
            <w:shd w:val="clear" w:color="auto" w:fill="auto"/>
            <w:noWrap/>
            <w:vAlign w:val="bottom"/>
            <w:hideMark/>
          </w:tcPr>
          <w:p w14:paraId="0B7D3DBC" w14:textId="77777777" w:rsidR="00DE4A98" w:rsidRPr="00DE4A98" w:rsidRDefault="00DE4A98" w:rsidP="00DE4A98">
            <w:pPr>
              <w:spacing w:after="0" w:line="240" w:lineRule="auto"/>
              <w:jc w:val="right"/>
              <w:rPr>
                <w:rFonts w:ascii="Segoe UI" w:eastAsia="Times New Roman" w:hAnsi="Segoe UI" w:cs="Segoe UI"/>
                <w:b/>
                <w:bCs/>
                <w:color w:val="666666"/>
                <w:sz w:val="20"/>
                <w:szCs w:val="20"/>
              </w:rPr>
            </w:pPr>
            <w:r w:rsidRPr="00DE4A98">
              <w:rPr>
                <w:rFonts w:ascii="Segoe UI" w:eastAsia="Times New Roman" w:hAnsi="Segoe UI" w:cs="Segoe UI"/>
                <w:b/>
                <w:bCs/>
                <w:color w:val="666666"/>
                <w:sz w:val="20"/>
                <w:szCs w:val="20"/>
              </w:rPr>
              <w:t> </w:t>
            </w:r>
          </w:p>
        </w:tc>
        <w:tc>
          <w:tcPr>
            <w:tcW w:w="1200" w:type="dxa"/>
            <w:tcBorders>
              <w:top w:val="nil"/>
              <w:left w:val="nil"/>
              <w:bottom w:val="single" w:sz="8" w:space="0" w:color="auto"/>
              <w:right w:val="nil"/>
            </w:tcBorders>
            <w:shd w:val="clear" w:color="auto" w:fill="auto"/>
            <w:noWrap/>
            <w:vAlign w:val="bottom"/>
            <w:hideMark/>
          </w:tcPr>
          <w:p w14:paraId="5EB61B6E" w14:textId="77777777" w:rsidR="00DE4A98" w:rsidRPr="00DE4A98" w:rsidRDefault="00DE4A98" w:rsidP="00DE4A98">
            <w:pPr>
              <w:spacing w:after="0" w:line="240" w:lineRule="auto"/>
              <w:jc w:val="right"/>
              <w:rPr>
                <w:rFonts w:ascii="Segoe UI" w:eastAsia="Times New Roman" w:hAnsi="Segoe UI" w:cs="Segoe UI"/>
                <w:color w:val="666666"/>
                <w:sz w:val="20"/>
                <w:szCs w:val="20"/>
              </w:rPr>
            </w:pPr>
            <w:r w:rsidRPr="00DE4A98">
              <w:rPr>
                <w:rFonts w:ascii="Segoe UI" w:eastAsia="Times New Roman" w:hAnsi="Segoe UI" w:cs="Segoe UI"/>
                <w:color w:val="666666"/>
                <w:sz w:val="20"/>
                <w:szCs w:val="20"/>
              </w:rPr>
              <w:t xml:space="preserve"> $364,840 </w:t>
            </w:r>
          </w:p>
        </w:tc>
      </w:tr>
    </w:tbl>
    <w:p w14:paraId="72A67C37" w14:textId="74021377" w:rsidR="00063A04" w:rsidRDefault="00063A04">
      <w:pPr>
        <w:spacing w:after="160" w:line="259" w:lineRule="auto"/>
        <w:rPr>
          <w:rFonts w:ascii="Segoe UI" w:eastAsia="Segoe UI" w:hAnsi="Segoe UI" w:cs="Segoe UI"/>
          <w:color w:val="666666"/>
          <w:sz w:val="20"/>
          <w:szCs w:val="20"/>
        </w:rPr>
      </w:pPr>
    </w:p>
    <w:tbl>
      <w:tblPr>
        <w:tblW w:w="10550" w:type="dxa"/>
        <w:tblInd w:w="-590" w:type="dxa"/>
        <w:tblLook w:val="04A0" w:firstRow="1" w:lastRow="0" w:firstColumn="1" w:lastColumn="0" w:noHBand="0" w:noVBand="1"/>
      </w:tblPr>
      <w:tblGrid>
        <w:gridCol w:w="5678"/>
        <w:gridCol w:w="1048"/>
        <w:gridCol w:w="272"/>
        <w:gridCol w:w="980"/>
        <w:gridCol w:w="272"/>
        <w:gridCol w:w="1048"/>
        <w:gridCol w:w="272"/>
        <w:gridCol w:w="980"/>
      </w:tblGrid>
      <w:tr w:rsidR="0090563B" w:rsidRPr="0090563B" w14:paraId="3171FB38" w14:textId="77777777" w:rsidTr="0090563B">
        <w:trPr>
          <w:trHeight w:val="144"/>
        </w:trPr>
        <w:tc>
          <w:tcPr>
            <w:tcW w:w="10550" w:type="dxa"/>
            <w:gridSpan w:val="8"/>
            <w:tcBorders>
              <w:top w:val="nil"/>
              <w:left w:val="nil"/>
              <w:bottom w:val="nil"/>
              <w:right w:val="nil"/>
            </w:tcBorders>
            <w:shd w:val="clear" w:color="auto" w:fill="auto"/>
            <w:noWrap/>
            <w:vAlign w:val="bottom"/>
            <w:hideMark/>
          </w:tcPr>
          <w:p w14:paraId="6C73CC50" w14:textId="4AE36104" w:rsidR="0090563B" w:rsidRPr="0090563B" w:rsidRDefault="00063A04" w:rsidP="0090563B">
            <w:pPr>
              <w:spacing w:after="0" w:line="240" w:lineRule="auto"/>
              <w:jc w:val="center"/>
              <w:rPr>
                <w:rFonts w:ascii="Segoe UI" w:eastAsia="Times New Roman" w:hAnsi="Segoe UI" w:cs="Segoe UI"/>
                <w:color w:val="666666"/>
                <w:sz w:val="20"/>
                <w:szCs w:val="20"/>
              </w:rPr>
            </w:pPr>
            <w:r>
              <w:rPr>
                <w:rFonts w:ascii="Segoe UI" w:eastAsia="Segoe UI" w:hAnsi="Segoe UI" w:cs="Segoe UI"/>
                <w:color w:val="666666"/>
                <w:sz w:val="20"/>
                <w:szCs w:val="20"/>
              </w:rPr>
              <w:lastRenderedPageBreak/>
              <w:br w:type="page"/>
            </w:r>
            <w:bookmarkStart w:id="10" w:name="RANGE!A3:H45"/>
            <w:r w:rsidR="0090563B" w:rsidRPr="0090563B">
              <w:rPr>
                <w:rFonts w:ascii="Segoe UI" w:eastAsia="Times New Roman" w:hAnsi="Segoe UI" w:cs="Segoe UI"/>
                <w:color w:val="666666"/>
                <w:sz w:val="20"/>
                <w:szCs w:val="20"/>
              </w:rPr>
              <w:t>CASH FLOWS STATEMENTS</w:t>
            </w:r>
            <w:bookmarkEnd w:id="10"/>
          </w:p>
        </w:tc>
      </w:tr>
      <w:tr w:rsidR="0090563B" w:rsidRPr="0090563B" w14:paraId="568778D9" w14:textId="77777777" w:rsidTr="0090563B">
        <w:trPr>
          <w:trHeight w:val="144"/>
        </w:trPr>
        <w:tc>
          <w:tcPr>
            <w:tcW w:w="10550" w:type="dxa"/>
            <w:gridSpan w:val="8"/>
            <w:tcBorders>
              <w:top w:val="nil"/>
              <w:left w:val="nil"/>
              <w:bottom w:val="nil"/>
              <w:right w:val="nil"/>
            </w:tcBorders>
            <w:shd w:val="clear" w:color="auto" w:fill="auto"/>
            <w:noWrap/>
            <w:vAlign w:val="bottom"/>
            <w:hideMark/>
          </w:tcPr>
          <w:p w14:paraId="7CBF6B62" w14:textId="77777777" w:rsidR="0090563B" w:rsidRPr="0090563B" w:rsidRDefault="0090563B" w:rsidP="0090563B">
            <w:pPr>
              <w:spacing w:after="0" w:line="240" w:lineRule="auto"/>
              <w:jc w:val="center"/>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(In millions) (Unaudited)</w:t>
            </w:r>
          </w:p>
        </w:tc>
      </w:tr>
      <w:tr w:rsidR="0090563B" w:rsidRPr="0090563B" w14:paraId="2C9C2390" w14:textId="77777777" w:rsidTr="0090563B">
        <w:trPr>
          <w:trHeight w:val="144"/>
        </w:trPr>
        <w:tc>
          <w:tcPr>
            <w:tcW w:w="5678" w:type="dxa"/>
            <w:tcBorders>
              <w:top w:val="nil"/>
              <w:left w:val="nil"/>
              <w:bottom w:val="nil"/>
              <w:right w:val="nil"/>
            </w:tcBorders>
            <w:shd w:val="clear" w:color="auto" w:fill="auto"/>
            <w:noWrap/>
            <w:vAlign w:val="bottom"/>
            <w:hideMark/>
          </w:tcPr>
          <w:p w14:paraId="26340C8D" w14:textId="77777777" w:rsidR="0090563B" w:rsidRPr="0090563B" w:rsidRDefault="0090563B" w:rsidP="0090563B">
            <w:pPr>
              <w:spacing w:after="0" w:line="240" w:lineRule="auto"/>
              <w:jc w:val="center"/>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5D25065"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062FDFE"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0B6E82B"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3F58CDF"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4E29F2EB"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A590C25"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533BB11" w14:textId="77777777" w:rsidR="0090563B" w:rsidRPr="0090563B" w:rsidRDefault="0090563B" w:rsidP="0090563B">
            <w:pPr>
              <w:spacing w:after="0" w:line="240" w:lineRule="auto"/>
              <w:jc w:val="center"/>
              <w:rPr>
                <w:rFonts w:ascii="Times New Roman" w:eastAsia="Times New Roman" w:hAnsi="Times New Roman"/>
                <w:sz w:val="20"/>
                <w:szCs w:val="20"/>
              </w:rPr>
            </w:pPr>
          </w:p>
        </w:tc>
      </w:tr>
      <w:tr w:rsidR="0090563B" w:rsidRPr="0090563B" w14:paraId="0BE26539" w14:textId="77777777" w:rsidTr="0090563B">
        <w:trPr>
          <w:trHeight w:val="144"/>
        </w:trPr>
        <w:tc>
          <w:tcPr>
            <w:tcW w:w="5678" w:type="dxa"/>
            <w:tcBorders>
              <w:top w:val="nil"/>
              <w:left w:val="nil"/>
              <w:bottom w:val="nil"/>
              <w:right w:val="nil"/>
            </w:tcBorders>
            <w:shd w:val="clear" w:color="auto" w:fill="auto"/>
            <w:noWrap/>
            <w:vAlign w:val="bottom"/>
            <w:hideMark/>
          </w:tcPr>
          <w:p w14:paraId="7D0D217A" w14:textId="77777777" w:rsidR="0090563B" w:rsidRPr="0090563B" w:rsidRDefault="0090563B" w:rsidP="0090563B">
            <w:pPr>
              <w:spacing w:after="0" w:line="240" w:lineRule="auto"/>
              <w:jc w:val="center"/>
              <w:rPr>
                <w:rFonts w:ascii="Times New Roman" w:eastAsia="Times New Roman" w:hAnsi="Times New Roman"/>
                <w:sz w:val="20"/>
                <w:szCs w:val="20"/>
              </w:rPr>
            </w:pPr>
          </w:p>
        </w:tc>
        <w:tc>
          <w:tcPr>
            <w:tcW w:w="2300" w:type="dxa"/>
            <w:gridSpan w:val="3"/>
            <w:vMerge w:val="restart"/>
            <w:tcBorders>
              <w:top w:val="nil"/>
              <w:left w:val="nil"/>
              <w:bottom w:val="nil"/>
              <w:right w:val="nil"/>
            </w:tcBorders>
            <w:shd w:val="clear" w:color="auto" w:fill="auto"/>
            <w:vAlign w:val="bottom"/>
            <w:hideMark/>
          </w:tcPr>
          <w:p w14:paraId="7BCA412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Three Months Ended December 31,</w:t>
            </w:r>
          </w:p>
        </w:tc>
        <w:tc>
          <w:tcPr>
            <w:tcW w:w="272" w:type="dxa"/>
            <w:tcBorders>
              <w:top w:val="nil"/>
              <w:left w:val="nil"/>
              <w:bottom w:val="nil"/>
              <w:right w:val="nil"/>
            </w:tcBorders>
            <w:shd w:val="clear" w:color="auto" w:fill="auto"/>
            <w:vAlign w:val="bottom"/>
            <w:hideMark/>
          </w:tcPr>
          <w:p w14:paraId="19333EE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2300" w:type="dxa"/>
            <w:gridSpan w:val="3"/>
            <w:vMerge w:val="restart"/>
            <w:tcBorders>
              <w:top w:val="nil"/>
              <w:left w:val="nil"/>
              <w:bottom w:val="nil"/>
              <w:right w:val="nil"/>
            </w:tcBorders>
            <w:shd w:val="clear" w:color="auto" w:fill="auto"/>
            <w:vAlign w:val="bottom"/>
            <w:hideMark/>
          </w:tcPr>
          <w:p w14:paraId="5E01F35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Six Months Ended December 31,</w:t>
            </w:r>
          </w:p>
        </w:tc>
      </w:tr>
      <w:tr w:rsidR="0090563B" w:rsidRPr="0090563B" w14:paraId="199ACA73" w14:textId="77777777" w:rsidTr="0090563B">
        <w:trPr>
          <w:trHeight w:val="144"/>
        </w:trPr>
        <w:tc>
          <w:tcPr>
            <w:tcW w:w="5678" w:type="dxa"/>
            <w:tcBorders>
              <w:top w:val="nil"/>
              <w:left w:val="nil"/>
              <w:bottom w:val="nil"/>
              <w:right w:val="nil"/>
            </w:tcBorders>
            <w:shd w:val="clear" w:color="auto" w:fill="auto"/>
            <w:noWrap/>
            <w:vAlign w:val="bottom"/>
            <w:hideMark/>
          </w:tcPr>
          <w:p w14:paraId="0751E9C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2300" w:type="dxa"/>
            <w:gridSpan w:val="3"/>
            <w:vMerge/>
            <w:tcBorders>
              <w:top w:val="nil"/>
              <w:left w:val="nil"/>
              <w:bottom w:val="nil"/>
              <w:right w:val="nil"/>
            </w:tcBorders>
            <w:vAlign w:val="center"/>
            <w:hideMark/>
          </w:tcPr>
          <w:p w14:paraId="6C82B90E" w14:textId="77777777" w:rsidR="0090563B" w:rsidRPr="0090563B" w:rsidRDefault="0090563B" w:rsidP="0090563B">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vAlign w:val="bottom"/>
            <w:hideMark/>
          </w:tcPr>
          <w:p w14:paraId="6E0243A5" w14:textId="77777777" w:rsidR="0090563B" w:rsidRPr="0090563B" w:rsidRDefault="0090563B" w:rsidP="0090563B">
            <w:pPr>
              <w:spacing w:after="0" w:line="240" w:lineRule="auto"/>
              <w:rPr>
                <w:rFonts w:ascii="Times New Roman" w:eastAsia="Times New Roman" w:hAnsi="Times New Roman"/>
                <w:sz w:val="20"/>
                <w:szCs w:val="20"/>
              </w:rPr>
            </w:pPr>
          </w:p>
        </w:tc>
        <w:tc>
          <w:tcPr>
            <w:tcW w:w="2300" w:type="dxa"/>
            <w:gridSpan w:val="3"/>
            <w:vMerge/>
            <w:tcBorders>
              <w:top w:val="nil"/>
              <w:left w:val="nil"/>
              <w:bottom w:val="nil"/>
              <w:right w:val="nil"/>
            </w:tcBorders>
            <w:vAlign w:val="center"/>
            <w:hideMark/>
          </w:tcPr>
          <w:p w14:paraId="67EA10FE" w14:textId="77777777" w:rsidR="0090563B" w:rsidRPr="0090563B" w:rsidRDefault="0090563B" w:rsidP="0090563B">
            <w:pPr>
              <w:spacing w:after="0" w:line="240" w:lineRule="auto"/>
              <w:rPr>
                <w:rFonts w:ascii="Segoe UI" w:eastAsia="Times New Roman" w:hAnsi="Segoe UI" w:cs="Segoe UI"/>
                <w:b/>
                <w:bCs/>
                <w:color w:val="666666"/>
                <w:sz w:val="20"/>
                <w:szCs w:val="20"/>
              </w:rPr>
            </w:pPr>
          </w:p>
        </w:tc>
      </w:tr>
      <w:tr w:rsidR="0090563B" w:rsidRPr="0090563B" w14:paraId="18F92A52" w14:textId="77777777" w:rsidTr="0090563B">
        <w:trPr>
          <w:trHeight w:val="144"/>
        </w:trPr>
        <w:tc>
          <w:tcPr>
            <w:tcW w:w="5678" w:type="dxa"/>
            <w:tcBorders>
              <w:top w:val="nil"/>
              <w:left w:val="nil"/>
              <w:bottom w:val="single" w:sz="4" w:space="0" w:color="auto"/>
              <w:right w:val="nil"/>
            </w:tcBorders>
            <w:shd w:val="clear" w:color="auto" w:fill="auto"/>
            <w:noWrap/>
            <w:vAlign w:val="bottom"/>
            <w:hideMark/>
          </w:tcPr>
          <w:p w14:paraId="62556003" w14:textId="77777777" w:rsidR="0090563B" w:rsidRPr="0090563B" w:rsidRDefault="0090563B" w:rsidP="0090563B">
            <w:pPr>
              <w:spacing w:after="0" w:line="240" w:lineRule="auto"/>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005142D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2022</w:t>
            </w:r>
          </w:p>
        </w:tc>
        <w:tc>
          <w:tcPr>
            <w:tcW w:w="272" w:type="dxa"/>
            <w:tcBorders>
              <w:top w:val="nil"/>
              <w:left w:val="nil"/>
              <w:bottom w:val="single" w:sz="4" w:space="0" w:color="auto"/>
              <w:right w:val="nil"/>
            </w:tcBorders>
            <w:shd w:val="clear" w:color="auto" w:fill="auto"/>
            <w:noWrap/>
            <w:vAlign w:val="bottom"/>
            <w:hideMark/>
          </w:tcPr>
          <w:p w14:paraId="487CD25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79F51D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2021</w:t>
            </w:r>
          </w:p>
        </w:tc>
        <w:tc>
          <w:tcPr>
            <w:tcW w:w="272" w:type="dxa"/>
            <w:tcBorders>
              <w:top w:val="nil"/>
              <w:left w:val="nil"/>
              <w:bottom w:val="single" w:sz="4" w:space="0" w:color="auto"/>
              <w:right w:val="nil"/>
            </w:tcBorders>
            <w:shd w:val="clear" w:color="auto" w:fill="auto"/>
            <w:noWrap/>
            <w:vAlign w:val="bottom"/>
            <w:hideMark/>
          </w:tcPr>
          <w:p w14:paraId="361295D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020B4DE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2022</w:t>
            </w:r>
          </w:p>
        </w:tc>
        <w:tc>
          <w:tcPr>
            <w:tcW w:w="272" w:type="dxa"/>
            <w:tcBorders>
              <w:top w:val="nil"/>
              <w:left w:val="nil"/>
              <w:bottom w:val="single" w:sz="4" w:space="0" w:color="auto"/>
              <w:right w:val="nil"/>
            </w:tcBorders>
            <w:shd w:val="clear" w:color="auto" w:fill="auto"/>
            <w:noWrap/>
            <w:vAlign w:val="bottom"/>
            <w:hideMark/>
          </w:tcPr>
          <w:p w14:paraId="06B9110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4CF1F8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2021</w:t>
            </w:r>
          </w:p>
        </w:tc>
      </w:tr>
      <w:tr w:rsidR="0090563B" w:rsidRPr="0090563B" w14:paraId="3005A1F3" w14:textId="77777777" w:rsidTr="0090563B">
        <w:trPr>
          <w:trHeight w:val="144"/>
        </w:trPr>
        <w:tc>
          <w:tcPr>
            <w:tcW w:w="5678" w:type="dxa"/>
            <w:tcBorders>
              <w:top w:val="nil"/>
              <w:left w:val="nil"/>
              <w:bottom w:val="nil"/>
              <w:right w:val="nil"/>
            </w:tcBorders>
            <w:shd w:val="clear" w:color="auto" w:fill="auto"/>
            <w:noWrap/>
            <w:vAlign w:val="bottom"/>
            <w:hideMark/>
          </w:tcPr>
          <w:p w14:paraId="29D93D6C" w14:textId="77777777" w:rsidR="0090563B" w:rsidRPr="0090563B" w:rsidRDefault="0090563B" w:rsidP="0090563B">
            <w:pPr>
              <w:spacing w:after="0" w:line="240" w:lineRule="auto"/>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Operations</w:t>
            </w:r>
          </w:p>
        </w:tc>
        <w:tc>
          <w:tcPr>
            <w:tcW w:w="1048" w:type="dxa"/>
            <w:tcBorders>
              <w:top w:val="nil"/>
              <w:left w:val="nil"/>
              <w:bottom w:val="nil"/>
              <w:right w:val="nil"/>
            </w:tcBorders>
            <w:shd w:val="clear" w:color="auto" w:fill="auto"/>
            <w:noWrap/>
            <w:vAlign w:val="bottom"/>
            <w:hideMark/>
          </w:tcPr>
          <w:p w14:paraId="0E161C93" w14:textId="77777777" w:rsidR="0090563B" w:rsidRPr="0090563B" w:rsidRDefault="0090563B" w:rsidP="0090563B">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0152D9B2"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2762E2B"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AD623C7"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34276DC6"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7AB0EBB"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86118EA" w14:textId="77777777" w:rsidR="0090563B" w:rsidRPr="0090563B" w:rsidRDefault="0090563B" w:rsidP="0090563B">
            <w:pPr>
              <w:spacing w:after="0" w:line="240" w:lineRule="auto"/>
              <w:jc w:val="right"/>
              <w:rPr>
                <w:rFonts w:ascii="Times New Roman" w:eastAsia="Times New Roman" w:hAnsi="Times New Roman"/>
                <w:sz w:val="20"/>
                <w:szCs w:val="20"/>
              </w:rPr>
            </w:pPr>
          </w:p>
        </w:tc>
      </w:tr>
      <w:tr w:rsidR="0090563B" w:rsidRPr="0090563B" w14:paraId="44F5F24C" w14:textId="77777777" w:rsidTr="0090563B">
        <w:trPr>
          <w:trHeight w:val="144"/>
        </w:trPr>
        <w:tc>
          <w:tcPr>
            <w:tcW w:w="5678" w:type="dxa"/>
            <w:tcBorders>
              <w:top w:val="nil"/>
              <w:left w:val="nil"/>
              <w:bottom w:val="nil"/>
              <w:right w:val="nil"/>
            </w:tcBorders>
            <w:shd w:val="clear" w:color="auto" w:fill="auto"/>
            <w:noWrap/>
            <w:vAlign w:val="bottom"/>
            <w:hideMark/>
          </w:tcPr>
          <w:p w14:paraId="6322B20E"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Net income</w:t>
            </w:r>
          </w:p>
        </w:tc>
        <w:tc>
          <w:tcPr>
            <w:tcW w:w="1048" w:type="dxa"/>
            <w:tcBorders>
              <w:top w:val="nil"/>
              <w:left w:val="nil"/>
              <w:bottom w:val="nil"/>
              <w:right w:val="nil"/>
            </w:tcBorders>
            <w:shd w:val="clear" w:color="auto" w:fill="auto"/>
            <w:noWrap/>
            <w:vAlign w:val="bottom"/>
            <w:hideMark/>
          </w:tcPr>
          <w:p w14:paraId="4515A79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 $16,425 </w:t>
            </w:r>
          </w:p>
        </w:tc>
        <w:tc>
          <w:tcPr>
            <w:tcW w:w="272" w:type="dxa"/>
            <w:tcBorders>
              <w:top w:val="nil"/>
              <w:left w:val="nil"/>
              <w:bottom w:val="nil"/>
              <w:right w:val="nil"/>
            </w:tcBorders>
            <w:shd w:val="clear" w:color="auto" w:fill="auto"/>
            <w:noWrap/>
            <w:vAlign w:val="bottom"/>
            <w:hideMark/>
          </w:tcPr>
          <w:p w14:paraId="6ACA2F6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989786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$18,765 </w:t>
            </w:r>
          </w:p>
        </w:tc>
        <w:tc>
          <w:tcPr>
            <w:tcW w:w="272" w:type="dxa"/>
            <w:tcBorders>
              <w:top w:val="nil"/>
              <w:left w:val="nil"/>
              <w:bottom w:val="nil"/>
              <w:right w:val="nil"/>
            </w:tcBorders>
            <w:shd w:val="clear" w:color="auto" w:fill="auto"/>
            <w:noWrap/>
            <w:vAlign w:val="bottom"/>
            <w:hideMark/>
          </w:tcPr>
          <w:p w14:paraId="59DDF118"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2771D7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 $33,981 </w:t>
            </w:r>
          </w:p>
        </w:tc>
        <w:tc>
          <w:tcPr>
            <w:tcW w:w="272" w:type="dxa"/>
            <w:tcBorders>
              <w:top w:val="nil"/>
              <w:left w:val="nil"/>
              <w:bottom w:val="nil"/>
              <w:right w:val="nil"/>
            </w:tcBorders>
            <w:shd w:val="clear" w:color="auto" w:fill="auto"/>
            <w:noWrap/>
            <w:vAlign w:val="bottom"/>
            <w:hideMark/>
          </w:tcPr>
          <w:p w14:paraId="1EB1CF0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65FD18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$39,270 </w:t>
            </w:r>
          </w:p>
        </w:tc>
      </w:tr>
      <w:tr w:rsidR="0090563B" w:rsidRPr="0090563B" w14:paraId="18FB4D25" w14:textId="77777777" w:rsidTr="0090563B">
        <w:trPr>
          <w:trHeight w:val="144"/>
        </w:trPr>
        <w:tc>
          <w:tcPr>
            <w:tcW w:w="5678" w:type="dxa"/>
            <w:tcBorders>
              <w:top w:val="nil"/>
              <w:left w:val="nil"/>
              <w:bottom w:val="nil"/>
              <w:right w:val="nil"/>
            </w:tcBorders>
            <w:shd w:val="clear" w:color="auto" w:fill="auto"/>
            <w:vAlign w:val="bottom"/>
            <w:hideMark/>
          </w:tcPr>
          <w:p w14:paraId="2A5D27AD"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Adjustments to reconcile net income to </w:t>
            </w:r>
            <w:r w:rsidRPr="0090563B">
              <w:rPr>
                <w:rFonts w:ascii="Segoe UI" w:eastAsia="Times New Roman" w:hAnsi="Segoe UI" w:cs="Segoe UI"/>
                <w:color w:val="666666"/>
                <w:sz w:val="20"/>
                <w:szCs w:val="20"/>
              </w:rPr>
              <w:br/>
              <w:t xml:space="preserve">   net cash from operations:</w:t>
            </w:r>
          </w:p>
        </w:tc>
        <w:tc>
          <w:tcPr>
            <w:tcW w:w="1048" w:type="dxa"/>
            <w:tcBorders>
              <w:top w:val="nil"/>
              <w:left w:val="nil"/>
              <w:bottom w:val="nil"/>
              <w:right w:val="nil"/>
            </w:tcBorders>
            <w:shd w:val="clear" w:color="auto" w:fill="auto"/>
            <w:noWrap/>
            <w:vAlign w:val="bottom"/>
            <w:hideMark/>
          </w:tcPr>
          <w:p w14:paraId="52C7D80F" w14:textId="77777777" w:rsidR="0090563B" w:rsidRPr="0090563B" w:rsidRDefault="0090563B" w:rsidP="0090563B">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57B8AAD6"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27EC974"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5034EB1"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5AEEB730"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2F692F1"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186FED9D" w14:textId="77777777" w:rsidR="0090563B" w:rsidRPr="0090563B" w:rsidRDefault="0090563B" w:rsidP="0090563B">
            <w:pPr>
              <w:spacing w:after="0" w:line="240" w:lineRule="auto"/>
              <w:jc w:val="right"/>
              <w:rPr>
                <w:rFonts w:ascii="Times New Roman" w:eastAsia="Times New Roman" w:hAnsi="Times New Roman"/>
                <w:sz w:val="20"/>
                <w:szCs w:val="20"/>
              </w:rPr>
            </w:pPr>
          </w:p>
        </w:tc>
      </w:tr>
      <w:tr w:rsidR="0090563B" w:rsidRPr="0090563B" w14:paraId="1651FF3C" w14:textId="77777777" w:rsidTr="0090563B">
        <w:trPr>
          <w:trHeight w:val="144"/>
        </w:trPr>
        <w:tc>
          <w:tcPr>
            <w:tcW w:w="5678" w:type="dxa"/>
            <w:tcBorders>
              <w:top w:val="nil"/>
              <w:left w:val="nil"/>
              <w:bottom w:val="nil"/>
              <w:right w:val="nil"/>
            </w:tcBorders>
            <w:shd w:val="clear" w:color="auto" w:fill="auto"/>
            <w:vAlign w:val="bottom"/>
            <w:hideMark/>
          </w:tcPr>
          <w:p w14:paraId="7BCB4540"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Depreciation, amortization, and other</w:t>
            </w:r>
          </w:p>
        </w:tc>
        <w:tc>
          <w:tcPr>
            <w:tcW w:w="1048" w:type="dxa"/>
            <w:tcBorders>
              <w:top w:val="nil"/>
              <w:left w:val="nil"/>
              <w:bottom w:val="nil"/>
              <w:right w:val="nil"/>
            </w:tcBorders>
            <w:shd w:val="clear" w:color="auto" w:fill="auto"/>
            <w:noWrap/>
            <w:vAlign w:val="bottom"/>
            <w:hideMark/>
          </w:tcPr>
          <w:p w14:paraId="402CAD0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3,648 </w:t>
            </w:r>
          </w:p>
        </w:tc>
        <w:tc>
          <w:tcPr>
            <w:tcW w:w="272" w:type="dxa"/>
            <w:tcBorders>
              <w:top w:val="nil"/>
              <w:left w:val="nil"/>
              <w:bottom w:val="nil"/>
              <w:right w:val="nil"/>
            </w:tcBorders>
            <w:shd w:val="clear" w:color="auto" w:fill="auto"/>
            <w:noWrap/>
            <w:vAlign w:val="bottom"/>
            <w:hideMark/>
          </w:tcPr>
          <w:p w14:paraId="0CF693E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A95AF48"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3,496 </w:t>
            </w:r>
          </w:p>
        </w:tc>
        <w:tc>
          <w:tcPr>
            <w:tcW w:w="272" w:type="dxa"/>
            <w:tcBorders>
              <w:top w:val="nil"/>
              <w:left w:val="nil"/>
              <w:bottom w:val="nil"/>
              <w:right w:val="nil"/>
            </w:tcBorders>
            <w:shd w:val="clear" w:color="auto" w:fill="auto"/>
            <w:noWrap/>
            <w:vAlign w:val="bottom"/>
            <w:hideMark/>
          </w:tcPr>
          <w:p w14:paraId="0B72423D"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3963D2E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6,438 </w:t>
            </w:r>
          </w:p>
        </w:tc>
        <w:tc>
          <w:tcPr>
            <w:tcW w:w="272" w:type="dxa"/>
            <w:tcBorders>
              <w:top w:val="nil"/>
              <w:left w:val="nil"/>
              <w:bottom w:val="nil"/>
              <w:right w:val="nil"/>
            </w:tcBorders>
            <w:shd w:val="clear" w:color="auto" w:fill="auto"/>
            <w:noWrap/>
            <w:vAlign w:val="bottom"/>
            <w:hideMark/>
          </w:tcPr>
          <w:p w14:paraId="459F09B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1438500"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6,708 </w:t>
            </w:r>
          </w:p>
        </w:tc>
      </w:tr>
      <w:tr w:rsidR="0090563B" w:rsidRPr="0090563B" w14:paraId="2DFD6A51" w14:textId="77777777" w:rsidTr="0090563B">
        <w:trPr>
          <w:trHeight w:val="144"/>
        </w:trPr>
        <w:tc>
          <w:tcPr>
            <w:tcW w:w="5678" w:type="dxa"/>
            <w:tcBorders>
              <w:top w:val="nil"/>
              <w:left w:val="nil"/>
              <w:bottom w:val="nil"/>
              <w:right w:val="nil"/>
            </w:tcBorders>
            <w:shd w:val="clear" w:color="auto" w:fill="auto"/>
            <w:vAlign w:val="bottom"/>
            <w:hideMark/>
          </w:tcPr>
          <w:p w14:paraId="62B9570B"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Stock-based compensation expense</w:t>
            </w:r>
          </w:p>
        </w:tc>
        <w:tc>
          <w:tcPr>
            <w:tcW w:w="1048" w:type="dxa"/>
            <w:tcBorders>
              <w:top w:val="nil"/>
              <w:left w:val="nil"/>
              <w:bottom w:val="nil"/>
              <w:right w:val="nil"/>
            </w:tcBorders>
            <w:shd w:val="clear" w:color="auto" w:fill="auto"/>
            <w:noWrap/>
            <w:vAlign w:val="bottom"/>
            <w:hideMark/>
          </w:tcPr>
          <w:p w14:paraId="7B4D39D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2,538 </w:t>
            </w:r>
          </w:p>
        </w:tc>
        <w:tc>
          <w:tcPr>
            <w:tcW w:w="272" w:type="dxa"/>
            <w:tcBorders>
              <w:top w:val="nil"/>
              <w:left w:val="nil"/>
              <w:bottom w:val="nil"/>
              <w:right w:val="nil"/>
            </w:tcBorders>
            <w:shd w:val="clear" w:color="auto" w:fill="auto"/>
            <w:noWrap/>
            <w:vAlign w:val="bottom"/>
            <w:hideMark/>
          </w:tcPr>
          <w:p w14:paraId="5CAFEFF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49616C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1,897 </w:t>
            </w:r>
          </w:p>
        </w:tc>
        <w:tc>
          <w:tcPr>
            <w:tcW w:w="272" w:type="dxa"/>
            <w:tcBorders>
              <w:top w:val="nil"/>
              <w:left w:val="nil"/>
              <w:bottom w:val="nil"/>
              <w:right w:val="nil"/>
            </w:tcBorders>
            <w:shd w:val="clear" w:color="auto" w:fill="auto"/>
            <w:noWrap/>
            <w:vAlign w:val="bottom"/>
            <w:hideMark/>
          </w:tcPr>
          <w:p w14:paraId="6CF4724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78D22C5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4,730 </w:t>
            </w:r>
          </w:p>
        </w:tc>
        <w:tc>
          <w:tcPr>
            <w:tcW w:w="272" w:type="dxa"/>
            <w:tcBorders>
              <w:top w:val="nil"/>
              <w:left w:val="nil"/>
              <w:bottom w:val="nil"/>
              <w:right w:val="nil"/>
            </w:tcBorders>
            <w:shd w:val="clear" w:color="auto" w:fill="auto"/>
            <w:noWrap/>
            <w:vAlign w:val="bottom"/>
            <w:hideMark/>
          </w:tcPr>
          <w:p w14:paraId="31FD131A"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4D29726"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3,599 </w:t>
            </w:r>
          </w:p>
        </w:tc>
      </w:tr>
      <w:tr w:rsidR="0090563B" w:rsidRPr="0090563B" w14:paraId="554451C1" w14:textId="77777777" w:rsidTr="0090563B">
        <w:trPr>
          <w:trHeight w:val="144"/>
        </w:trPr>
        <w:tc>
          <w:tcPr>
            <w:tcW w:w="5678" w:type="dxa"/>
            <w:tcBorders>
              <w:top w:val="nil"/>
              <w:left w:val="nil"/>
              <w:bottom w:val="nil"/>
              <w:right w:val="nil"/>
            </w:tcBorders>
            <w:shd w:val="clear" w:color="auto" w:fill="auto"/>
            <w:vAlign w:val="bottom"/>
            <w:hideMark/>
          </w:tcPr>
          <w:p w14:paraId="6DE47346" w14:textId="0281D16F" w:rsidR="0090563B" w:rsidRPr="0090563B" w:rsidRDefault="0090563B" w:rsidP="00F9171D">
            <w:pPr>
              <w:spacing w:after="0" w:line="240" w:lineRule="auto"/>
              <w:ind w:left="300" w:hanging="300"/>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Net recognized losses (gains) on investments an</w:t>
            </w:r>
            <w:r w:rsidR="006D4D56">
              <w:rPr>
                <w:rFonts w:ascii="Segoe UI" w:eastAsia="Times New Roman" w:hAnsi="Segoe UI" w:cs="Segoe UI"/>
                <w:color w:val="666666"/>
                <w:sz w:val="20"/>
                <w:szCs w:val="20"/>
              </w:rPr>
              <w:t xml:space="preserve">d </w:t>
            </w:r>
            <w:r w:rsidRPr="0090563B">
              <w:rPr>
                <w:rFonts w:ascii="Segoe UI" w:eastAsia="Times New Roman" w:hAnsi="Segoe UI" w:cs="Segoe UI"/>
                <w:color w:val="666666"/>
                <w:sz w:val="20"/>
                <w:szCs w:val="20"/>
              </w:rPr>
              <w:t>derivatives</w:t>
            </w:r>
          </w:p>
        </w:tc>
        <w:tc>
          <w:tcPr>
            <w:tcW w:w="1048" w:type="dxa"/>
            <w:tcBorders>
              <w:top w:val="nil"/>
              <w:left w:val="nil"/>
              <w:bottom w:val="nil"/>
              <w:right w:val="nil"/>
            </w:tcBorders>
            <w:shd w:val="clear" w:color="auto" w:fill="auto"/>
            <w:noWrap/>
            <w:vAlign w:val="bottom"/>
            <w:hideMark/>
          </w:tcPr>
          <w:p w14:paraId="70273A1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214 </w:t>
            </w:r>
          </w:p>
        </w:tc>
        <w:tc>
          <w:tcPr>
            <w:tcW w:w="272" w:type="dxa"/>
            <w:tcBorders>
              <w:top w:val="nil"/>
              <w:left w:val="nil"/>
              <w:bottom w:val="nil"/>
              <w:right w:val="nil"/>
            </w:tcBorders>
            <w:shd w:val="clear" w:color="auto" w:fill="auto"/>
            <w:noWrap/>
            <w:vAlign w:val="bottom"/>
            <w:hideMark/>
          </w:tcPr>
          <w:p w14:paraId="2BEB7EE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470774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(307)</w:t>
            </w:r>
          </w:p>
        </w:tc>
        <w:tc>
          <w:tcPr>
            <w:tcW w:w="272" w:type="dxa"/>
            <w:tcBorders>
              <w:top w:val="nil"/>
              <w:left w:val="nil"/>
              <w:bottom w:val="nil"/>
              <w:right w:val="nil"/>
            </w:tcBorders>
            <w:shd w:val="clear" w:color="auto" w:fill="auto"/>
            <w:noWrap/>
            <w:vAlign w:val="bottom"/>
            <w:hideMark/>
          </w:tcPr>
          <w:p w14:paraId="699DA9D3"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6088F03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192 </w:t>
            </w:r>
          </w:p>
        </w:tc>
        <w:tc>
          <w:tcPr>
            <w:tcW w:w="272" w:type="dxa"/>
            <w:tcBorders>
              <w:top w:val="nil"/>
              <w:left w:val="nil"/>
              <w:bottom w:val="nil"/>
              <w:right w:val="nil"/>
            </w:tcBorders>
            <w:shd w:val="clear" w:color="auto" w:fill="auto"/>
            <w:noWrap/>
            <w:vAlign w:val="bottom"/>
            <w:hideMark/>
          </w:tcPr>
          <w:p w14:paraId="00749C1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495E37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(671)</w:t>
            </w:r>
          </w:p>
        </w:tc>
      </w:tr>
      <w:tr w:rsidR="0090563B" w:rsidRPr="0090563B" w14:paraId="6C7627F6" w14:textId="77777777" w:rsidTr="0090563B">
        <w:trPr>
          <w:trHeight w:val="144"/>
        </w:trPr>
        <w:tc>
          <w:tcPr>
            <w:tcW w:w="5678" w:type="dxa"/>
            <w:tcBorders>
              <w:top w:val="nil"/>
              <w:left w:val="nil"/>
              <w:bottom w:val="nil"/>
              <w:right w:val="nil"/>
            </w:tcBorders>
            <w:shd w:val="clear" w:color="auto" w:fill="auto"/>
            <w:vAlign w:val="bottom"/>
            <w:hideMark/>
          </w:tcPr>
          <w:p w14:paraId="39013251"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Deferred income taxes</w:t>
            </w:r>
          </w:p>
        </w:tc>
        <w:tc>
          <w:tcPr>
            <w:tcW w:w="1048" w:type="dxa"/>
            <w:tcBorders>
              <w:top w:val="nil"/>
              <w:left w:val="nil"/>
              <w:bottom w:val="nil"/>
              <w:right w:val="nil"/>
            </w:tcBorders>
            <w:shd w:val="clear" w:color="auto" w:fill="auto"/>
            <w:noWrap/>
            <w:vAlign w:val="bottom"/>
            <w:hideMark/>
          </w:tcPr>
          <w:p w14:paraId="7DF41D7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(1,305)</w:t>
            </w:r>
          </w:p>
        </w:tc>
        <w:tc>
          <w:tcPr>
            <w:tcW w:w="272" w:type="dxa"/>
            <w:tcBorders>
              <w:top w:val="nil"/>
              <w:left w:val="nil"/>
              <w:bottom w:val="nil"/>
              <w:right w:val="nil"/>
            </w:tcBorders>
            <w:shd w:val="clear" w:color="auto" w:fill="auto"/>
            <w:noWrap/>
            <w:vAlign w:val="bottom"/>
            <w:hideMark/>
          </w:tcPr>
          <w:p w14:paraId="191A9E5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D3865AA"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183 </w:t>
            </w:r>
          </w:p>
        </w:tc>
        <w:tc>
          <w:tcPr>
            <w:tcW w:w="272" w:type="dxa"/>
            <w:tcBorders>
              <w:top w:val="nil"/>
              <w:left w:val="nil"/>
              <w:bottom w:val="nil"/>
              <w:right w:val="nil"/>
            </w:tcBorders>
            <w:shd w:val="clear" w:color="auto" w:fill="auto"/>
            <w:noWrap/>
            <w:vAlign w:val="bottom"/>
            <w:hideMark/>
          </w:tcPr>
          <w:p w14:paraId="67A0F53C"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4ECEDC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(2,496)</w:t>
            </w:r>
          </w:p>
        </w:tc>
        <w:tc>
          <w:tcPr>
            <w:tcW w:w="272" w:type="dxa"/>
            <w:tcBorders>
              <w:top w:val="nil"/>
              <w:left w:val="nil"/>
              <w:bottom w:val="nil"/>
              <w:right w:val="nil"/>
            </w:tcBorders>
            <w:shd w:val="clear" w:color="auto" w:fill="auto"/>
            <w:noWrap/>
            <w:vAlign w:val="bottom"/>
            <w:hideMark/>
          </w:tcPr>
          <w:p w14:paraId="306A526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9E8A10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(5,787)</w:t>
            </w:r>
          </w:p>
        </w:tc>
      </w:tr>
      <w:tr w:rsidR="0090563B" w:rsidRPr="0090563B" w14:paraId="65D89FF0" w14:textId="77777777" w:rsidTr="0090563B">
        <w:trPr>
          <w:trHeight w:val="144"/>
        </w:trPr>
        <w:tc>
          <w:tcPr>
            <w:tcW w:w="5678" w:type="dxa"/>
            <w:tcBorders>
              <w:top w:val="nil"/>
              <w:left w:val="nil"/>
              <w:bottom w:val="nil"/>
              <w:right w:val="nil"/>
            </w:tcBorders>
            <w:shd w:val="clear" w:color="auto" w:fill="auto"/>
            <w:vAlign w:val="bottom"/>
            <w:hideMark/>
          </w:tcPr>
          <w:p w14:paraId="0BE7FEFB"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Changes in operating assets and liabilities:</w:t>
            </w:r>
          </w:p>
        </w:tc>
        <w:tc>
          <w:tcPr>
            <w:tcW w:w="1048" w:type="dxa"/>
            <w:tcBorders>
              <w:top w:val="nil"/>
              <w:left w:val="nil"/>
              <w:bottom w:val="nil"/>
              <w:right w:val="nil"/>
            </w:tcBorders>
            <w:shd w:val="clear" w:color="auto" w:fill="auto"/>
            <w:noWrap/>
            <w:vAlign w:val="bottom"/>
            <w:hideMark/>
          </w:tcPr>
          <w:p w14:paraId="5E2DAB57" w14:textId="77777777" w:rsidR="0090563B" w:rsidRPr="0090563B" w:rsidRDefault="0090563B" w:rsidP="0090563B">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1912FF60"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8DBC664"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256ACDD"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02327F84"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652ADB6"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CDF1942" w14:textId="77777777" w:rsidR="0090563B" w:rsidRPr="0090563B" w:rsidRDefault="0090563B" w:rsidP="0090563B">
            <w:pPr>
              <w:spacing w:after="0" w:line="240" w:lineRule="auto"/>
              <w:jc w:val="right"/>
              <w:rPr>
                <w:rFonts w:ascii="Times New Roman" w:eastAsia="Times New Roman" w:hAnsi="Times New Roman"/>
                <w:sz w:val="20"/>
                <w:szCs w:val="20"/>
              </w:rPr>
            </w:pPr>
          </w:p>
        </w:tc>
      </w:tr>
      <w:tr w:rsidR="0090563B" w:rsidRPr="0090563B" w14:paraId="3EE905EC" w14:textId="77777777" w:rsidTr="0090563B">
        <w:trPr>
          <w:trHeight w:val="144"/>
        </w:trPr>
        <w:tc>
          <w:tcPr>
            <w:tcW w:w="5678" w:type="dxa"/>
            <w:tcBorders>
              <w:top w:val="nil"/>
              <w:left w:val="nil"/>
              <w:bottom w:val="nil"/>
              <w:right w:val="nil"/>
            </w:tcBorders>
            <w:shd w:val="clear" w:color="auto" w:fill="auto"/>
            <w:vAlign w:val="bottom"/>
            <w:hideMark/>
          </w:tcPr>
          <w:p w14:paraId="427CA569"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Accounts receivable</w:t>
            </w:r>
          </w:p>
        </w:tc>
        <w:tc>
          <w:tcPr>
            <w:tcW w:w="1048" w:type="dxa"/>
            <w:tcBorders>
              <w:top w:val="nil"/>
              <w:left w:val="nil"/>
              <w:bottom w:val="nil"/>
              <w:right w:val="nil"/>
            </w:tcBorders>
            <w:shd w:val="clear" w:color="auto" w:fill="auto"/>
            <w:noWrap/>
            <w:vAlign w:val="bottom"/>
            <w:hideMark/>
          </w:tcPr>
          <w:p w14:paraId="42E2843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(3,164)</w:t>
            </w:r>
          </w:p>
        </w:tc>
        <w:tc>
          <w:tcPr>
            <w:tcW w:w="272" w:type="dxa"/>
            <w:tcBorders>
              <w:top w:val="nil"/>
              <w:left w:val="nil"/>
              <w:bottom w:val="nil"/>
              <w:right w:val="nil"/>
            </w:tcBorders>
            <w:shd w:val="clear" w:color="auto" w:fill="auto"/>
            <w:noWrap/>
            <w:vAlign w:val="bottom"/>
            <w:hideMark/>
          </w:tcPr>
          <w:p w14:paraId="06F6E80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92F46C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(5,543)</w:t>
            </w:r>
          </w:p>
        </w:tc>
        <w:tc>
          <w:tcPr>
            <w:tcW w:w="272" w:type="dxa"/>
            <w:tcBorders>
              <w:top w:val="nil"/>
              <w:left w:val="nil"/>
              <w:bottom w:val="nil"/>
              <w:right w:val="nil"/>
            </w:tcBorders>
            <w:shd w:val="clear" w:color="auto" w:fill="auto"/>
            <w:noWrap/>
            <w:vAlign w:val="bottom"/>
            <w:hideMark/>
          </w:tcPr>
          <w:p w14:paraId="35BB270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67D4C5C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8,565 </w:t>
            </w:r>
          </w:p>
        </w:tc>
        <w:tc>
          <w:tcPr>
            <w:tcW w:w="272" w:type="dxa"/>
            <w:tcBorders>
              <w:top w:val="nil"/>
              <w:left w:val="nil"/>
              <w:bottom w:val="nil"/>
              <w:right w:val="nil"/>
            </w:tcBorders>
            <w:shd w:val="clear" w:color="auto" w:fill="auto"/>
            <w:noWrap/>
            <w:vAlign w:val="bottom"/>
            <w:hideMark/>
          </w:tcPr>
          <w:p w14:paraId="68B450C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88B3123"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4,943 </w:t>
            </w:r>
          </w:p>
        </w:tc>
      </w:tr>
      <w:tr w:rsidR="0090563B" w:rsidRPr="0090563B" w14:paraId="5D469FC2" w14:textId="77777777" w:rsidTr="0090563B">
        <w:trPr>
          <w:trHeight w:val="144"/>
        </w:trPr>
        <w:tc>
          <w:tcPr>
            <w:tcW w:w="5678" w:type="dxa"/>
            <w:tcBorders>
              <w:top w:val="nil"/>
              <w:left w:val="nil"/>
              <w:bottom w:val="nil"/>
              <w:right w:val="nil"/>
            </w:tcBorders>
            <w:shd w:val="clear" w:color="auto" w:fill="auto"/>
            <w:vAlign w:val="bottom"/>
            <w:hideMark/>
          </w:tcPr>
          <w:p w14:paraId="0C951264"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Inventories</w:t>
            </w:r>
          </w:p>
        </w:tc>
        <w:tc>
          <w:tcPr>
            <w:tcW w:w="1048" w:type="dxa"/>
            <w:tcBorders>
              <w:top w:val="nil"/>
              <w:left w:val="nil"/>
              <w:bottom w:val="nil"/>
              <w:right w:val="nil"/>
            </w:tcBorders>
            <w:shd w:val="clear" w:color="auto" w:fill="auto"/>
            <w:noWrap/>
            <w:vAlign w:val="bottom"/>
            <w:hideMark/>
          </w:tcPr>
          <w:p w14:paraId="4DEF502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1,305 </w:t>
            </w:r>
          </w:p>
        </w:tc>
        <w:tc>
          <w:tcPr>
            <w:tcW w:w="272" w:type="dxa"/>
            <w:tcBorders>
              <w:top w:val="nil"/>
              <w:left w:val="nil"/>
              <w:bottom w:val="nil"/>
              <w:right w:val="nil"/>
            </w:tcBorders>
            <w:shd w:val="clear" w:color="auto" w:fill="auto"/>
            <w:noWrap/>
            <w:vAlign w:val="bottom"/>
            <w:hideMark/>
          </w:tcPr>
          <w:p w14:paraId="70E1FEF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8FF490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394 </w:t>
            </w:r>
          </w:p>
        </w:tc>
        <w:tc>
          <w:tcPr>
            <w:tcW w:w="272" w:type="dxa"/>
            <w:tcBorders>
              <w:top w:val="nil"/>
              <w:left w:val="nil"/>
              <w:bottom w:val="nil"/>
              <w:right w:val="nil"/>
            </w:tcBorders>
            <w:shd w:val="clear" w:color="auto" w:fill="auto"/>
            <w:noWrap/>
            <w:vAlign w:val="bottom"/>
            <w:hideMark/>
          </w:tcPr>
          <w:p w14:paraId="64A1A91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8E1F5B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762 </w:t>
            </w:r>
          </w:p>
        </w:tc>
        <w:tc>
          <w:tcPr>
            <w:tcW w:w="272" w:type="dxa"/>
            <w:tcBorders>
              <w:top w:val="nil"/>
              <w:left w:val="nil"/>
              <w:bottom w:val="nil"/>
              <w:right w:val="nil"/>
            </w:tcBorders>
            <w:shd w:val="clear" w:color="auto" w:fill="auto"/>
            <w:noWrap/>
            <w:vAlign w:val="bottom"/>
            <w:hideMark/>
          </w:tcPr>
          <w:p w14:paraId="7F9C0CB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0A10B9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(383)</w:t>
            </w:r>
          </w:p>
        </w:tc>
      </w:tr>
      <w:tr w:rsidR="0090563B" w:rsidRPr="0090563B" w14:paraId="33BAC609" w14:textId="77777777" w:rsidTr="0090563B">
        <w:trPr>
          <w:trHeight w:val="144"/>
        </w:trPr>
        <w:tc>
          <w:tcPr>
            <w:tcW w:w="5678" w:type="dxa"/>
            <w:tcBorders>
              <w:top w:val="nil"/>
              <w:left w:val="nil"/>
              <w:bottom w:val="nil"/>
              <w:right w:val="nil"/>
            </w:tcBorders>
            <w:shd w:val="clear" w:color="auto" w:fill="auto"/>
            <w:vAlign w:val="bottom"/>
            <w:hideMark/>
          </w:tcPr>
          <w:p w14:paraId="796BB1A3"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Other current assets</w:t>
            </w:r>
          </w:p>
        </w:tc>
        <w:tc>
          <w:tcPr>
            <w:tcW w:w="1048" w:type="dxa"/>
            <w:tcBorders>
              <w:top w:val="nil"/>
              <w:left w:val="nil"/>
              <w:bottom w:val="nil"/>
              <w:right w:val="nil"/>
            </w:tcBorders>
            <w:shd w:val="clear" w:color="auto" w:fill="auto"/>
            <w:noWrap/>
            <w:vAlign w:val="bottom"/>
            <w:hideMark/>
          </w:tcPr>
          <w:p w14:paraId="338AA41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(392)</w:t>
            </w:r>
          </w:p>
        </w:tc>
        <w:tc>
          <w:tcPr>
            <w:tcW w:w="272" w:type="dxa"/>
            <w:tcBorders>
              <w:top w:val="nil"/>
              <w:left w:val="nil"/>
              <w:bottom w:val="nil"/>
              <w:right w:val="nil"/>
            </w:tcBorders>
            <w:shd w:val="clear" w:color="auto" w:fill="auto"/>
            <w:noWrap/>
            <w:vAlign w:val="bottom"/>
            <w:hideMark/>
          </w:tcPr>
          <w:p w14:paraId="68C5D32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8428658"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830 </w:t>
            </w:r>
          </w:p>
        </w:tc>
        <w:tc>
          <w:tcPr>
            <w:tcW w:w="272" w:type="dxa"/>
            <w:tcBorders>
              <w:top w:val="nil"/>
              <w:left w:val="nil"/>
              <w:bottom w:val="nil"/>
              <w:right w:val="nil"/>
            </w:tcBorders>
            <w:shd w:val="clear" w:color="auto" w:fill="auto"/>
            <w:noWrap/>
            <w:vAlign w:val="bottom"/>
            <w:hideMark/>
          </w:tcPr>
          <w:p w14:paraId="7B28852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5C89294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(724)</w:t>
            </w:r>
          </w:p>
        </w:tc>
        <w:tc>
          <w:tcPr>
            <w:tcW w:w="272" w:type="dxa"/>
            <w:tcBorders>
              <w:top w:val="nil"/>
              <w:left w:val="nil"/>
              <w:bottom w:val="nil"/>
              <w:right w:val="nil"/>
            </w:tcBorders>
            <w:shd w:val="clear" w:color="auto" w:fill="auto"/>
            <w:noWrap/>
            <w:vAlign w:val="bottom"/>
            <w:hideMark/>
          </w:tcPr>
          <w:p w14:paraId="1502137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BB18151"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1,770 </w:t>
            </w:r>
          </w:p>
        </w:tc>
      </w:tr>
      <w:tr w:rsidR="0090563B" w:rsidRPr="0090563B" w14:paraId="4EAE76E3" w14:textId="77777777" w:rsidTr="0090563B">
        <w:trPr>
          <w:trHeight w:val="144"/>
        </w:trPr>
        <w:tc>
          <w:tcPr>
            <w:tcW w:w="5678" w:type="dxa"/>
            <w:tcBorders>
              <w:top w:val="nil"/>
              <w:left w:val="nil"/>
              <w:bottom w:val="nil"/>
              <w:right w:val="nil"/>
            </w:tcBorders>
            <w:shd w:val="clear" w:color="auto" w:fill="auto"/>
            <w:vAlign w:val="bottom"/>
            <w:hideMark/>
          </w:tcPr>
          <w:p w14:paraId="1F4C174C"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Other long-term assets</w:t>
            </w:r>
          </w:p>
        </w:tc>
        <w:tc>
          <w:tcPr>
            <w:tcW w:w="1048" w:type="dxa"/>
            <w:tcBorders>
              <w:top w:val="nil"/>
              <w:left w:val="nil"/>
              <w:bottom w:val="nil"/>
              <w:right w:val="nil"/>
            </w:tcBorders>
            <w:shd w:val="clear" w:color="auto" w:fill="auto"/>
            <w:noWrap/>
            <w:vAlign w:val="bottom"/>
            <w:hideMark/>
          </w:tcPr>
          <w:p w14:paraId="452671C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(65)</w:t>
            </w:r>
          </w:p>
        </w:tc>
        <w:tc>
          <w:tcPr>
            <w:tcW w:w="272" w:type="dxa"/>
            <w:tcBorders>
              <w:top w:val="nil"/>
              <w:left w:val="nil"/>
              <w:bottom w:val="nil"/>
              <w:right w:val="nil"/>
            </w:tcBorders>
            <w:shd w:val="clear" w:color="auto" w:fill="auto"/>
            <w:noWrap/>
            <w:vAlign w:val="bottom"/>
            <w:hideMark/>
          </w:tcPr>
          <w:p w14:paraId="6EE8082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68EB69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(908)</w:t>
            </w:r>
          </w:p>
        </w:tc>
        <w:tc>
          <w:tcPr>
            <w:tcW w:w="272" w:type="dxa"/>
            <w:tcBorders>
              <w:top w:val="nil"/>
              <w:left w:val="nil"/>
              <w:bottom w:val="nil"/>
              <w:right w:val="nil"/>
            </w:tcBorders>
            <w:shd w:val="clear" w:color="auto" w:fill="auto"/>
            <w:noWrap/>
            <w:vAlign w:val="bottom"/>
            <w:hideMark/>
          </w:tcPr>
          <w:p w14:paraId="3BFF654B"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4FDDCF0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(731)</w:t>
            </w:r>
          </w:p>
        </w:tc>
        <w:tc>
          <w:tcPr>
            <w:tcW w:w="272" w:type="dxa"/>
            <w:tcBorders>
              <w:top w:val="nil"/>
              <w:left w:val="nil"/>
              <w:bottom w:val="nil"/>
              <w:right w:val="nil"/>
            </w:tcBorders>
            <w:shd w:val="clear" w:color="auto" w:fill="auto"/>
            <w:noWrap/>
            <w:vAlign w:val="bottom"/>
            <w:hideMark/>
          </w:tcPr>
          <w:p w14:paraId="0B5D19A4"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DAD5BFB"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(1,506)</w:t>
            </w:r>
          </w:p>
        </w:tc>
      </w:tr>
      <w:tr w:rsidR="0090563B" w:rsidRPr="0090563B" w14:paraId="0A41BD51" w14:textId="77777777" w:rsidTr="0090563B">
        <w:trPr>
          <w:trHeight w:val="144"/>
        </w:trPr>
        <w:tc>
          <w:tcPr>
            <w:tcW w:w="5678" w:type="dxa"/>
            <w:tcBorders>
              <w:top w:val="nil"/>
              <w:left w:val="nil"/>
              <w:bottom w:val="nil"/>
              <w:right w:val="nil"/>
            </w:tcBorders>
            <w:shd w:val="clear" w:color="auto" w:fill="auto"/>
            <w:vAlign w:val="bottom"/>
            <w:hideMark/>
          </w:tcPr>
          <w:p w14:paraId="1613BFFA"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Accounts payable</w:t>
            </w:r>
          </w:p>
        </w:tc>
        <w:tc>
          <w:tcPr>
            <w:tcW w:w="1048" w:type="dxa"/>
            <w:tcBorders>
              <w:top w:val="nil"/>
              <w:left w:val="nil"/>
              <w:bottom w:val="nil"/>
              <w:right w:val="nil"/>
            </w:tcBorders>
            <w:shd w:val="clear" w:color="auto" w:fill="auto"/>
            <w:noWrap/>
            <w:vAlign w:val="bottom"/>
            <w:hideMark/>
          </w:tcPr>
          <w:p w14:paraId="0EB8A7A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(2,058)</w:t>
            </w:r>
          </w:p>
        </w:tc>
        <w:tc>
          <w:tcPr>
            <w:tcW w:w="272" w:type="dxa"/>
            <w:tcBorders>
              <w:top w:val="nil"/>
              <w:left w:val="nil"/>
              <w:bottom w:val="nil"/>
              <w:right w:val="nil"/>
            </w:tcBorders>
            <w:shd w:val="clear" w:color="auto" w:fill="auto"/>
            <w:noWrap/>
            <w:vAlign w:val="bottom"/>
            <w:hideMark/>
          </w:tcPr>
          <w:p w14:paraId="5D0540C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D923310"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235 </w:t>
            </w:r>
          </w:p>
        </w:tc>
        <w:tc>
          <w:tcPr>
            <w:tcW w:w="272" w:type="dxa"/>
            <w:tcBorders>
              <w:top w:val="nil"/>
              <w:left w:val="nil"/>
              <w:bottom w:val="nil"/>
              <w:right w:val="nil"/>
            </w:tcBorders>
            <w:shd w:val="clear" w:color="auto" w:fill="auto"/>
            <w:noWrap/>
            <w:vAlign w:val="bottom"/>
            <w:hideMark/>
          </w:tcPr>
          <w:p w14:paraId="5CBDA57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72815FA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(3,625)</w:t>
            </w:r>
          </w:p>
        </w:tc>
        <w:tc>
          <w:tcPr>
            <w:tcW w:w="272" w:type="dxa"/>
            <w:tcBorders>
              <w:top w:val="nil"/>
              <w:left w:val="nil"/>
              <w:bottom w:val="nil"/>
              <w:right w:val="nil"/>
            </w:tcBorders>
            <w:shd w:val="clear" w:color="auto" w:fill="auto"/>
            <w:noWrap/>
            <w:vAlign w:val="bottom"/>
            <w:hideMark/>
          </w:tcPr>
          <w:p w14:paraId="683E936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3AACB30"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(236)</w:t>
            </w:r>
          </w:p>
        </w:tc>
      </w:tr>
      <w:tr w:rsidR="0090563B" w:rsidRPr="0090563B" w14:paraId="3A1C1319" w14:textId="77777777" w:rsidTr="0090563B">
        <w:trPr>
          <w:trHeight w:val="144"/>
        </w:trPr>
        <w:tc>
          <w:tcPr>
            <w:tcW w:w="5678" w:type="dxa"/>
            <w:tcBorders>
              <w:top w:val="nil"/>
              <w:left w:val="nil"/>
              <w:bottom w:val="nil"/>
              <w:right w:val="nil"/>
            </w:tcBorders>
            <w:shd w:val="clear" w:color="auto" w:fill="auto"/>
            <w:vAlign w:val="bottom"/>
            <w:hideMark/>
          </w:tcPr>
          <w:p w14:paraId="17088DD7"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Unearned revenue</w:t>
            </w:r>
          </w:p>
        </w:tc>
        <w:tc>
          <w:tcPr>
            <w:tcW w:w="1048" w:type="dxa"/>
            <w:tcBorders>
              <w:top w:val="nil"/>
              <w:left w:val="nil"/>
              <w:bottom w:val="nil"/>
              <w:right w:val="nil"/>
            </w:tcBorders>
            <w:shd w:val="clear" w:color="auto" w:fill="auto"/>
            <w:noWrap/>
            <w:vAlign w:val="bottom"/>
            <w:hideMark/>
          </w:tcPr>
          <w:p w14:paraId="3E363A8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(5,186)</w:t>
            </w:r>
          </w:p>
        </w:tc>
        <w:tc>
          <w:tcPr>
            <w:tcW w:w="272" w:type="dxa"/>
            <w:tcBorders>
              <w:top w:val="nil"/>
              <w:left w:val="nil"/>
              <w:bottom w:val="nil"/>
              <w:right w:val="nil"/>
            </w:tcBorders>
            <w:shd w:val="clear" w:color="auto" w:fill="auto"/>
            <w:noWrap/>
            <w:vAlign w:val="bottom"/>
            <w:hideMark/>
          </w:tcPr>
          <w:p w14:paraId="417073E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21B78D4"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(4,343)</w:t>
            </w:r>
          </w:p>
        </w:tc>
        <w:tc>
          <w:tcPr>
            <w:tcW w:w="272" w:type="dxa"/>
            <w:tcBorders>
              <w:top w:val="nil"/>
              <w:left w:val="nil"/>
              <w:bottom w:val="nil"/>
              <w:right w:val="nil"/>
            </w:tcBorders>
            <w:shd w:val="clear" w:color="auto" w:fill="auto"/>
            <w:noWrap/>
            <w:vAlign w:val="bottom"/>
            <w:hideMark/>
          </w:tcPr>
          <w:p w14:paraId="42F725EC"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E769E7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(8,508)</w:t>
            </w:r>
          </w:p>
        </w:tc>
        <w:tc>
          <w:tcPr>
            <w:tcW w:w="272" w:type="dxa"/>
            <w:tcBorders>
              <w:top w:val="nil"/>
              <w:left w:val="nil"/>
              <w:bottom w:val="nil"/>
              <w:right w:val="nil"/>
            </w:tcBorders>
            <w:shd w:val="clear" w:color="auto" w:fill="auto"/>
            <w:noWrap/>
            <w:vAlign w:val="bottom"/>
            <w:hideMark/>
          </w:tcPr>
          <w:p w14:paraId="47A9D28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8FE980D"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(7,228)</w:t>
            </w:r>
          </w:p>
        </w:tc>
      </w:tr>
      <w:tr w:rsidR="0090563B" w:rsidRPr="0090563B" w14:paraId="1C0F8909" w14:textId="77777777" w:rsidTr="0090563B">
        <w:trPr>
          <w:trHeight w:val="144"/>
        </w:trPr>
        <w:tc>
          <w:tcPr>
            <w:tcW w:w="5678" w:type="dxa"/>
            <w:tcBorders>
              <w:top w:val="nil"/>
              <w:left w:val="nil"/>
              <w:bottom w:val="nil"/>
              <w:right w:val="nil"/>
            </w:tcBorders>
            <w:shd w:val="clear" w:color="auto" w:fill="auto"/>
            <w:vAlign w:val="bottom"/>
            <w:hideMark/>
          </w:tcPr>
          <w:p w14:paraId="621580E5"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Income taxes</w:t>
            </w:r>
          </w:p>
        </w:tc>
        <w:tc>
          <w:tcPr>
            <w:tcW w:w="1048" w:type="dxa"/>
            <w:tcBorders>
              <w:top w:val="nil"/>
              <w:left w:val="nil"/>
              <w:bottom w:val="nil"/>
              <w:right w:val="nil"/>
            </w:tcBorders>
            <w:shd w:val="clear" w:color="auto" w:fill="auto"/>
            <w:noWrap/>
            <w:vAlign w:val="bottom"/>
            <w:hideMark/>
          </w:tcPr>
          <w:p w14:paraId="6DFEB0B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(2,863)</w:t>
            </w:r>
          </w:p>
        </w:tc>
        <w:tc>
          <w:tcPr>
            <w:tcW w:w="272" w:type="dxa"/>
            <w:tcBorders>
              <w:top w:val="nil"/>
              <w:left w:val="nil"/>
              <w:bottom w:val="nil"/>
              <w:right w:val="nil"/>
            </w:tcBorders>
            <w:shd w:val="clear" w:color="auto" w:fill="auto"/>
            <w:noWrap/>
            <w:vAlign w:val="bottom"/>
            <w:hideMark/>
          </w:tcPr>
          <w:p w14:paraId="5ECE99B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6ED2DF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(2,057)</w:t>
            </w:r>
          </w:p>
        </w:tc>
        <w:tc>
          <w:tcPr>
            <w:tcW w:w="272" w:type="dxa"/>
            <w:tcBorders>
              <w:top w:val="nil"/>
              <w:left w:val="nil"/>
              <w:bottom w:val="nil"/>
              <w:right w:val="nil"/>
            </w:tcBorders>
            <w:shd w:val="clear" w:color="auto" w:fill="auto"/>
            <w:noWrap/>
            <w:vAlign w:val="bottom"/>
            <w:hideMark/>
          </w:tcPr>
          <w:p w14:paraId="440A61E8"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5D5AEC0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(2,453)</w:t>
            </w:r>
          </w:p>
        </w:tc>
        <w:tc>
          <w:tcPr>
            <w:tcW w:w="272" w:type="dxa"/>
            <w:tcBorders>
              <w:top w:val="nil"/>
              <w:left w:val="nil"/>
              <w:bottom w:val="nil"/>
              <w:right w:val="nil"/>
            </w:tcBorders>
            <w:shd w:val="clear" w:color="auto" w:fill="auto"/>
            <w:noWrap/>
            <w:vAlign w:val="bottom"/>
            <w:hideMark/>
          </w:tcPr>
          <w:p w14:paraId="041EA8B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73AF681"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596 </w:t>
            </w:r>
          </w:p>
        </w:tc>
      </w:tr>
      <w:tr w:rsidR="0090563B" w:rsidRPr="0090563B" w14:paraId="66EAC545" w14:textId="77777777" w:rsidTr="0090563B">
        <w:trPr>
          <w:trHeight w:val="144"/>
        </w:trPr>
        <w:tc>
          <w:tcPr>
            <w:tcW w:w="5678" w:type="dxa"/>
            <w:tcBorders>
              <w:top w:val="nil"/>
              <w:left w:val="nil"/>
              <w:bottom w:val="nil"/>
              <w:right w:val="nil"/>
            </w:tcBorders>
            <w:shd w:val="clear" w:color="auto" w:fill="auto"/>
            <w:vAlign w:val="bottom"/>
            <w:hideMark/>
          </w:tcPr>
          <w:p w14:paraId="1B08CD67"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Other current liabilities</w:t>
            </w:r>
          </w:p>
        </w:tc>
        <w:tc>
          <w:tcPr>
            <w:tcW w:w="1048" w:type="dxa"/>
            <w:tcBorders>
              <w:top w:val="nil"/>
              <w:left w:val="nil"/>
              <w:bottom w:val="nil"/>
              <w:right w:val="nil"/>
            </w:tcBorders>
            <w:shd w:val="clear" w:color="auto" w:fill="auto"/>
            <w:noWrap/>
            <w:vAlign w:val="bottom"/>
            <w:hideMark/>
          </w:tcPr>
          <w:p w14:paraId="3BBCA58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1,819 </w:t>
            </w:r>
          </w:p>
        </w:tc>
        <w:tc>
          <w:tcPr>
            <w:tcW w:w="272" w:type="dxa"/>
            <w:tcBorders>
              <w:top w:val="nil"/>
              <w:left w:val="nil"/>
              <w:bottom w:val="nil"/>
              <w:right w:val="nil"/>
            </w:tcBorders>
            <w:shd w:val="clear" w:color="auto" w:fill="auto"/>
            <w:noWrap/>
            <w:vAlign w:val="bottom"/>
            <w:hideMark/>
          </w:tcPr>
          <w:p w14:paraId="4F28412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6596092"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1,745 </w:t>
            </w:r>
          </w:p>
        </w:tc>
        <w:tc>
          <w:tcPr>
            <w:tcW w:w="272" w:type="dxa"/>
            <w:tcBorders>
              <w:top w:val="nil"/>
              <w:left w:val="nil"/>
              <w:bottom w:val="nil"/>
              <w:right w:val="nil"/>
            </w:tcBorders>
            <w:shd w:val="clear" w:color="auto" w:fill="auto"/>
            <w:noWrap/>
            <w:vAlign w:val="bottom"/>
            <w:hideMark/>
          </w:tcPr>
          <w:p w14:paraId="3DDA993B"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6353E4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(2,205)</w:t>
            </w:r>
          </w:p>
        </w:tc>
        <w:tc>
          <w:tcPr>
            <w:tcW w:w="272" w:type="dxa"/>
            <w:tcBorders>
              <w:top w:val="nil"/>
              <w:left w:val="nil"/>
              <w:bottom w:val="nil"/>
              <w:right w:val="nil"/>
            </w:tcBorders>
            <w:shd w:val="clear" w:color="auto" w:fill="auto"/>
            <w:noWrap/>
            <w:vAlign w:val="bottom"/>
            <w:hideMark/>
          </w:tcPr>
          <w:p w14:paraId="43A22AF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F56258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(2,398)</w:t>
            </w:r>
          </w:p>
        </w:tc>
      </w:tr>
      <w:tr w:rsidR="0090563B" w:rsidRPr="0090563B" w14:paraId="21085CCE" w14:textId="77777777" w:rsidTr="0090563B">
        <w:trPr>
          <w:trHeight w:val="144"/>
        </w:trPr>
        <w:tc>
          <w:tcPr>
            <w:tcW w:w="5678" w:type="dxa"/>
            <w:tcBorders>
              <w:top w:val="nil"/>
              <w:left w:val="nil"/>
              <w:bottom w:val="single" w:sz="4" w:space="0" w:color="auto"/>
              <w:right w:val="nil"/>
            </w:tcBorders>
            <w:shd w:val="clear" w:color="auto" w:fill="auto"/>
            <w:noWrap/>
            <w:vAlign w:val="bottom"/>
            <w:hideMark/>
          </w:tcPr>
          <w:p w14:paraId="579ED35D"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Other long-term liabilities</w:t>
            </w:r>
          </w:p>
        </w:tc>
        <w:tc>
          <w:tcPr>
            <w:tcW w:w="1048" w:type="dxa"/>
            <w:tcBorders>
              <w:top w:val="nil"/>
              <w:left w:val="nil"/>
              <w:bottom w:val="single" w:sz="4" w:space="0" w:color="auto"/>
              <w:right w:val="nil"/>
            </w:tcBorders>
            <w:shd w:val="clear" w:color="auto" w:fill="auto"/>
            <w:noWrap/>
            <w:vAlign w:val="bottom"/>
            <w:hideMark/>
          </w:tcPr>
          <w:p w14:paraId="031F74D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257 </w:t>
            </w:r>
          </w:p>
        </w:tc>
        <w:tc>
          <w:tcPr>
            <w:tcW w:w="272" w:type="dxa"/>
            <w:tcBorders>
              <w:top w:val="nil"/>
              <w:left w:val="nil"/>
              <w:bottom w:val="single" w:sz="4" w:space="0" w:color="auto"/>
              <w:right w:val="nil"/>
            </w:tcBorders>
            <w:shd w:val="clear" w:color="auto" w:fill="auto"/>
            <w:noWrap/>
            <w:vAlign w:val="bottom"/>
            <w:hideMark/>
          </w:tcPr>
          <w:p w14:paraId="68D1748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6714461"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93 </w:t>
            </w:r>
          </w:p>
        </w:tc>
        <w:tc>
          <w:tcPr>
            <w:tcW w:w="272" w:type="dxa"/>
            <w:tcBorders>
              <w:top w:val="nil"/>
              <w:left w:val="nil"/>
              <w:bottom w:val="single" w:sz="4" w:space="0" w:color="auto"/>
              <w:right w:val="nil"/>
            </w:tcBorders>
            <w:shd w:val="clear" w:color="auto" w:fill="auto"/>
            <w:noWrap/>
            <w:vAlign w:val="bottom"/>
            <w:hideMark/>
          </w:tcPr>
          <w:p w14:paraId="02591116"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2DF1364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445 </w:t>
            </w:r>
          </w:p>
        </w:tc>
        <w:tc>
          <w:tcPr>
            <w:tcW w:w="272" w:type="dxa"/>
            <w:tcBorders>
              <w:top w:val="nil"/>
              <w:left w:val="nil"/>
              <w:bottom w:val="single" w:sz="4" w:space="0" w:color="auto"/>
              <w:right w:val="nil"/>
            </w:tcBorders>
            <w:shd w:val="clear" w:color="auto" w:fill="auto"/>
            <w:noWrap/>
            <w:vAlign w:val="bottom"/>
            <w:hideMark/>
          </w:tcPr>
          <w:p w14:paraId="19BC5854"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99555C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343 </w:t>
            </w:r>
          </w:p>
        </w:tc>
      </w:tr>
      <w:tr w:rsidR="0090563B" w:rsidRPr="0090563B" w14:paraId="06433FA4" w14:textId="77777777" w:rsidTr="0090563B">
        <w:trPr>
          <w:trHeight w:val="144"/>
        </w:trPr>
        <w:tc>
          <w:tcPr>
            <w:tcW w:w="5678" w:type="dxa"/>
            <w:tcBorders>
              <w:top w:val="nil"/>
              <w:left w:val="nil"/>
              <w:bottom w:val="single" w:sz="4" w:space="0" w:color="auto"/>
              <w:right w:val="nil"/>
            </w:tcBorders>
            <w:shd w:val="clear" w:color="auto" w:fill="auto"/>
            <w:vAlign w:val="bottom"/>
            <w:hideMark/>
          </w:tcPr>
          <w:p w14:paraId="58DD1670"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Net cash from operations</w:t>
            </w:r>
          </w:p>
        </w:tc>
        <w:tc>
          <w:tcPr>
            <w:tcW w:w="1048" w:type="dxa"/>
            <w:tcBorders>
              <w:top w:val="nil"/>
              <w:left w:val="nil"/>
              <w:bottom w:val="single" w:sz="4" w:space="0" w:color="auto"/>
              <w:right w:val="nil"/>
            </w:tcBorders>
            <w:shd w:val="clear" w:color="auto" w:fill="auto"/>
            <w:noWrap/>
            <w:vAlign w:val="bottom"/>
            <w:hideMark/>
          </w:tcPr>
          <w:p w14:paraId="34B2AB1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11,173 </w:t>
            </w:r>
          </w:p>
        </w:tc>
        <w:tc>
          <w:tcPr>
            <w:tcW w:w="272" w:type="dxa"/>
            <w:tcBorders>
              <w:top w:val="nil"/>
              <w:left w:val="nil"/>
              <w:bottom w:val="single" w:sz="4" w:space="0" w:color="auto"/>
              <w:right w:val="nil"/>
            </w:tcBorders>
            <w:shd w:val="clear" w:color="auto" w:fill="auto"/>
            <w:noWrap/>
            <w:vAlign w:val="bottom"/>
            <w:hideMark/>
          </w:tcPr>
          <w:p w14:paraId="455A7A7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B199474"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14,480 </w:t>
            </w:r>
          </w:p>
        </w:tc>
        <w:tc>
          <w:tcPr>
            <w:tcW w:w="272" w:type="dxa"/>
            <w:tcBorders>
              <w:top w:val="nil"/>
              <w:left w:val="nil"/>
              <w:bottom w:val="single" w:sz="4" w:space="0" w:color="auto"/>
              <w:right w:val="nil"/>
            </w:tcBorders>
            <w:shd w:val="clear" w:color="auto" w:fill="auto"/>
            <w:noWrap/>
            <w:vAlign w:val="bottom"/>
            <w:hideMark/>
          </w:tcPr>
          <w:p w14:paraId="5F6102D3"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27B64CF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34,371 </w:t>
            </w:r>
          </w:p>
        </w:tc>
        <w:tc>
          <w:tcPr>
            <w:tcW w:w="272" w:type="dxa"/>
            <w:tcBorders>
              <w:top w:val="nil"/>
              <w:left w:val="nil"/>
              <w:bottom w:val="single" w:sz="4" w:space="0" w:color="auto"/>
              <w:right w:val="nil"/>
            </w:tcBorders>
            <w:shd w:val="clear" w:color="auto" w:fill="auto"/>
            <w:noWrap/>
            <w:vAlign w:val="bottom"/>
            <w:hideMark/>
          </w:tcPr>
          <w:p w14:paraId="17B28FC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8433B3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39,020 </w:t>
            </w:r>
          </w:p>
        </w:tc>
      </w:tr>
      <w:tr w:rsidR="0090563B" w:rsidRPr="0090563B" w14:paraId="74A1E4F1" w14:textId="77777777" w:rsidTr="0090563B">
        <w:trPr>
          <w:trHeight w:val="144"/>
        </w:trPr>
        <w:tc>
          <w:tcPr>
            <w:tcW w:w="5678" w:type="dxa"/>
            <w:tcBorders>
              <w:top w:val="nil"/>
              <w:left w:val="nil"/>
              <w:bottom w:val="nil"/>
              <w:right w:val="nil"/>
            </w:tcBorders>
            <w:shd w:val="clear" w:color="auto" w:fill="auto"/>
            <w:noWrap/>
            <w:vAlign w:val="bottom"/>
            <w:hideMark/>
          </w:tcPr>
          <w:p w14:paraId="5CED32D2" w14:textId="77777777" w:rsidR="0090563B" w:rsidRPr="0090563B" w:rsidRDefault="0090563B" w:rsidP="0090563B">
            <w:pPr>
              <w:spacing w:after="0" w:line="240" w:lineRule="auto"/>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Financing</w:t>
            </w:r>
          </w:p>
        </w:tc>
        <w:tc>
          <w:tcPr>
            <w:tcW w:w="1048" w:type="dxa"/>
            <w:tcBorders>
              <w:top w:val="nil"/>
              <w:left w:val="nil"/>
              <w:bottom w:val="nil"/>
              <w:right w:val="nil"/>
            </w:tcBorders>
            <w:shd w:val="clear" w:color="auto" w:fill="auto"/>
            <w:noWrap/>
            <w:vAlign w:val="bottom"/>
            <w:hideMark/>
          </w:tcPr>
          <w:p w14:paraId="12C37DA1" w14:textId="77777777" w:rsidR="0090563B" w:rsidRPr="0090563B" w:rsidRDefault="0090563B" w:rsidP="0090563B">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70B74D12"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314A599"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0A21B461"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4A119FE4"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12FBF94"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FD54AC3" w14:textId="77777777" w:rsidR="0090563B" w:rsidRPr="0090563B" w:rsidRDefault="0090563B" w:rsidP="0090563B">
            <w:pPr>
              <w:spacing w:after="0" w:line="240" w:lineRule="auto"/>
              <w:jc w:val="right"/>
              <w:rPr>
                <w:rFonts w:ascii="Times New Roman" w:eastAsia="Times New Roman" w:hAnsi="Times New Roman"/>
                <w:sz w:val="20"/>
                <w:szCs w:val="20"/>
              </w:rPr>
            </w:pPr>
          </w:p>
        </w:tc>
      </w:tr>
      <w:tr w:rsidR="0090563B" w:rsidRPr="0090563B" w14:paraId="3F2EE10F" w14:textId="77777777" w:rsidTr="0090563B">
        <w:trPr>
          <w:trHeight w:val="144"/>
        </w:trPr>
        <w:tc>
          <w:tcPr>
            <w:tcW w:w="5678" w:type="dxa"/>
            <w:tcBorders>
              <w:top w:val="nil"/>
              <w:left w:val="nil"/>
              <w:bottom w:val="nil"/>
              <w:right w:val="nil"/>
            </w:tcBorders>
            <w:shd w:val="clear" w:color="auto" w:fill="auto"/>
            <w:vAlign w:val="bottom"/>
            <w:hideMark/>
          </w:tcPr>
          <w:p w14:paraId="01D8E40C"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Repayments of debt</w:t>
            </w:r>
          </w:p>
        </w:tc>
        <w:tc>
          <w:tcPr>
            <w:tcW w:w="1048" w:type="dxa"/>
            <w:tcBorders>
              <w:top w:val="nil"/>
              <w:left w:val="nil"/>
              <w:bottom w:val="nil"/>
              <w:right w:val="nil"/>
            </w:tcBorders>
            <w:shd w:val="clear" w:color="auto" w:fill="auto"/>
            <w:noWrap/>
            <w:vAlign w:val="bottom"/>
            <w:hideMark/>
          </w:tcPr>
          <w:p w14:paraId="78B1427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(750)</w:t>
            </w:r>
          </w:p>
        </w:tc>
        <w:tc>
          <w:tcPr>
            <w:tcW w:w="272" w:type="dxa"/>
            <w:tcBorders>
              <w:top w:val="nil"/>
              <w:left w:val="nil"/>
              <w:bottom w:val="nil"/>
              <w:right w:val="nil"/>
            </w:tcBorders>
            <w:shd w:val="clear" w:color="auto" w:fill="auto"/>
            <w:noWrap/>
            <w:vAlign w:val="bottom"/>
            <w:hideMark/>
          </w:tcPr>
          <w:p w14:paraId="434F286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ECE7E5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62D1B7E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289132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(1,750)</w:t>
            </w:r>
          </w:p>
        </w:tc>
        <w:tc>
          <w:tcPr>
            <w:tcW w:w="272" w:type="dxa"/>
            <w:tcBorders>
              <w:top w:val="nil"/>
              <w:left w:val="nil"/>
              <w:bottom w:val="nil"/>
              <w:right w:val="nil"/>
            </w:tcBorders>
            <w:shd w:val="clear" w:color="auto" w:fill="auto"/>
            <w:noWrap/>
            <w:vAlign w:val="bottom"/>
            <w:hideMark/>
          </w:tcPr>
          <w:p w14:paraId="7FAF964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E2511F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(4,826)</w:t>
            </w:r>
          </w:p>
        </w:tc>
      </w:tr>
      <w:tr w:rsidR="0090563B" w:rsidRPr="0090563B" w14:paraId="2EC1187B" w14:textId="77777777" w:rsidTr="0090563B">
        <w:trPr>
          <w:trHeight w:val="144"/>
        </w:trPr>
        <w:tc>
          <w:tcPr>
            <w:tcW w:w="5678" w:type="dxa"/>
            <w:tcBorders>
              <w:top w:val="nil"/>
              <w:left w:val="nil"/>
              <w:bottom w:val="nil"/>
              <w:right w:val="nil"/>
            </w:tcBorders>
            <w:shd w:val="clear" w:color="auto" w:fill="auto"/>
            <w:noWrap/>
            <w:vAlign w:val="bottom"/>
            <w:hideMark/>
          </w:tcPr>
          <w:p w14:paraId="047CDC5D"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Common stock issued</w:t>
            </w:r>
          </w:p>
        </w:tc>
        <w:tc>
          <w:tcPr>
            <w:tcW w:w="1048" w:type="dxa"/>
            <w:tcBorders>
              <w:top w:val="nil"/>
              <w:left w:val="nil"/>
              <w:bottom w:val="nil"/>
              <w:right w:val="nil"/>
            </w:tcBorders>
            <w:shd w:val="clear" w:color="auto" w:fill="auto"/>
            <w:noWrap/>
            <w:vAlign w:val="bottom"/>
            <w:hideMark/>
          </w:tcPr>
          <w:p w14:paraId="451E7C14"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243 </w:t>
            </w:r>
          </w:p>
        </w:tc>
        <w:tc>
          <w:tcPr>
            <w:tcW w:w="272" w:type="dxa"/>
            <w:tcBorders>
              <w:top w:val="nil"/>
              <w:left w:val="nil"/>
              <w:bottom w:val="nil"/>
              <w:right w:val="nil"/>
            </w:tcBorders>
            <w:shd w:val="clear" w:color="auto" w:fill="auto"/>
            <w:noWrap/>
            <w:vAlign w:val="bottom"/>
            <w:hideMark/>
          </w:tcPr>
          <w:p w14:paraId="3D8AF01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62A9B7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291 </w:t>
            </w:r>
          </w:p>
        </w:tc>
        <w:tc>
          <w:tcPr>
            <w:tcW w:w="272" w:type="dxa"/>
            <w:tcBorders>
              <w:top w:val="nil"/>
              <w:left w:val="nil"/>
              <w:bottom w:val="nil"/>
              <w:right w:val="nil"/>
            </w:tcBorders>
            <w:shd w:val="clear" w:color="auto" w:fill="auto"/>
            <w:noWrap/>
            <w:vAlign w:val="bottom"/>
            <w:hideMark/>
          </w:tcPr>
          <w:p w14:paraId="7B9B2BF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AF3DAF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818 </w:t>
            </w:r>
          </w:p>
        </w:tc>
        <w:tc>
          <w:tcPr>
            <w:tcW w:w="272" w:type="dxa"/>
            <w:tcBorders>
              <w:top w:val="nil"/>
              <w:left w:val="nil"/>
              <w:bottom w:val="nil"/>
              <w:right w:val="nil"/>
            </w:tcBorders>
            <w:shd w:val="clear" w:color="auto" w:fill="auto"/>
            <w:noWrap/>
            <w:vAlign w:val="bottom"/>
            <w:hideMark/>
          </w:tcPr>
          <w:p w14:paraId="4822E20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D472E1D"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903 </w:t>
            </w:r>
          </w:p>
        </w:tc>
      </w:tr>
      <w:tr w:rsidR="0090563B" w:rsidRPr="0090563B" w14:paraId="35FC7AB7" w14:textId="77777777" w:rsidTr="0090563B">
        <w:trPr>
          <w:trHeight w:val="144"/>
        </w:trPr>
        <w:tc>
          <w:tcPr>
            <w:tcW w:w="5678" w:type="dxa"/>
            <w:tcBorders>
              <w:top w:val="nil"/>
              <w:left w:val="nil"/>
              <w:bottom w:val="nil"/>
              <w:right w:val="nil"/>
            </w:tcBorders>
            <w:shd w:val="clear" w:color="auto" w:fill="auto"/>
            <w:noWrap/>
            <w:vAlign w:val="bottom"/>
            <w:hideMark/>
          </w:tcPr>
          <w:p w14:paraId="40D4E998"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Common stock repurchased</w:t>
            </w:r>
          </w:p>
        </w:tc>
        <w:tc>
          <w:tcPr>
            <w:tcW w:w="1048" w:type="dxa"/>
            <w:tcBorders>
              <w:top w:val="nil"/>
              <w:left w:val="nil"/>
              <w:bottom w:val="nil"/>
              <w:right w:val="nil"/>
            </w:tcBorders>
            <w:shd w:val="clear" w:color="auto" w:fill="auto"/>
            <w:noWrap/>
            <w:vAlign w:val="bottom"/>
            <w:hideMark/>
          </w:tcPr>
          <w:p w14:paraId="43124DE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(5,459)</w:t>
            </w:r>
          </w:p>
        </w:tc>
        <w:tc>
          <w:tcPr>
            <w:tcW w:w="272" w:type="dxa"/>
            <w:tcBorders>
              <w:top w:val="nil"/>
              <w:left w:val="nil"/>
              <w:bottom w:val="nil"/>
              <w:right w:val="nil"/>
            </w:tcBorders>
            <w:shd w:val="clear" w:color="auto" w:fill="auto"/>
            <w:noWrap/>
            <w:vAlign w:val="bottom"/>
            <w:hideMark/>
          </w:tcPr>
          <w:p w14:paraId="3044518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7F9102C"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(7,433)</w:t>
            </w:r>
          </w:p>
        </w:tc>
        <w:tc>
          <w:tcPr>
            <w:tcW w:w="272" w:type="dxa"/>
            <w:tcBorders>
              <w:top w:val="nil"/>
              <w:left w:val="nil"/>
              <w:bottom w:val="nil"/>
              <w:right w:val="nil"/>
            </w:tcBorders>
            <w:shd w:val="clear" w:color="auto" w:fill="auto"/>
            <w:noWrap/>
            <w:vAlign w:val="bottom"/>
            <w:hideMark/>
          </w:tcPr>
          <w:p w14:paraId="38EE372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5C7DFB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(11,032)</w:t>
            </w:r>
          </w:p>
        </w:tc>
        <w:tc>
          <w:tcPr>
            <w:tcW w:w="272" w:type="dxa"/>
            <w:tcBorders>
              <w:top w:val="nil"/>
              <w:left w:val="nil"/>
              <w:bottom w:val="nil"/>
              <w:right w:val="nil"/>
            </w:tcBorders>
            <w:shd w:val="clear" w:color="auto" w:fill="auto"/>
            <w:noWrap/>
            <w:vAlign w:val="bottom"/>
            <w:hideMark/>
          </w:tcPr>
          <w:p w14:paraId="7FDD461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6D5DFED"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(15,117)</w:t>
            </w:r>
          </w:p>
        </w:tc>
      </w:tr>
      <w:tr w:rsidR="0090563B" w:rsidRPr="0090563B" w14:paraId="6192F904" w14:textId="77777777" w:rsidTr="0090563B">
        <w:trPr>
          <w:trHeight w:val="144"/>
        </w:trPr>
        <w:tc>
          <w:tcPr>
            <w:tcW w:w="5678" w:type="dxa"/>
            <w:tcBorders>
              <w:top w:val="nil"/>
              <w:left w:val="nil"/>
              <w:bottom w:val="nil"/>
              <w:right w:val="nil"/>
            </w:tcBorders>
            <w:shd w:val="clear" w:color="auto" w:fill="auto"/>
            <w:noWrap/>
            <w:vAlign w:val="bottom"/>
            <w:hideMark/>
          </w:tcPr>
          <w:p w14:paraId="31FC7C5F"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Common stock cash dividends paid</w:t>
            </w:r>
          </w:p>
        </w:tc>
        <w:tc>
          <w:tcPr>
            <w:tcW w:w="1048" w:type="dxa"/>
            <w:tcBorders>
              <w:top w:val="nil"/>
              <w:left w:val="nil"/>
              <w:bottom w:val="nil"/>
              <w:right w:val="nil"/>
            </w:tcBorders>
            <w:shd w:val="clear" w:color="auto" w:fill="auto"/>
            <w:noWrap/>
            <w:vAlign w:val="bottom"/>
            <w:hideMark/>
          </w:tcPr>
          <w:p w14:paraId="3E3C23B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(5,066)</w:t>
            </w:r>
          </w:p>
        </w:tc>
        <w:tc>
          <w:tcPr>
            <w:tcW w:w="272" w:type="dxa"/>
            <w:tcBorders>
              <w:top w:val="nil"/>
              <w:left w:val="nil"/>
              <w:bottom w:val="nil"/>
              <w:right w:val="nil"/>
            </w:tcBorders>
            <w:shd w:val="clear" w:color="auto" w:fill="auto"/>
            <w:noWrap/>
            <w:vAlign w:val="bottom"/>
            <w:hideMark/>
          </w:tcPr>
          <w:p w14:paraId="2432660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C816992"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(4,652)</w:t>
            </w:r>
          </w:p>
        </w:tc>
        <w:tc>
          <w:tcPr>
            <w:tcW w:w="272" w:type="dxa"/>
            <w:tcBorders>
              <w:top w:val="nil"/>
              <w:left w:val="nil"/>
              <w:bottom w:val="nil"/>
              <w:right w:val="nil"/>
            </w:tcBorders>
            <w:shd w:val="clear" w:color="auto" w:fill="auto"/>
            <w:noWrap/>
            <w:vAlign w:val="bottom"/>
            <w:hideMark/>
          </w:tcPr>
          <w:p w14:paraId="4BBBDB02"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0CDB4D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(9,687)</w:t>
            </w:r>
          </w:p>
        </w:tc>
        <w:tc>
          <w:tcPr>
            <w:tcW w:w="272" w:type="dxa"/>
            <w:tcBorders>
              <w:top w:val="nil"/>
              <w:left w:val="nil"/>
              <w:bottom w:val="nil"/>
              <w:right w:val="nil"/>
            </w:tcBorders>
            <w:shd w:val="clear" w:color="auto" w:fill="auto"/>
            <w:noWrap/>
            <w:vAlign w:val="bottom"/>
            <w:hideMark/>
          </w:tcPr>
          <w:p w14:paraId="6E9E8EA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3D305D1"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(8,858)</w:t>
            </w:r>
          </w:p>
        </w:tc>
      </w:tr>
      <w:tr w:rsidR="0090563B" w:rsidRPr="0090563B" w14:paraId="3563582E" w14:textId="77777777" w:rsidTr="0090563B">
        <w:trPr>
          <w:trHeight w:val="144"/>
        </w:trPr>
        <w:tc>
          <w:tcPr>
            <w:tcW w:w="5678" w:type="dxa"/>
            <w:tcBorders>
              <w:top w:val="nil"/>
              <w:left w:val="nil"/>
              <w:bottom w:val="single" w:sz="4" w:space="0" w:color="auto"/>
              <w:right w:val="nil"/>
            </w:tcBorders>
            <w:shd w:val="clear" w:color="auto" w:fill="auto"/>
            <w:vAlign w:val="bottom"/>
            <w:hideMark/>
          </w:tcPr>
          <w:p w14:paraId="5E680357"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Other, net</w:t>
            </w:r>
          </w:p>
        </w:tc>
        <w:tc>
          <w:tcPr>
            <w:tcW w:w="1048" w:type="dxa"/>
            <w:tcBorders>
              <w:top w:val="nil"/>
              <w:left w:val="nil"/>
              <w:bottom w:val="single" w:sz="4" w:space="0" w:color="auto"/>
              <w:right w:val="nil"/>
            </w:tcBorders>
            <w:shd w:val="clear" w:color="auto" w:fill="auto"/>
            <w:noWrap/>
            <w:vAlign w:val="bottom"/>
            <w:hideMark/>
          </w:tcPr>
          <w:p w14:paraId="5755083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(317)</w:t>
            </w:r>
          </w:p>
        </w:tc>
        <w:tc>
          <w:tcPr>
            <w:tcW w:w="272" w:type="dxa"/>
            <w:tcBorders>
              <w:top w:val="nil"/>
              <w:left w:val="nil"/>
              <w:bottom w:val="single" w:sz="4" w:space="0" w:color="auto"/>
              <w:right w:val="nil"/>
            </w:tcBorders>
            <w:shd w:val="clear" w:color="auto" w:fill="auto"/>
            <w:noWrap/>
            <w:vAlign w:val="bottom"/>
            <w:hideMark/>
          </w:tcPr>
          <w:p w14:paraId="7429A14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C1D7643"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(192)</w:t>
            </w:r>
          </w:p>
        </w:tc>
        <w:tc>
          <w:tcPr>
            <w:tcW w:w="272" w:type="dxa"/>
            <w:tcBorders>
              <w:top w:val="nil"/>
              <w:left w:val="nil"/>
              <w:bottom w:val="single" w:sz="4" w:space="0" w:color="auto"/>
              <w:right w:val="nil"/>
            </w:tcBorders>
            <w:shd w:val="clear" w:color="auto" w:fill="auto"/>
            <w:noWrap/>
            <w:vAlign w:val="bottom"/>
            <w:hideMark/>
          </w:tcPr>
          <w:p w14:paraId="114ED53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18564F9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(581)</w:t>
            </w:r>
          </w:p>
        </w:tc>
        <w:tc>
          <w:tcPr>
            <w:tcW w:w="272" w:type="dxa"/>
            <w:tcBorders>
              <w:top w:val="nil"/>
              <w:left w:val="nil"/>
              <w:bottom w:val="single" w:sz="4" w:space="0" w:color="auto"/>
              <w:right w:val="nil"/>
            </w:tcBorders>
            <w:shd w:val="clear" w:color="auto" w:fill="auto"/>
            <w:noWrap/>
            <w:vAlign w:val="bottom"/>
            <w:hideMark/>
          </w:tcPr>
          <w:p w14:paraId="4238E91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C52F3E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(364)</w:t>
            </w:r>
          </w:p>
        </w:tc>
      </w:tr>
      <w:tr w:rsidR="0090563B" w:rsidRPr="0090563B" w14:paraId="39C7C140" w14:textId="77777777" w:rsidTr="0090563B">
        <w:trPr>
          <w:trHeight w:val="144"/>
        </w:trPr>
        <w:tc>
          <w:tcPr>
            <w:tcW w:w="5678" w:type="dxa"/>
            <w:tcBorders>
              <w:top w:val="nil"/>
              <w:left w:val="nil"/>
              <w:bottom w:val="single" w:sz="4" w:space="0" w:color="auto"/>
              <w:right w:val="nil"/>
            </w:tcBorders>
            <w:shd w:val="clear" w:color="auto" w:fill="auto"/>
            <w:vAlign w:val="bottom"/>
            <w:hideMark/>
          </w:tcPr>
          <w:p w14:paraId="3F3ABB32"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Net cash used in financing</w:t>
            </w:r>
          </w:p>
        </w:tc>
        <w:tc>
          <w:tcPr>
            <w:tcW w:w="1048" w:type="dxa"/>
            <w:tcBorders>
              <w:top w:val="nil"/>
              <w:left w:val="nil"/>
              <w:bottom w:val="single" w:sz="4" w:space="0" w:color="auto"/>
              <w:right w:val="nil"/>
            </w:tcBorders>
            <w:shd w:val="clear" w:color="auto" w:fill="auto"/>
            <w:noWrap/>
            <w:vAlign w:val="bottom"/>
            <w:hideMark/>
          </w:tcPr>
          <w:p w14:paraId="4B2C48E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(11,349)</w:t>
            </w:r>
          </w:p>
        </w:tc>
        <w:tc>
          <w:tcPr>
            <w:tcW w:w="272" w:type="dxa"/>
            <w:tcBorders>
              <w:top w:val="nil"/>
              <w:left w:val="nil"/>
              <w:bottom w:val="single" w:sz="4" w:space="0" w:color="auto"/>
              <w:right w:val="nil"/>
            </w:tcBorders>
            <w:shd w:val="clear" w:color="auto" w:fill="auto"/>
            <w:noWrap/>
            <w:vAlign w:val="bottom"/>
            <w:hideMark/>
          </w:tcPr>
          <w:p w14:paraId="7CF49FC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FA360ED"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(11,986)</w:t>
            </w:r>
          </w:p>
        </w:tc>
        <w:tc>
          <w:tcPr>
            <w:tcW w:w="272" w:type="dxa"/>
            <w:tcBorders>
              <w:top w:val="nil"/>
              <w:left w:val="nil"/>
              <w:bottom w:val="single" w:sz="4" w:space="0" w:color="auto"/>
              <w:right w:val="nil"/>
            </w:tcBorders>
            <w:shd w:val="clear" w:color="auto" w:fill="auto"/>
            <w:noWrap/>
            <w:vAlign w:val="bottom"/>
            <w:hideMark/>
          </w:tcPr>
          <w:p w14:paraId="49CA3BD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6E66757A"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(22,232)</w:t>
            </w:r>
          </w:p>
        </w:tc>
        <w:tc>
          <w:tcPr>
            <w:tcW w:w="272" w:type="dxa"/>
            <w:tcBorders>
              <w:top w:val="nil"/>
              <w:left w:val="nil"/>
              <w:bottom w:val="single" w:sz="4" w:space="0" w:color="auto"/>
              <w:right w:val="nil"/>
            </w:tcBorders>
            <w:shd w:val="clear" w:color="auto" w:fill="auto"/>
            <w:noWrap/>
            <w:vAlign w:val="bottom"/>
            <w:hideMark/>
          </w:tcPr>
          <w:p w14:paraId="6BB5C95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7FB2BB0"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(28,262)</w:t>
            </w:r>
          </w:p>
        </w:tc>
      </w:tr>
      <w:tr w:rsidR="0090563B" w:rsidRPr="0090563B" w14:paraId="46A34862" w14:textId="77777777" w:rsidTr="0090563B">
        <w:trPr>
          <w:trHeight w:val="144"/>
        </w:trPr>
        <w:tc>
          <w:tcPr>
            <w:tcW w:w="5678" w:type="dxa"/>
            <w:tcBorders>
              <w:top w:val="nil"/>
              <w:left w:val="nil"/>
              <w:bottom w:val="nil"/>
              <w:right w:val="nil"/>
            </w:tcBorders>
            <w:shd w:val="clear" w:color="auto" w:fill="auto"/>
            <w:noWrap/>
            <w:vAlign w:val="bottom"/>
            <w:hideMark/>
          </w:tcPr>
          <w:p w14:paraId="3F4D8493" w14:textId="77777777" w:rsidR="0090563B" w:rsidRPr="0090563B" w:rsidRDefault="0090563B" w:rsidP="0090563B">
            <w:pPr>
              <w:spacing w:after="0" w:line="240" w:lineRule="auto"/>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Investing</w:t>
            </w:r>
          </w:p>
        </w:tc>
        <w:tc>
          <w:tcPr>
            <w:tcW w:w="1048" w:type="dxa"/>
            <w:tcBorders>
              <w:top w:val="nil"/>
              <w:left w:val="nil"/>
              <w:bottom w:val="nil"/>
              <w:right w:val="nil"/>
            </w:tcBorders>
            <w:shd w:val="clear" w:color="auto" w:fill="auto"/>
            <w:noWrap/>
            <w:vAlign w:val="bottom"/>
            <w:hideMark/>
          </w:tcPr>
          <w:p w14:paraId="1BE3CA74" w14:textId="77777777" w:rsidR="0090563B" w:rsidRPr="0090563B" w:rsidRDefault="0090563B" w:rsidP="0090563B">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0CDA8FD2"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7CC304D"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F65B89D"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1048" w:type="dxa"/>
            <w:tcBorders>
              <w:top w:val="nil"/>
              <w:left w:val="nil"/>
              <w:bottom w:val="nil"/>
              <w:right w:val="nil"/>
            </w:tcBorders>
            <w:shd w:val="clear" w:color="auto" w:fill="auto"/>
            <w:noWrap/>
            <w:vAlign w:val="bottom"/>
            <w:hideMark/>
          </w:tcPr>
          <w:p w14:paraId="6C68332D"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48044DF" w14:textId="77777777" w:rsidR="0090563B" w:rsidRPr="0090563B" w:rsidRDefault="0090563B" w:rsidP="0090563B">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7DF2535" w14:textId="77777777" w:rsidR="0090563B" w:rsidRPr="0090563B" w:rsidRDefault="0090563B" w:rsidP="0090563B">
            <w:pPr>
              <w:spacing w:after="0" w:line="240" w:lineRule="auto"/>
              <w:jc w:val="right"/>
              <w:rPr>
                <w:rFonts w:ascii="Times New Roman" w:eastAsia="Times New Roman" w:hAnsi="Times New Roman"/>
                <w:sz w:val="20"/>
                <w:szCs w:val="20"/>
              </w:rPr>
            </w:pPr>
          </w:p>
        </w:tc>
      </w:tr>
      <w:tr w:rsidR="0090563B" w:rsidRPr="0090563B" w14:paraId="7373A436" w14:textId="77777777" w:rsidTr="0090563B">
        <w:trPr>
          <w:trHeight w:val="144"/>
        </w:trPr>
        <w:tc>
          <w:tcPr>
            <w:tcW w:w="5678" w:type="dxa"/>
            <w:tcBorders>
              <w:top w:val="nil"/>
              <w:left w:val="nil"/>
              <w:bottom w:val="nil"/>
              <w:right w:val="nil"/>
            </w:tcBorders>
            <w:shd w:val="clear" w:color="auto" w:fill="auto"/>
            <w:vAlign w:val="bottom"/>
            <w:hideMark/>
          </w:tcPr>
          <w:p w14:paraId="011CA143"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Additions to property and equipment</w:t>
            </w:r>
          </w:p>
        </w:tc>
        <w:tc>
          <w:tcPr>
            <w:tcW w:w="1048" w:type="dxa"/>
            <w:tcBorders>
              <w:top w:val="nil"/>
              <w:left w:val="nil"/>
              <w:bottom w:val="nil"/>
              <w:right w:val="nil"/>
            </w:tcBorders>
            <w:shd w:val="clear" w:color="auto" w:fill="auto"/>
            <w:noWrap/>
            <w:vAlign w:val="bottom"/>
            <w:hideMark/>
          </w:tcPr>
          <w:p w14:paraId="426329A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(6,274)</w:t>
            </w:r>
          </w:p>
        </w:tc>
        <w:tc>
          <w:tcPr>
            <w:tcW w:w="272" w:type="dxa"/>
            <w:tcBorders>
              <w:top w:val="nil"/>
              <w:left w:val="nil"/>
              <w:bottom w:val="nil"/>
              <w:right w:val="nil"/>
            </w:tcBorders>
            <w:shd w:val="clear" w:color="auto" w:fill="auto"/>
            <w:noWrap/>
            <w:vAlign w:val="bottom"/>
            <w:hideMark/>
          </w:tcPr>
          <w:p w14:paraId="7141F33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A1C5A7A"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(5,865)</w:t>
            </w:r>
          </w:p>
        </w:tc>
        <w:tc>
          <w:tcPr>
            <w:tcW w:w="272" w:type="dxa"/>
            <w:tcBorders>
              <w:top w:val="nil"/>
              <w:left w:val="nil"/>
              <w:bottom w:val="nil"/>
              <w:right w:val="nil"/>
            </w:tcBorders>
            <w:shd w:val="clear" w:color="auto" w:fill="auto"/>
            <w:noWrap/>
            <w:vAlign w:val="bottom"/>
            <w:hideMark/>
          </w:tcPr>
          <w:p w14:paraId="7CC7B78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4D8EBF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(12,557)</w:t>
            </w:r>
          </w:p>
        </w:tc>
        <w:tc>
          <w:tcPr>
            <w:tcW w:w="272" w:type="dxa"/>
            <w:tcBorders>
              <w:top w:val="nil"/>
              <w:left w:val="nil"/>
              <w:bottom w:val="nil"/>
              <w:right w:val="nil"/>
            </w:tcBorders>
            <w:shd w:val="clear" w:color="auto" w:fill="auto"/>
            <w:noWrap/>
            <w:vAlign w:val="bottom"/>
            <w:hideMark/>
          </w:tcPr>
          <w:p w14:paraId="60E163D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1BFBAF2"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(11,675)</w:t>
            </w:r>
          </w:p>
        </w:tc>
      </w:tr>
      <w:tr w:rsidR="0090563B" w:rsidRPr="0090563B" w14:paraId="13944284" w14:textId="77777777" w:rsidTr="0090563B">
        <w:trPr>
          <w:trHeight w:val="144"/>
        </w:trPr>
        <w:tc>
          <w:tcPr>
            <w:tcW w:w="5678" w:type="dxa"/>
            <w:tcBorders>
              <w:top w:val="nil"/>
              <w:left w:val="nil"/>
              <w:bottom w:val="nil"/>
              <w:right w:val="nil"/>
            </w:tcBorders>
            <w:shd w:val="clear" w:color="auto" w:fill="auto"/>
            <w:vAlign w:val="bottom"/>
            <w:hideMark/>
          </w:tcPr>
          <w:p w14:paraId="366FA4B4" w14:textId="57D0142A" w:rsidR="0090563B" w:rsidRPr="0090563B" w:rsidRDefault="0090563B" w:rsidP="00C84C48">
            <w:pPr>
              <w:spacing w:after="0" w:line="240" w:lineRule="auto"/>
              <w:ind w:left="120" w:hanging="120"/>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Acquisition of companies, net of cash acquired, and</w:t>
            </w:r>
            <w:r w:rsidR="00C84C48">
              <w:rPr>
                <w:rFonts w:ascii="Segoe UI" w:eastAsia="Times New Roman" w:hAnsi="Segoe UI" w:cs="Segoe UI"/>
                <w:color w:val="666666"/>
                <w:sz w:val="20"/>
                <w:szCs w:val="20"/>
              </w:rPr>
              <w:t xml:space="preserve"> </w:t>
            </w:r>
            <w:r w:rsidR="00F359D4">
              <w:rPr>
                <w:rFonts w:ascii="Segoe UI" w:eastAsia="Times New Roman" w:hAnsi="Segoe UI" w:cs="Segoe UI"/>
                <w:color w:val="666666"/>
                <w:sz w:val="20"/>
                <w:szCs w:val="20"/>
              </w:rPr>
              <w:t>p</w:t>
            </w:r>
            <w:r w:rsidRPr="0090563B">
              <w:rPr>
                <w:rFonts w:ascii="Segoe UI" w:eastAsia="Times New Roman" w:hAnsi="Segoe UI" w:cs="Segoe UI"/>
                <w:color w:val="666666"/>
                <w:sz w:val="20"/>
                <w:szCs w:val="20"/>
              </w:rPr>
              <w:t>urchases of intangible and other assets</w:t>
            </w:r>
          </w:p>
        </w:tc>
        <w:tc>
          <w:tcPr>
            <w:tcW w:w="1048" w:type="dxa"/>
            <w:tcBorders>
              <w:top w:val="nil"/>
              <w:left w:val="nil"/>
              <w:bottom w:val="nil"/>
              <w:right w:val="nil"/>
            </w:tcBorders>
            <w:shd w:val="clear" w:color="auto" w:fill="auto"/>
            <w:noWrap/>
            <w:vAlign w:val="bottom"/>
            <w:hideMark/>
          </w:tcPr>
          <w:p w14:paraId="740E553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(679)</w:t>
            </w:r>
          </w:p>
        </w:tc>
        <w:tc>
          <w:tcPr>
            <w:tcW w:w="272" w:type="dxa"/>
            <w:tcBorders>
              <w:top w:val="nil"/>
              <w:left w:val="nil"/>
              <w:bottom w:val="nil"/>
              <w:right w:val="nil"/>
            </w:tcBorders>
            <w:shd w:val="clear" w:color="auto" w:fill="auto"/>
            <w:noWrap/>
            <w:vAlign w:val="bottom"/>
            <w:hideMark/>
          </w:tcPr>
          <w:p w14:paraId="64E93324"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15BE396"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(850)</w:t>
            </w:r>
          </w:p>
        </w:tc>
        <w:tc>
          <w:tcPr>
            <w:tcW w:w="272" w:type="dxa"/>
            <w:tcBorders>
              <w:top w:val="nil"/>
              <w:left w:val="nil"/>
              <w:bottom w:val="nil"/>
              <w:right w:val="nil"/>
            </w:tcBorders>
            <w:shd w:val="clear" w:color="auto" w:fill="auto"/>
            <w:noWrap/>
            <w:vAlign w:val="bottom"/>
            <w:hideMark/>
          </w:tcPr>
          <w:p w14:paraId="1D36E6D5"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5E423E1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(1,028)</w:t>
            </w:r>
          </w:p>
        </w:tc>
        <w:tc>
          <w:tcPr>
            <w:tcW w:w="272" w:type="dxa"/>
            <w:tcBorders>
              <w:top w:val="nil"/>
              <w:left w:val="nil"/>
              <w:bottom w:val="nil"/>
              <w:right w:val="nil"/>
            </w:tcBorders>
            <w:shd w:val="clear" w:color="auto" w:fill="auto"/>
            <w:noWrap/>
            <w:vAlign w:val="bottom"/>
            <w:hideMark/>
          </w:tcPr>
          <w:p w14:paraId="2E54C17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48F96A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(2,056)</w:t>
            </w:r>
          </w:p>
        </w:tc>
      </w:tr>
      <w:tr w:rsidR="0090563B" w:rsidRPr="0090563B" w14:paraId="61428507" w14:textId="77777777" w:rsidTr="0090563B">
        <w:trPr>
          <w:trHeight w:val="144"/>
        </w:trPr>
        <w:tc>
          <w:tcPr>
            <w:tcW w:w="5678" w:type="dxa"/>
            <w:tcBorders>
              <w:top w:val="nil"/>
              <w:left w:val="nil"/>
              <w:bottom w:val="nil"/>
              <w:right w:val="nil"/>
            </w:tcBorders>
            <w:shd w:val="clear" w:color="auto" w:fill="auto"/>
            <w:noWrap/>
            <w:vAlign w:val="bottom"/>
            <w:hideMark/>
          </w:tcPr>
          <w:p w14:paraId="39C8895C"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Purchases of investments</w:t>
            </w:r>
          </w:p>
        </w:tc>
        <w:tc>
          <w:tcPr>
            <w:tcW w:w="1048" w:type="dxa"/>
            <w:tcBorders>
              <w:top w:val="nil"/>
              <w:left w:val="nil"/>
              <w:bottom w:val="nil"/>
              <w:right w:val="nil"/>
            </w:tcBorders>
            <w:shd w:val="clear" w:color="auto" w:fill="auto"/>
            <w:noWrap/>
            <w:vAlign w:val="bottom"/>
            <w:hideMark/>
          </w:tcPr>
          <w:p w14:paraId="5D4A6C3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(11,599)</w:t>
            </w:r>
          </w:p>
        </w:tc>
        <w:tc>
          <w:tcPr>
            <w:tcW w:w="272" w:type="dxa"/>
            <w:tcBorders>
              <w:top w:val="nil"/>
              <w:left w:val="nil"/>
              <w:bottom w:val="nil"/>
              <w:right w:val="nil"/>
            </w:tcBorders>
            <w:shd w:val="clear" w:color="auto" w:fill="auto"/>
            <w:noWrap/>
            <w:vAlign w:val="bottom"/>
            <w:hideMark/>
          </w:tcPr>
          <w:p w14:paraId="0B26FD2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1CACCA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(2,505)</w:t>
            </w:r>
          </w:p>
        </w:tc>
        <w:tc>
          <w:tcPr>
            <w:tcW w:w="272" w:type="dxa"/>
            <w:tcBorders>
              <w:top w:val="nil"/>
              <w:left w:val="nil"/>
              <w:bottom w:val="nil"/>
              <w:right w:val="nil"/>
            </w:tcBorders>
            <w:shd w:val="clear" w:color="auto" w:fill="auto"/>
            <w:noWrap/>
            <w:vAlign w:val="bottom"/>
            <w:hideMark/>
          </w:tcPr>
          <w:p w14:paraId="0C1B37A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B32F90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(16,612)</w:t>
            </w:r>
          </w:p>
        </w:tc>
        <w:tc>
          <w:tcPr>
            <w:tcW w:w="272" w:type="dxa"/>
            <w:tcBorders>
              <w:top w:val="nil"/>
              <w:left w:val="nil"/>
              <w:bottom w:val="nil"/>
              <w:right w:val="nil"/>
            </w:tcBorders>
            <w:shd w:val="clear" w:color="auto" w:fill="auto"/>
            <w:noWrap/>
            <w:vAlign w:val="bottom"/>
            <w:hideMark/>
          </w:tcPr>
          <w:p w14:paraId="3D8868F2"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52ED8D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(12,814)</w:t>
            </w:r>
          </w:p>
        </w:tc>
      </w:tr>
      <w:tr w:rsidR="0090563B" w:rsidRPr="0090563B" w14:paraId="3C0DECF1" w14:textId="77777777" w:rsidTr="0090563B">
        <w:trPr>
          <w:trHeight w:val="144"/>
        </w:trPr>
        <w:tc>
          <w:tcPr>
            <w:tcW w:w="5678" w:type="dxa"/>
            <w:tcBorders>
              <w:top w:val="nil"/>
              <w:left w:val="nil"/>
              <w:bottom w:val="nil"/>
              <w:right w:val="nil"/>
            </w:tcBorders>
            <w:shd w:val="clear" w:color="auto" w:fill="auto"/>
            <w:noWrap/>
            <w:vAlign w:val="bottom"/>
            <w:hideMark/>
          </w:tcPr>
          <w:p w14:paraId="4FF64937"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Maturities of investments</w:t>
            </w:r>
          </w:p>
        </w:tc>
        <w:tc>
          <w:tcPr>
            <w:tcW w:w="1048" w:type="dxa"/>
            <w:tcBorders>
              <w:top w:val="nil"/>
              <w:left w:val="nil"/>
              <w:bottom w:val="nil"/>
              <w:right w:val="nil"/>
            </w:tcBorders>
            <w:shd w:val="clear" w:color="auto" w:fill="auto"/>
            <w:noWrap/>
            <w:vAlign w:val="bottom"/>
            <w:hideMark/>
          </w:tcPr>
          <w:p w14:paraId="36639D7F"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6,928 </w:t>
            </w:r>
          </w:p>
        </w:tc>
        <w:tc>
          <w:tcPr>
            <w:tcW w:w="272" w:type="dxa"/>
            <w:tcBorders>
              <w:top w:val="nil"/>
              <w:left w:val="nil"/>
              <w:bottom w:val="nil"/>
              <w:right w:val="nil"/>
            </w:tcBorders>
            <w:shd w:val="clear" w:color="auto" w:fill="auto"/>
            <w:noWrap/>
            <w:vAlign w:val="bottom"/>
            <w:hideMark/>
          </w:tcPr>
          <w:p w14:paraId="269DD4C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FF970C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5,253 </w:t>
            </w:r>
          </w:p>
        </w:tc>
        <w:tc>
          <w:tcPr>
            <w:tcW w:w="272" w:type="dxa"/>
            <w:tcBorders>
              <w:top w:val="nil"/>
              <w:left w:val="nil"/>
              <w:bottom w:val="nil"/>
              <w:right w:val="nil"/>
            </w:tcBorders>
            <w:shd w:val="clear" w:color="auto" w:fill="auto"/>
            <w:noWrap/>
            <w:vAlign w:val="bottom"/>
            <w:hideMark/>
          </w:tcPr>
          <w:p w14:paraId="6F682D86"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0AA7667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13,590 </w:t>
            </w:r>
          </w:p>
        </w:tc>
        <w:tc>
          <w:tcPr>
            <w:tcW w:w="272" w:type="dxa"/>
            <w:tcBorders>
              <w:top w:val="nil"/>
              <w:left w:val="nil"/>
              <w:bottom w:val="nil"/>
              <w:right w:val="nil"/>
            </w:tcBorders>
            <w:shd w:val="clear" w:color="auto" w:fill="auto"/>
            <w:noWrap/>
            <w:vAlign w:val="bottom"/>
            <w:hideMark/>
          </w:tcPr>
          <w:p w14:paraId="5312B59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FCCBA26"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14,115 </w:t>
            </w:r>
          </w:p>
        </w:tc>
      </w:tr>
      <w:tr w:rsidR="0090563B" w:rsidRPr="0090563B" w14:paraId="66CF0C8A" w14:textId="77777777" w:rsidTr="0090563B">
        <w:trPr>
          <w:trHeight w:val="144"/>
        </w:trPr>
        <w:tc>
          <w:tcPr>
            <w:tcW w:w="5678" w:type="dxa"/>
            <w:tcBorders>
              <w:top w:val="nil"/>
              <w:left w:val="nil"/>
              <w:bottom w:val="nil"/>
              <w:right w:val="nil"/>
            </w:tcBorders>
            <w:shd w:val="clear" w:color="auto" w:fill="auto"/>
            <w:noWrap/>
            <w:vAlign w:val="bottom"/>
            <w:hideMark/>
          </w:tcPr>
          <w:p w14:paraId="7D47A8AC"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Sales of investments</w:t>
            </w:r>
          </w:p>
        </w:tc>
        <w:tc>
          <w:tcPr>
            <w:tcW w:w="1048" w:type="dxa"/>
            <w:tcBorders>
              <w:top w:val="nil"/>
              <w:left w:val="nil"/>
              <w:bottom w:val="nil"/>
              <w:right w:val="nil"/>
            </w:tcBorders>
            <w:shd w:val="clear" w:color="auto" w:fill="auto"/>
            <w:noWrap/>
            <w:vAlign w:val="bottom"/>
            <w:hideMark/>
          </w:tcPr>
          <w:p w14:paraId="411EC77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4,775 </w:t>
            </w:r>
          </w:p>
        </w:tc>
        <w:tc>
          <w:tcPr>
            <w:tcW w:w="272" w:type="dxa"/>
            <w:tcBorders>
              <w:top w:val="nil"/>
              <w:left w:val="nil"/>
              <w:bottom w:val="nil"/>
              <w:right w:val="nil"/>
            </w:tcBorders>
            <w:shd w:val="clear" w:color="auto" w:fill="auto"/>
            <w:noWrap/>
            <w:vAlign w:val="bottom"/>
            <w:hideMark/>
          </w:tcPr>
          <w:p w14:paraId="54D8141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087EF6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2,895 </w:t>
            </w:r>
          </w:p>
        </w:tc>
        <w:tc>
          <w:tcPr>
            <w:tcW w:w="272" w:type="dxa"/>
            <w:tcBorders>
              <w:top w:val="nil"/>
              <w:left w:val="nil"/>
              <w:bottom w:val="nil"/>
              <w:right w:val="nil"/>
            </w:tcBorders>
            <w:shd w:val="clear" w:color="auto" w:fill="auto"/>
            <w:noWrap/>
            <w:vAlign w:val="bottom"/>
            <w:hideMark/>
          </w:tcPr>
          <w:p w14:paraId="79F91B76"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649F692A"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7,486 </w:t>
            </w:r>
          </w:p>
        </w:tc>
        <w:tc>
          <w:tcPr>
            <w:tcW w:w="272" w:type="dxa"/>
            <w:tcBorders>
              <w:top w:val="nil"/>
              <w:left w:val="nil"/>
              <w:bottom w:val="nil"/>
              <w:right w:val="nil"/>
            </w:tcBorders>
            <w:shd w:val="clear" w:color="auto" w:fill="auto"/>
            <w:noWrap/>
            <w:vAlign w:val="bottom"/>
            <w:hideMark/>
          </w:tcPr>
          <w:p w14:paraId="529259D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38D1798"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8,525 </w:t>
            </w:r>
          </w:p>
        </w:tc>
      </w:tr>
      <w:tr w:rsidR="0090563B" w:rsidRPr="0090563B" w14:paraId="5539A8FF" w14:textId="77777777" w:rsidTr="0090563B">
        <w:trPr>
          <w:trHeight w:val="144"/>
        </w:trPr>
        <w:tc>
          <w:tcPr>
            <w:tcW w:w="5678" w:type="dxa"/>
            <w:tcBorders>
              <w:top w:val="nil"/>
              <w:left w:val="nil"/>
              <w:bottom w:val="nil"/>
              <w:right w:val="nil"/>
            </w:tcBorders>
            <w:shd w:val="clear" w:color="auto" w:fill="auto"/>
            <w:noWrap/>
            <w:vAlign w:val="bottom"/>
            <w:hideMark/>
          </w:tcPr>
          <w:p w14:paraId="302100AC"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Other, net</w:t>
            </w:r>
          </w:p>
        </w:tc>
        <w:tc>
          <w:tcPr>
            <w:tcW w:w="1048" w:type="dxa"/>
            <w:tcBorders>
              <w:top w:val="nil"/>
              <w:left w:val="nil"/>
              <w:bottom w:val="nil"/>
              <w:right w:val="nil"/>
            </w:tcBorders>
            <w:shd w:val="clear" w:color="auto" w:fill="auto"/>
            <w:noWrap/>
            <w:vAlign w:val="bottom"/>
            <w:hideMark/>
          </w:tcPr>
          <w:p w14:paraId="7D23879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(301)</w:t>
            </w:r>
          </w:p>
        </w:tc>
        <w:tc>
          <w:tcPr>
            <w:tcW w:w="272" w:type="dxa"/>
            <w:tcBorders>
              <w:top w:val="nil"/>
              <w:left w:val="nil"/>
              <w:bottom w:val="nil"/>
              <w:right w:val="nil"/>
            </w:tcBorders>
            <w:shd w:val="clear" w:color="auto" w:fill="auto"/>
            <w:noWrap/>
            <w:vAlign w:val="bottom"/>
            <w:hideMark/>
          </w:tcPr>
          <w:p w14:paraId="5715CC8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A53351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(89)</w:t>
            </w:r>
          </w:p>
        </w:tc>
        <w:tc>
          <w:tcPr>
            <w:tcW w:w="272" w:type="dxa"/>
            <w:tcBorders>
              <w:top w:val="nil"/>
              <w:left w:val="nil"/>
              <w:bottom w:val="nil"/>
              <w:right w:val="nil"/>
            </w:tcBorders>
            <w:shd w:val="clear" w:color="auto" w:fill="auto"/>
            <w:noWrap/>
            <w:vAlign w:val="bottom"/>
            <w:hideMark/>
          </w:tcPr>
          <w:p w14:paraId="6529D24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1075F7D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(1,161)</w:t>
            </w:r>
          </w:p>
        </w:tc>
        <w:tc>
          <w:tcPr>
            <w:tcW w:w="272" w:type="dxa"/>
            <w:tcBorders>
              <w:top w:val="nil"/>
              <w:left w:val="nil"/>
              <w:bottom w:val="nil"/>
              <w:right w:val="nil"/>
            </w:tcBorders>
            <w:shd w:val="clear" w:color="auto" w:fill="auto"/>
            <w:noWrap/>
            <w:vAlign w:val="bottom"/>
            <w:hideMark/>
          </w:tcPr>
          <w:p w14:paraId="18B1D677"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97D412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(506)</w:t>
            </w:r>
          </w:p>
        </w:tc>
      </w:tr>
      <w:tr w:rsidR="0090563B" w:rsidRPr="0090563B" w14:paraId="280FAFE6" w14:textId="77777777" w:rsidTr="0090563B">
        <w:trPr>
          <w:trHeight w:val="144"/>
        </w:trPr>
        <w:tc>
          <w:tcPr>
            <w:tcW w:w="5678" w:type="dxa"/>
            <w:tcBorders>
              <w:top w:val="single" w:sz="4" w:space="0" w:color="auto"/>
              <w:left w:val="nil"/>
              <w:bottom w:val="single" w:sz="4" w:space="0" w:color="auto"/>
              <w:right w:val="nil"/>
            </w:tcBorders>
            <w:shd w:val="clear" w:color="auto" w:fill="auto"/>
            <w:vAlign w:val="bottom"/>
            <w:hideMark/>
          </w:tcPr>
          <w:p w14:paraId="20151615"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Net cash used in investing</w:t>
            </w:r>
          </w:p>
        </w:tc>
        <w:tc>
          <w:tcPr>
            <w:tcW w:w="1048" w:type="dxa"/>
            <w:tcBorders>
              <w:top w:val="single" w:sz="4" w:space="0" w:color="auto"/>
              <w:left w:val="nil"/>
              <w:bottom w:val="single" w:sz="4" w:space="0" w:color="auto"/>
              <w:right w:val="nil"/>
            </w:tcBorders>
            <w:shd w:val="clear" w:color="auto" w:fill="auto"/>
            <w:noWrap/>
            <w:vAlign w:val="bottom"/>
            <w:hideMark/>
          </w:tcPr>
          <w:p w14:paraId="63FCD62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(7,150)</w:t>
            </w:r>
          </w:p>
        </w:tc>
        <w:tc>
          <w:tcPr>
            <w:tcW w:w="272" w:type="dxa"/>
            <w:tcBorders>
              <w:top w:val="single" w:sz="4" w:space="0" w:color="auto"/>
              <w:left w:val="nil"/>
              <w:bottom w:val="single" w:sz="4" w:space="0" w:color="auto"/>
              <w:right w:val="nil"/>
            </w:tcBorders>
            <w:shd w:val="clear" w:color="auto" w:fill="auto"/>
            <w:noWrap/>
            <w:vAlign w:val="bottom"/>
            <w:hideMark/>
          </w:tcPr>
          <w:p w14:paraId="75AF9A29"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single" w:sz="4" w:space="0" w:color="auto"/>
              <w:left w:val="nil"/>
              <w:bottom w:val="single" w:sz="4" w:space="0" w:color="auto"/>
              <w:right w:val="nil"/>
            </w:tcBorders>
            <w:shd w:val="clear" w:color="auto" w:fill="auto"/>
            <w:noWrap/>
            <w:vAlign w:val="bottom"/>
            <w:hideMark/>
          </w:tcPr>
          <w:p w14:paraId="6CB9FF7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(1,161)</w:t>
            </w:r>
          </w:p>
        </w:tc>
        <w:tc>
          <w:tcPr>
            <w:tcW w:w="272" w:type="dxa"/>
            <w:tcBorders>
              <w:top w:val="single" w:sz="4" w:space="0" w:color="auto"/>
              <w:left w:val="nil"/>
              <w:bottom w:val="single" w:sz="4" w:space="0" w:color="auto"/>
              <w:right w:val="nil"/>
            </w:tcBorders>
            <w:shd w:val="clear" w:color="auto" w:fill="auto"/>
            <w:noWrap/>
            <w:vAlign w:val="bottom"/>
            <w:hideMark/>
          </w:tcPr>
          <w:p w14:paraId="368B747E"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single" w:sz="4" w:space="0" w:color="auto"/>
              <w:left w:val="nil"/>
              <w:bottom w:val="single" w:sz="4" w:space="0" w:color="auto"/>
              <w:right w:val="nil"/>
            </w:tcBorders>
            <w:shd w:val="clear" w:color="auto" w:fill="auto"/>
            <w:noWrap/>
            <w:vAlign w:val="bottom"/>
            <w:hideMark/>
          </w:tcPr>
          <w:p w14:paraId="1F00D90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(10,282)</w:t>
            </w:r>
          </w:p>
        </w:tc>
        <w:tc>
          <w:tcPr>
            <w:tcW w:w="272" w:type="dxa"/>
            <w:tcBorders>
              <w:top w:val="single" w:sz="4" w:space="0" w:color="auto"/>
              <w:left w:val="nil"/>
              <w:bottom w:val="single" w:sz="4" w:space="0" w:color="auto"/>
              <w:right w:val="nil"/>
            </w:tcBorders>
            <w:shd w:val="clear" w:color="auto" w:fill="auto"/>
            <w:noWrap/>
            <w:vAlign w:val="bottom"/>
            <w:hideMark/>
          </w:tcPr>
          <w:p w14:paraId="7E92671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single" w:sz="4" w:space="0" w:color="auto"/>
              <w:left w:val="nil"/>
              <w:bottom w:val="single" w:sz="4" w:space="0" w:color="auto"/>
              <w:right w:val="nil"/>
            </w:tcBorders>
            <w:shd w:val="clear" w:color="auto" w:fill="auto"/>
            <w:noWrap/>
            <w:vAlign w:val="bottom"/>
            <w:hideMark/>
          </w:tcPr>
          <w:p w14:paraId="5189A1C4"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(4,411)</w:t>
            </w:r>
          </w:p>
        </w:tc>
      </w:tr>
      <w:tr w:rsidR="0090563B" w:rsidRPr="0090563B" w14:paraId="5E470137" w14:textId="77777777" w:rsidTr="0090563B">
        <w:trPr>
          <w:trHeight w:val="144"/>
        </w:trPr>
        <w:tc>
          <w:tcPr>
            <w:tcW w:w="5678" w:type="dxa"/>
            <w:tcBorders>
              <w:top w:val="nil"/>
              <w:left w:val="nil"/>
              <w:bottom w:val="single" w:sz="4" w:space="0" w:color="auto"/>
              <w:right w:val="nil"/>
            </w:tcBorders>
            <w:shd w:val="clear" w:color="auto" w:fill="auto"/>
            <w:vAlign w:val="bottom"/>
            <w:hideMark/>
          </w:tcPr>
          <w:p w14:paraId="7CDBE045"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Effect of foreign exchange rates on cash and cash equivalents</w:t>
            </w:r>
          </w:p>
        </w:tc>
        <w:tc>
          <w:tcPr>
            <w:tcW w:w="1048" w:type="dxa"/>
            <w:tcBorders>
              <w:top w:val="nil"/>
              <w:left w:val="nil"/>
              <w:bottom w:val="single" w:sz="4" w:space="0" w:color="auto"/>
              <w:right w:val="nil"/>
            </w:tcBorders>
            <w:shd w:val="clear" w:color="auto" w:fill="auto"/>
            <w:noWrap/>
            <w:vAlign w:val="bottom"/>
            <w:hideMark/>
          </w:tcPr>
          <w:p w14:paraId="1A37AF7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88 </w:t>
            </w:r>
          </w:p>
        </w:tc>
        <w:tc>
          <w:tcPr>
            <w:tcW w:w="272" w:type="dxa"/>
            <w:tcBorders>
              <w:top w:val="nil"/>
              <w:left w:val="nil"/>
              <w:bottom w:val="single" w:sz="4" w:space="0" w:color="auto"/>
              <w:right w:val="nil"/>
            </w:tcBorders>
            <w:shd w:val="clear" w:color="auto" w:fill="auto"/>
            <w:noWrap/>
            <w:vAlign w:val="bottom"/>
            <w:hideMark/>
          </w:tcPr>
          <w:p w14:paraId="6553B143"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6C43E4A"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106 </w:t>
            </w:r>
          </w:p>
        </w:tc>
        <w:tc>
          <w:tcPr>
            <w:tcW w:w="272" w:type="dxa"/>
            <w:tcBorders>
              <w:top w:val="nil"/>
              <w:left w:val="nil"/>
              <w:bottom w:val="single" w:sz="4" w:space="0" w:color="auto"/>
              <w:right w:val="nil"/>
            </w:tcBorders>
            <w:shd w:val="clear" w:color="auto" w:fill="auto"/>
            <w:noWrap/>
            <w:vAlign w:val="bottom"/>
            <w:hideMark/>
          </w:tcPr>
          <w:p w14:paraId="41968CC0"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47A282DB"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(142)</w:t>
            </w:r>
          </w:p>
        </w:tc>
        <w:tc>
          <w:tcPr>
            <w:tcW w:w="272" w:type="dxa"/>
            <w:tcBorders>
              <w:top w:val="nil"/>
              <w:left w:val="nil"/>
              <w:bottom w:val="single" w:sz="4" w:space="0" w:color="auto"/>
              <w:right w:val="nil"/>
            </w:tcBorders>
            <w:shd w:val="clear" w:color="auto" w:fill="auto"/>
            <w:noWrap/>
            <w:vAlign w:val="bottom"/>
            <w:hideMark/>
          </w:tcPr>
          <w:p w14:paraId="4082F4F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AFD30D3"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33 </w:t>
            </w:r>
          </w:p>
        </w:tc>
      </w:tr>
      <w:tr w:rsidR="0090563B" w:rsidRPr="0090563B" w14:paraId="0C6524E3" w14:textId="77777777" w:rsidTr="0090563B">
        <w:trPr>
          <w:trHeight w:val="144"/>
        </w:trPr>
        <w:tc>
          <w:tcPr>
            <w:tcW w:w="5678" w:type="dxa"/>
            <w:tcBorders>
              <w:top w:val="nil"/>
              <w:left w:val="nil"/>
              <w:bottom w:val="nil"/>
              <w:right w:val="nil"/>
            </w:tcBorders>
            <w:shd w:val="clear" w:color="auto" w:fill="auto"/>
            <w:vAlign w:val="bottom"/>
            <w:hideMark/>
          </w:tcPr>
          <w:p w14:paraId="650690D7"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Net change in cash and cash equivalents</w:t>
            </w:r>
          </w:p>
        </w:tc>
        <w:tc>
          <w:tcPr>
            <w:tcW w:w="1048" w:type="dxa"/>
            <w:tcBorders>
              <w:top w:val="nil"/>
              <w:left w:val="nil"/>
              <w:bottom w:val="nil"/>
              <w:right w:val="nil"/>
            </w:tcBorders>
            <w:shd w:val="clear" w:color="auto" w:fill="auto"/>
            <w:noWrap/>
            <w:vAlign w:val="bottom"/>
            <w:hideMark/>
          </w:tcPr>
          <w:p w14:paraId="47EF7D98"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(7,238)</w:t>
            </w:r>
          </w:p>
        </w:tc>
        <w:tc>
          <w:tcPr>
            <w:tcW w:w="272" w:type="dxa"/>
            <w:tcBorders>
              <w:top w:val="nil"/>
              <w:left w:val="nil"/>
              <w:bottom w:val="nil"/>
              <w:right w:val="nil"/>
            </w:tcBorders>
            <w:shd w:val="clear" w:color="auto" w:fill="auto"/>
            <w:noWrap/>
            <w:vAlign w:val="bottom"/>
            <w:hideMark/>
          </w:tcPr>
          <w:p w14:paraId="49B202DD"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D24BF89"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1,439 </w:t>
            </w:r>
          </w:p>
        </w:tc>
        <w:tc>
          <w:tcPr>
            <w:tcW w:w="272" w:type="dxa"/>
            <w:tcBorders>
              <w:top w:val="nil"/>
              <w:left w:val="nil"/>
              <w:bottom w:val="nil"/>
              <w:right w:val="nil"/>
            </w:tcBorders>
            <w:shd w:val="clear" w:color="auto" w:fill="auto"/>
            <w:noWrap/>
            <w:vAlign w:val="bottom"/>
            <w:hideMark/>
          </w:tcPr>
          <w:p w14:paraId="15D4D02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p>
        </w:tc>
        <w:tc>
          <w:tcPr>
            <w:tcW w:w="1048" w:type="dxa"/>
            <w:tcBorders>
              <w:top w:val="nil"/>
              <w:left w:val="nil"/>
              <w:bottom w:val="nil"/>
              <w:right w:val="nil"/>
            </w:tcBorders>
            <w:shd w:val="clear" w:color="auto" w:fill="auto"/>
            <w:noWrap/>
            <w:vAlign w:val="bottom"/>
            <w:hideMark/>
          </w:tcPr>
          <w:p w14:paraId="2042126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1,715 </w:t>
            </w:r>
          </w:p>
        </w:tc>
        <w:tc>
          <w:tcPr>
            <w:tcW w:w="272" w:type="dxa"/>
            <w:tcBorders>
              <w:top w:val="nil"/>
              <w:left w:val="nil"/>
              <w:bottom w:val="nil"/>
              <w:right w:val="nil"/>
            </w:tcBorders>
            <w:shd w:val="clear" w:color="auto" w:fill="auto"/>
            <w:noWrap/>
            <w:vAlign w:val="bottom"/>
            <w:hideMark/>
          </w:tcPr>
          <w:p w14:paraId="21C9CA86"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56B31D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6,380 </w:t>
            </w:r>
          </w:p>
        </w:tc>
      </w:tr>
      <w:tr w:rsidR="0090563B" w:rsidRPr="0090563B" w14:paraId="04045CE1" w14:textId="77777777" w:rsidTr="0090563B">
        <w:trPr>
          <w:trHeight w:val="144"/>
        </w:trPr>
        <w:tc>
          <w:tcPr>
            <w:tcW w:w="5678" w:type="dxa"/>
            <w:tcBorders>
              <w:top w:val="nil"/>
              <w:left w:val="nil"/>
              <w:bottom w:val="single" w:sz="4" w:space="0" w:color="auto"/>
              <w:right w:val="nil"/>
            </w:tcBorders>
            <w:shd w:val="clear" w:color="auto" w:fill="auto"/>
            <w:vAlign w:val="bottom"/>
            <w:hideMark/>
          </w:tcPr>
          <w:p w14:paraId="1F44C905"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Cash and cash equivalents, beginning of period</w:t>
            </w:r>
          </w:p>
        </w:tc>
        <w:tc>
          <w:tcPr>
            <w:tcW w:w="1048" w:type="dxa"/>
            <w:tcBorders>
              <w:top w:val="nil"/>
              <w:left w:val="nil"/>
              <w:bottom w:val="single" w:sz="4" w:space="0" w:color="auto"/>
              <w:right w:val="nil"/>
            </w:tcBorders>
            <w:shd w:val="clear" w:color="auto" w:fill="auto"/>
            <w:noWrap/>
            <w:vAlign w:val="bottom"/>
            <w:hideMark/>
          </w:tcPr>
          <w:p w14:paraId="2CE0934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22,884 </w:t>
            </w:r>
          </w:p>
        </w:tc>
        <w:tc>
          <w:tcPr>
            <w:tcW w:w="272" w:type="dxa"/>
            <w:tcBorders>
              <w:top w:val="nil"/>
              <w:left w:val="nil"/>
              <w:bottom w:val="single" w:sz="4" w:space="0" w:color="auto"/>
              <w:right w:val="nil"/>
            </w:tcBorders>
            <w:shd w:val="clear" w:color="auto" w:fill="auto"/>
            <w:noWrap/>
            <w:vAlign w:val="bottom"/>
            <w:hideMark/>
          </w:tcPr>
          <w:p w14:paraId="3E7E785C"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4DC4767"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19,165 </w:t>
            </w:r>
          </w:p>
        </w:tc>
        <w:tc>
          <w:tcPr>
            <w:tcW w:w="272" w:type="dxa"/>
            <w:tcBorders>
              <w:top w:val="nil"/>
              <w:left w:val="nil"/>
              <w:bottom w:val="single" w:sz="4" w:space="0" w:color="auto"/>
              <w:right w:val="nil"/>
            </w:tcBorders>
            <w:shd w:val="clear" w:color="auto" w:fill="auto"/>
            <w:noWrap/>
            <w:vAlign w:val="bottom"/>
            <w:hideMark/>
          </w:tcPr>
          <w:p w14:paraId="61ABF60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4" w:space="0" w:color="auto"/>
              <w:right w:val="nil"/>
            </w:tcBorders>
            <w:shd w:val="clear" w:color="auto" w:fill="auto"/>
            <w:noWrap/>
            <w:vAlign w:val="bottom"/>
            <w:hideMark/>
          </w:tcPr>
          <w:p w14:paraId="1D0B8DC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13,931 </w:t>
            </w:r>
          </w:p>
        </w:tc>
        <w:tc>
          <w:tcPr>
            <w:tcW w:w="272" w:type="dxa"/>
            <w:tcBorders>
              <w:top w:val="nil"/>
              <w:left w:val="nil"/>
              <w:bottom w:val="single" w:sz="4" w:space="0" w:color="auto"/>
              <w:right w:val="nil"/>
            </w:tcBorders>
            <w:shd w:val="clear" w:color="auto" w:fill="auto"/>
            <w:noWrap/>
            <w:vAlign w:val="bottom"/>
            <w:hideMark/>
          </w:tcPr>
          <w:p w14:paraId="5F4A7CC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7A0EF2D"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14,224 </w:t>
            </w:r>
          </w:p>
        </w:tc>
      </w:tr>
      <w:tr w:rsidR="0090563B" w:rsidRPr="0090563B" w14:paraId="2A998B56" w14:textId="77777777" w:rsidTr="0090563B">
        <w:trPr>
          <w:trHeight w:val="144"/>
        </w:trPr>
        <w:tc>
          <w:tcPr>
            <w:tcW w:w="5678" w:type="dxa"/>
            <w:tcBorders>
              <w:top w:val="nil"/>
              <w:left w:val="nil"/>
              <w:bottom w:val="nil"/>
              <w:right w:val="nil"/>
            </w:tcBorders>
            <w:shd w:val="clear" w:color="auto" w:fill="auto"/>
            <w:vAlign w:val="bottom"/>
            <w:hideMark/>
          </w:tcPr>
          <w:p w14:paraId="366BDAD0" w14:textId="77777777" w:rsidR="0090563B" w:rsidRPr="0090563B" w:rsidRDefault="0090563B" w:rsidP="0090563B">
            <w:pPr>
              <w:spacing w:after="0" w:line="240" w:lineRule="auto"/>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Cash and cash equivalents, end of period</w:t>
            </w:r>
          </w:p>
        </w:tc>
        <w:tc>
          <w:tcPr>
            <w:tcW w:w="1048" w:type="dxa"/>
            <w:tcBorders>
              <w:top w:val="nil"/>
              <w:left w:val="nil"/>
              <w:bottom w:val="single" w:sz="8" w:space="0" w:color="auto"/>
              <w:right w:val="nil"/>
            </w:tcBorders>
            <w:shd w:val="clear" w:color="auto" w:fill="auto"/>
            <w:noWrap/>
            <w:vAlign w:val="bottom"/>
            <w:hideMark/>
          </w:tcPr>
          <w:p w14:paraId="62B62471"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 $15,646 </w:t>
            </w:r>
          </w:p>
        </w:tc>
        <w:tc>
          <w:tcPr>
            <w:tcW w:w="272" w:type="dxa"/>
            <w:tcBorders>
              <w:top w:val="nil"/>
              <w:left w:val="nil"/>
              <w:bottom w:val="single" w:sz="8" w:space="0" w:color="auto"/>
              <w:right w:val="nil"/>
            </w:tcBorders>
            <w:shd w:val="clear" w:color="auto" w:fill="auto"/>
            <w:noWrap/>
            <w:vAlign w:val="bottom"/>
            <w:hideMark/>
          </w:tcPr>
          <w:p w14:paraId="00A0FCD0"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3B0F7168"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$20,604 </w:t>
            </w:r>
          </w:p>
        </w:tc>
        <w:tc>
          <w:tcPr>
            <w:tcW w:w="272" w:type="dxa"/>
            <w:tcBorders>
              <w:top w:val="nil"/>
              <w:left w:val="nil"/>
              <w:bottom w:val="single" w:sz="8" w:space="0" w:color="auto"/>
              <w:right w:val="nil"/>
            </w:tcBorders>
            <w:shd w:val="clear" w:color="auto" w:fill="auto"/>
            <w:noWrap/>
            <w:vAlign w:val="bottom"/>
            <w:hideMark/>
          </w:tcPr>
          <w:p w14:paraId="5A7E8550"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w:t>
            </w:r>
          </w:p>
        </w:tc>
        <w:tc>
          <w:tcPr>
            <w:tcW w:w="1048" w:type="dxa"/>
            <w:tcBorders>
              <w:top w:val="nil"/>
              <w:left w:val="nil"/>
              <w:bottom w:val="single" w:sz="8" w:space="0" w:color="auto"/>
              <w:right w:val="nil"/>
            </w:tcBorders>
            <w:shd w:val="clear" w:color="auto" w:fill="auto"/>
            <w:noWrap/>
            <w:vAlign w:val="bottom"/>
            <w:hideMark/>
          </w:tcPr>
          <w:p w14:paraId="42CD2DE5"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xml:space="preserve"> $15,646 </w:t>
            </w:r>
          </w:p>
        </w:tc>
        <w:tc>
          <w:tcPr>
            <w:tcW w:w="272" w:type="dxa"/>
            <w:tcBorders>
              <w:top w:val="nil"/>
              <w:left w:val="nil"/>
              <w:bottom w:val="single" w:sz="8" w:space="0" w:color="auto"/>
              <w:right w:val="nil"/>
            </w:tcBorders>
            <w:shd w:val="clear" w:color="auto" w:fill="auto"/>
            <w:noWrap/>
            <w:vAlign w:val="bottom"/>
            <w:hideMark/>
          </w:tcPr>
          <w:p w14:paraId="5466903E" w14:textId="77777777" w:rsidR="0090563B" w:rsidRPr="0090563B" w:rsidRDefault="0090563B" w:rsidP="0090563B">
            <w:pPr>
              <w:spacing w:after="0" w:line="240" w:lineRule="auto"/>
              <w:jc w:val="right"/>
              <w:rPr>
                <w:rFonts w:ascii="Segoe UI" w:eastAsia="Times New Roman" w:hAnsi="Segoe UI" w:cs="Segoe UI"/>
                <w:b/>
                <w:bCs/>
                <w:color w:val="666666"/>
                <w:sz w:val="20"/>
                <w:szCs w:val="20"/>
              </w:rPr>
            </w:pPr>
            <w:r w:rsidRPr="0090563B">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7DB8837F" w14:textId="77777777" w:rsidR="0090563B" w:rsidRPr="0090563B" w:rsidRDefault="0090563B" w:rsidP="0090563B">
            <w:pPr>
              <w:spacing w:after="0" w:line="240" w:lineRule="auto"/>
              <w:jc w:val="right"/>
              <w:rPr>
                <w:rFonts w:ascii="Segoe UI" w:eastAsia="Times New Roman" w:hAnsi="Segoe UI" w:cs="Segoe UI"/>
                <w:color w:val="666666"/>
                <w:sz w:val="20"/>
                <w:szCs w:val="20"/>
              </w:rPr>
            </w:pPr>
            <w:r w:rsidRPr="0090563B">
              <w:rPr>
                <w:rFonts w:ascii="Segoe UI" w:eastAsia="Times New Roman" w:hAnsi="Segoe UI" w:cs="Segoe UI"/>
                <w:color w:val="666666"/>
                <w:sz w:val="20"/>
                <w:szCs w:val="20"/>
              </w:rPr>
              <w:t xml:space="preserve"> $20,604 </w:t>
            </w:r>
          </w:p>
        </w:tc>
      </w:tr>
    </w:tbl>
    <w:p w14:paraId="55172562" w14:textId="19DCCDE0" w:rsidR="0008501E" w:rsidRDefault="0008501E">
      <w:pPr>
        <w:spacing w:after="160" w:line="259" w:lineRule="auto"/>
        <w:rPr>
          <w:rFonts w:ascii="Segoe UI" w:eastAsia="Segoe UI" w:hAnsi="Segoe UI" w:cs="Segoe UI"/>
          <w:color w:val="666666"/>
          <w:sz w:val="20"/>
          <w:szCs w:val="20"/>
        </w:rPr>
      </w:pPr>
    </w:p>
    <w:tbl>
      <w:tblPr>
        <w:tblW w:w="9360" w:type="dxa"/>
        <w:tblLook w:val="04A0" w:firstRow="1" w:lastRow="0" w:firstColumn="1" w:lastColumn="0" w:noHBand="0" w:noVBand="1"/>
      </w:tblPr>
      <w:tblGrid>
        <w:gridCol w:w="4155"/>
        <w:gridCol w:w="1104"/>
        <w:gridCol w:w="272"/>
        <w:gridCol w:w="1032"/>
        <w:gridCol w:w="272"/>
        <w:gridCol w:w="1236"/>
        <w:gridCol w:w="272"/>
        <w:gridCol w:w="1017"/>
      </w:tblGrid>
      <w:tr w:rsidR="0008501E" w:rsidRPr="0008501E" w14:paraId="6DED6E0D" w14:textId="77777777" w:rsidTr="0008501E">
        <w:trPr>
          <w:trHeight w:val="320"/>
        </w:trPr>
        <w:tc>
          <w:tcPr>
            <w:tcW w:w="9360" w:type="dxa"/>
            <w:gridSpan w:val="8"/>
            <w:tcBorders>
              <w:top w:val="nil"/>
              <w:left w:val="nil"/>
              <w:bottom w:val="nil"/>
              <w:right w:val="nil"/>
            </w:tcBorders>
            <w:shd w:val="clear" w:color="000000" w:fill="FFFFFF"/>
            <w:noWrap/>
            <w:vAlign w:val="bottom"/>
            <w:hideMark/>
          </w:tcPr>
          <w:p w14:paraId="6939EAB1" w14:textId="2DEE3038" w:rsidR="0008501E" w:rsidRPr="0008501E" w:rsidRDefault="0008501E" w:rsidP="0008501E">
            <w:pPr>
              <w:spacing w:after="0" w:line="240" w:lineRule="auto"/>
              <w:jc w:val="center"/>
              <w:rPr>
                <w:rFonts w:ascii="Segoe UI" w:eastAsia="Times New Roman" w:hAnsi="Segoe UI" w:cs="Segoe UI"/>
                <w:color w:val="666666"/>
                <w:sz w:val="20"/>
                <w:szCs w:val="20"/>
              </w:rPr>
            </w:pPr>
            <w:r>
              <w:rPr>
                <w:rFonts w:ascii="Segoe UI" w:eastAsia="Segoe UI" w:hAnsi="Segoe UI" w:cs="Segoe UI"/>
                <w:color w:val="666666"/>
                <w:sz w:val="20"/>
                <w:szCs w:val="20"/>
              </w:rPr>
              <w:lastRenderedPageBreak/>
              <w:br w:type="page"/>
            </w:r>
            <w:bookmarkStart w:id="11" w:name="RANGE!A3:H20"/>
            <w:bookmarkStart w:id="12" w:name="RANGE!A3:H18"/>
            <w:bookmarkEnd w:id="11"/>
            <w:r w:rsidRPr="0008501E">
              <w:rPr>
                <w:rFonts w:ascii="Segoe UI" w:eastAsia="Times New Roman" w:hAnsi="Segoe UI" w:cs="Segoe UI"/>
                <w:color w:val="666666"/>
                <w:sz w:val="20"/>
                <w:szCs w:val="20"/>
              </w:rPr>
              <w:t>SEGMENT REVENUE AND OPERATING INCOME</w:t>
            </w:r>
            <w:bookmarkEnd w:id="12"/>
          </w:p>
        </w:tc>
      </w:tr>
      <w:tr w:rsidR="0008501E" w:rsidRPr="0008501E" w14:paraId="5142F3D4" w14:textId="77777777" w:rsidTr="0008501E">
        <w:trPr>
          <w:trHeight w:val="320"/>
        </w:trPr>
        <w:tc>
          <w:tcPr>
            <w:tcW w:w="9360" w:type="dxa"/>
            <w:gridSpan w:val="8"/>
            <w:tcBorders>
              <w:top w:val="nil"/>
              <w:left w:val="nil"/>
              <w:bottom w:val="nil"/>
              <w:right w:val="nil"/>
            </w:tcBorders>
            <w:shd w:val="clear" w:color="000000" w:fill="FFFFFF"/>
            <w:noWrap/>
            <w:vAlign w:val="bottom"/>
            <w:hideMark/>
          </w:tcPr>
          <w:p w14:paraId="48A3DC30"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(In millions) (Unaudited)</w:t>
            </w:r>
          </w:p>
        </w:tc>
      </w:tr>
      <w:tr w:rsidR="0008501E" w:rsidRPr="0008501E" w14:paraId="11773C38" w14:textId="77777777" w:rsidTr="00E24B58">
        <w:trPr>
          <w:trHeight w:val="320"/>
        </w:trPr>
        <w:tc>
          <w:tcPr>
            <w:tcW w:w="4155" w:type="dxa"/>
            <w:tcBorders>
              <w:top w:val="nil"/>
              <w:left w:val="nil"/>
              <w:bottom w:val="nil"/>
              <w:right w:val="nil"/>
            </w:tcBorders>
            <w:shd w:val="clear" w:color="000000" w:fill="FFFFFF"/>
            <w:noWrap/>
            <w:vAlign w:val="bottom"/>
            <w:hideMark/>
          </w:tcPr>
          <w:p w14:paraId="1090F66B"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104" w:type="dxa"/>
            <w:tcBorders>
              <w:top w:val="nil"/>
              <w:left w:val="nil"/>
              <w:bottom w:val="nil"/>
              <w:right w:val="nil"/>
            </w:tcBorders>
            <w:shd w:val="clear" w:color="000000" w:fill="FFFFFF"/>
            <w:noWrap/>
            <w:vAlign w:val="bottom"/>
            <w:hideMark/>
          </w:tcPr>
          <w:p w14:paraId="244A17A7"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497A1EA9"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032" w:type="dxa"/>
            <w:tcBorders>
              <w:top w:val="nil"/>
              <w:left w:val="nil"/>
              <w:bottom w:val="nil"/>
              <w:right w:val="nil"/>
            </w:tcBorders>
            <w:shd w:val="clear" w:color="000000" w:fill="FFFFFF"/>
            <w:noWrap/>
            <w:vAlign w:val="bottom"/>
            <w:hideMark/>
          </w:tcPr>
          <w:p w14:paraId="6CF70DB0"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5CD5000A"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726F5712"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346C4CC5"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017" w:type="dxa"/>
            <w:tcBorders>
              <w:top w:val="nil"/>
              <w:left w:val="nil"/>
              <w:bottom w:val="nil"/>
              <w:right w:val="nil"/>
            </w:tcBorders>
            <w:shd w:val="clear" w:color="000000" w:fill="FFFFFF"/>
            <w:noWrap/>
            <w:vAlign w:val="bottom"/>
            <w:hideMark/>
          </w:tcPr>
          <w:p w14:paraId="39C9E587" w14:textId="77777777" w:rsidR="0008501E" w:rsidRPr="0008501E" w:rsidRDefault="0008501E" w:rsidP="0008501E">
            <w:pPr>
              <w:spacing w:after="0" w:line="240" w:lineRule="auto"/>
              <w:jc w:val="center"/>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r>
      <w:tr w:rsidR="0008501E" w:rsidRPr="0008501E" w14:paraId="062DE84E" w14:textId="77777777" w:rsidTr="00E24B58">
        <w:trPr>
          <w:trHeight w:val="320"/>
        </w:trPr>
        <w:tc>
          <w:tcPr>
            <w:tcW w:w="4155" w:type="dxa"/>
            <w:tcBorders>
              <w:top w:val="nil"/>
              <w:left w:val="nil"/>
              <w:bottom w:val="nil"/>
              <w:right w:val="nil"/>
            </w:tcBorders>
            <w:shd w:val="clear" w:color="000000" w:fill="FFFFFF"/>
            <w:noWrap/>
            <w:vAlign w:val="bottom"/>
            <w:hideMark/>
          </w:tcPr>
          <w:p w14:paraId="264DF175"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408" w:type="dxa"/>
            <w:gridSpan w:val="3"/>
            <w:vMerge w:val="restart"/>
            <w:tcBorders>
              <w:top w:val="nil"/>
              <w:left w:val="nil"/>
              <w:bottom w:val="nil"/>
              <w:right w:val="nil"/>
            </w:tcBorders>
            <w:shd w:val="clear" w:color="000000" w:fill="FFFFFF"/>
            <w:vAlign w:val="bottom"/>
            <w:hideMark/>
          </w:tcPr>
          <w:p w14:paraId="1734E96D"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Three Months Ended December 31,</w:t>
            </w:r>
          </w:p>
        </w:tc>
        <w:tc>
          <w:tcPr>
            <w:tcW w:w="272" w:type="dxa"/>
            <w:tcBorders>
              <w:top w:val="nil"/>
              <w:left w:val="nil"/>
              <w:bottom w:val="nil"/>
              <w:right w:val="nil"/>
            </w:tcBorders>
            <w:shd w:val="clear" w:color="000000" w:fill="FFFFFF"/>
            <w:vAlign w:val="bottom"/>
            <w:hideMark/>
          </w:tcPr>
          <w:p w14:paraId="63EBBEDB"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525" w:type="dxa"/>
            <w:gridSpan w:val="3"/>
            <w:vMerge w:val="restart"/>
            <w:tcBorders>
              <w:top w:val="nil"/>
              <w:left w:val="nil"/>
              <w:bottom w:val="nil"/>
              <w:right w:val="nil"/>
            </w:tcBorders>
            <w:shd w:val="clear" w:color="000000" w:fill="FFFFFF"/>
            <w:vAlign w:val="bottom"/>
            <w:hideMark/>
          </w:tcPr>
          <w:p w14:paraId="6605C39A"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Six Months Ended December 31,</w:t>
            </w:r>
          </w:p>
        </w:tc>
      </w:tr>
      <w:tr w:rsidR="0008501E" w:rsidRPr="0008501E" w14:paraId="0934A0D1" w14:textId="77777777" w:rsidTr="00E24B58">
        <w:trPr>
          <w:trHeight w:val="320"/>
        </w:trPr>
        <w:tc>
          <w:tcPr>
            <w:tcW w:w="4155" w:type="dxa"/>
            <w:tcBorders>
              <w:top w:val="nil"/>
              <w:left w:val="nil"/>
              <w:bottom w:val="nil"/>
              <w:right w:val="nil"/>
            </w:tcBorders>
            <w:shd w:val="clear" w:color="000000" w:fill="FFFFFF"/>
            <w:noWrap/>
            <w:vAlign w:val="bottom"/>
            <w:hideMark/>
          </w:tcPr>
          <w:p w14:paraId="2A35A764" w14:textId="77777777" w:rsidR="0008501E" w:rsidRPr="0008501E" w:rsidRDefault="0008501E" w:rsidP="0008501E">
            <w:pPr>
              <w:spacing w:after="0" w:line="240" w:lineRule="auto"/>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408" w:type="dxa"/>
            <w:gridSpan w:val="3"/>
            <w:vMerge/>
            <w:tcBorders>
              <w:top w:val="nil"/>
              <w:left w:val="nil"/>
              <w:bottom w:val="nil"/>
              <w:right w:val="nil"/>
            </w:tcBorders>
            <w:vAlign w:val="center"/>
            <w:hideMark/>
          </w:tcPr>
          <w:p w14:paraId="676383DD" w14:textId="77777777" w:rsidR="0008501E" w:rsidRPr="0008501E" w:rsidRDefault="0008501E" w:rsidP="0008501E">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000000" w:fill="FFFFFF"/>
            <w:vAlign w:val="bottom"/>
            <w:hideMark/>
          </w:tcPr>
          <w:p w14:paraId="6FC69BA2"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525" w:type="dxa"/>
            <w:gridSpan w:val="3"/>
            <w:vMerge/>
            <w:tcBorders>
              <w:top w:val="nil"/>
              <w:left w:val="nil"/>
              <w:bottom w:val="nil"/>
              <w:right w:val="nil"/>
            </w:tcBorders>
            <w:vAlign w:val="center"/>
            <w:hideMark/>
          </w:tcPr>
          <w:p w14:paraId="314D9AB3" w14:textId="77777777" w:rsidR="0008501E" w:rsidRPr="0008501E" w:rsidRDefault="0008501E" w:rsidP="0008501E">
            <w:pPr>
              <w:spacing w:after="0" w:line="240" w:lineRule="auto"/>
              <w:rPr>
                <w:rFonts w:ascii="Segoe UI" w:eastAsia="Times New Roman" w:hAnsi="Segoe UI" w:cs="Segoe UI"/>
                <w:b/>
                <w:bCs/>
                <w:color w:val="666666"/>
                <w:sz w:val="20"/>
                <w:szCs w:val="20"/>
              </w:rPr>
            </w:pPr>
          </w:p>
        </w:tc>
      </w:tr>
      <w:tr w:rsidR="0008501E" w:rsidRPr="0008501E" w14:paraId="084D0154" w14:textId="77777777" w:rsidTr="00E24B58">
        <w:trPr>
          <w:trHeight w:val="320"/>
        </w:trPr>
        <w:tc>
          <w:tcPr>
            <w:tcW w:w="4155" w:type="dxa"/>
            <w:tcBorders>
              <w:top w:val="nil"/>
              <w:left w:val="nil"/>
              <w:bottom w:val="single" w:sz="4" w:space="0" w:color="auto"/>
              <w:right w:val="nil"/>
            </w:tcBorders>
            <w:shd w:val="clear" w:color="000000" w:fill="FFFFFF"/>
            <w:noWrap/>
            <w:vAlign w:val="bottom"/>
            <w:hideMark/>
          </w:tcPr>
          <w:p w14:paraId="430A38F5" w14:textId="77777777" w:rsidR="0008501E" w:rsidRPr="0008501E" w:rsidRDefault="0008501E" w:rsidP="0008501E">
            <w:pPr>
              <w:spacing w:after="0" w:line="240" w:lineRule="auto"/>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104" w:type="dxa"/>
            <w:tcBorders>
              <w:top w:val="nil"/>
              <w:left w:val="nil"/>
              <w:bottom w:val="single" w:sz="4" w:space="0" w:color="auto"/>
              <w:right w:val="nil"/>
            </w:tcBorders>
            <w:shd w:val="clear" w:color="000000" w:fill="FFFFFF"/>
            <w:noWrap/>
            <w:vAlign w:val="bottom"/>
            <w:hideMark/>
          </w:tcPr>
          <w:p w14:paraId="7A37F055"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2022</w:t>
            </w:r>
          </w:p>
        </w:tc>
        <w:tc>
          <w:tcPr>
            <w:tcW w:w="272" w:type="dxa"/>
            <w:tcBorders>
              <w:top w:val="nil"/>
              <w:left w:val="nil"/>
              <w:bottom w:val="single" w:sz="4" w:space="0" w:color="auto"/>
              <w:right w:val="nil"/>
            </w:tcBorders>
            <w:shd w:val="clear" w:color="000000" w:fill="FFFFFF"/>
            <w:noWrap/>
            <w:vAlign w:val="bottom"/>
            <w:hideMark/>
          </w:tcPr>
          <w:p w14:paraId="4F0BEB35"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single" w:sz="4" w:space="0" w:color="auto"/>
              <w:right w:val="nil"/>
            </w:tcBorders>
            <w:shd w:val="clear" w:color="000000" w:fill="FFFFFF"/>
            <w:noWrap/>
            <w:vAlign w:val="bottom"/>
            <w:hideMark/>
          </w:tcPr>
          <w:p w14:paraId="174B33B0"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2021</w:t>
            </w:r>
          </w:p>
        </w:tc>
        <w:tc>
          <w:tcPr>
            <w:tcW w:w="272" w:type="dxa"/>
            <w:tcBorders>
              <w:top w:val="nil"/>
              <w:left w:val="nil"/>
              <w:bottom w:val="single" w:sz="4" w:space="0" w:color="auto"/>
              <w:right w:val="nil"/>
            </w:tcBorders>
            <w:shd w:val="clear" w:color="000000" w:fill="FFFFFF"/>
            <w:noWrap/>
            <w:vAlign w:val="bottom"/>
            <w:hideMark/>
          </w:tcPr>
          <w:p w14:paraId="3B0A9BD6"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236" w:type="dxa"/>
            <w:tcBorders>
              <w:top w:val="nil"/>
              <w:left w:val="nil"/>
              <w:bottom w:val="single" w:sz="4" w:space="0" w:color="auto"/>
              <w:right w:val="nil"/>
            </w:tcBorders>
            <w:shd w:val="clear" w:color="000000" w:fill="FFFFFF"/>
            <w:noWrap/>
            <w:vAlign w:val="bottom"/>
            <w:hideMark/>
          </w:tcPr>
          <w:p w14:paraId="210943BA"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2022</w:t>
            </w:r>
          </w:p>
        </w:tc>
        <w:tc>
          <w:tcPr>
            <w:tcW w:w="272" w:type="dxa"/>
            <w:tcBorders>
              <w:top w:val="nil"/>
              <w:left w:val="nil"/>
              <w:bottom w:val="single" w:sz="4" w:space="0" w:color="auto"/>
              <w:right w:val="nil"/>
            </w:tcBorders>
            <w:shd w:val="clear" w:color="000000" w:fill="FFFFFF"/>
            <w:noWrap/>
            <w:vAlign w:val="bottom"/>
            <w:hideMark/>
          </w:tcPr>
          <w:p w14:paraId="7B77E805"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000000" w:fill="FFFFFF"/>
            <w:noWrap/>
            <w:vAlign w:val="bottom"/>
            <w:hideMark/>
          </w:tcPr>
          <w:p w14:paraId="420D0386"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2021</w:t>
            </w:r>
          </w:p>
        </w:tc>
      </w:tr>
      <w:tr w:rsidR="0008501E" w:rsidRPr="0008501E" w14:paraId="1C634412" w14:textId="77777777" w:rsidTr="00E24B58">
        <w:trPr>
          <w:trHeight w:val="320"/>
        </w:trPr>
        <w:tc>
          <w:tcPr>
            <w:tcW w:w="4155" w:type="dxa"/>
            <w:tcBorders>
              <w:top w:val="nil"/>
              <w:left w:val="nil"/>
              <w:bottom w:val="nil"/>
              <w:right w:val="nil"/>
            </w:tcBorders>
            <w:shd w:val="clear" w:color="000000" w:fill="FFFFFF"/>
            <w:noWrap/>
            <w:vAlign w:val="bottom"/>
            <w:hideMark/>
          </w:tcPr>
          <w:p w14:paraId="0D38983C" w14:textId="77777777" w:rsidR="0008501E" w:rsidRPr="0008501E" w:rsidRDefault="0008501E" w:rsidP="0008501E">
            <w:pPr>
              <w:spacing w:after="0" w:line="240" w:lineRule="auto"/>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Revenue</w:t>
            </w:r>
          </w:p>
        </w:tc>
        <w:tc>
          <w:tcPr>
            <w:tcW w:w="1104" w:type="dxa"/>
            <w:tcBorders>
              <w:top w:val="nil"/>
              <w:left w:val="nil"/>
              <w:bottom w:val="nil"/>
              <w:right w:val="nil"/>
            </w:tcBorders>
            <w:shd w:val="clear" w:color="000000" w:fill="FFFFFF"/>
            <w:noWrap/>
            <w:vAlign w:val="bottom"/>
            <w:hideMark/>
          </w:tcPr>
          <w:p w14:paraId="4F34E96C"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3BEBB3D8"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nil"/>
              <w:right w:val="nil"/>
            </w:tcBorders>
            <w:shd w:val="clear" w:color="000000" w:fill="FFFFFF"/>
            <w:noWrap/>
            <w:vAlign w:val="bottom"/>
            <w:hideMark/>
          </w:tcPr>
          <w:p w14:paraId="5C5F369D"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4BBF1A5F"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7D639995"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7107D89F"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nil"/>
              <w:right w:val="nil"/>
            </w:tcBorders>
            <w:shd w:val="clear" w:color="000000" w:fill="FFFFFF"/>
            <w:noWrap/>
            <w:vAlign w:val="bottom"/>
            <w:hideMark/>
          </w:tcPr>
          <w:p w14:paraId="550E3064"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r>
      <w:tr w:rsidR="0008501E" w:rsidRPr="0008501E" w14:paraId="4DF099BB" w14:textId="77777777" w:rsidTr="00E24B58">
        <w:trPr>
          <w:trHeight w:val="320"/>
        </w:trPr>
        <w:tc>
          <w:tcPr>
            <w:tcW w:w="4155" w:type="dxa"/>
            <w:tcBorders>
              <w:top w:val="nil"/>
              <w:left w:val="nil"/>
              <w:bottom w:val="nil"/>
              <w:right w:val="nil"/>
            </w:tcBorders>
            <w:shd w:val="clear" w:color="000000" w:fill="FFFFFF"/>
            <w:noWrap/>
            <w:vAlign w:val="bottom"/>
            <w:hideMark/>
          </w:tcPr>
          <w:p w14:paraId="273734EA"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Productivity and Business Processes</w:t>
            </w:r>
          </w:p>
        </w:tc>
        <w:tc>
          <w:tcPr>
            <w:tcW w:w="1104" w:type="dxa"/>
            <w:tcBorders>
              <w:top w:val="nil"/>
              <w:left w:val="nil"/>
              <w:bottom w:val="nil"/>
              <w:right w:val="nil"/>
            </w:tcBorders>
            <w:shd w:val="clear" w:color="000000" w:fill="FFFFFF"/>
            <w:noWrap/>
            <w:vAlign w:val="bottom"/>
            <w:hideMark/>
          </w:tcPr>
          <w:p w14:paraId="0BF5CEB3"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$17,002 </w:t>
            </w:r>
          </w:p>
        </w:tc>
        <w:tc>
          <w:tcPr>
            <w:tcW w:w="272" w:type="dxa"/>
            <w:tcBorders>
              <w:top w:val="nil"/>
              <w:left w:val="nil"/>
              <w:bottom w:val="nil"/>
              <w:right w:val="nil"/>
            </w:tcBorders>
            <w:shd w:val="clear" w:color="000000" w:fill="FFFFFF"/>
            <w:noWrap/>
            <w:vAlign w:val="bottom"/>
            <w:hideMark/>
          </w:tcPr>
          <w:p w14:paraId="70076CC3"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nil"/>
              <w:right w:val="nil"/>
            </w:tcBorders>
            <w:shd w:val="clear" w:color="000000" w:fill="FFFFFF"/>
            <w:noWrap/>
            <w:vAlign w:val="bottom"/>
            <w:hideMark/>
          </w:tcPr>
          <w:p w14:paraId="67E45678"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$15,936 </w:t>
            </w:r>
          </w:p>
        </w:tc>
        <w:tc>
          <w:tcPr>
            <w:tcW w:w="272" w:type="dxa"/>
            <w:tcBorders>
              <w:top w:val="nil"/>
              <w:left w:val="nil"/>
              <w:bottom w:val="nil"/>
              <w:right w:val="nil"/>
            </w:tcBorders>
            <w:shd w:val="clear" w:color="000000" w:fill="FFFFFF"/>
            <w:noWrap/>
            <w:vAlign w:val="bottom"/>
            <w:hideMark/>
          </w:tcPr>
          <w:p w14:paraId="3DD62D82"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5C9CADFD"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$33,467 </w:t>
            </w:r>
          </w:p>
        </w:tc>
        <w:tc>
          <w:tcPr>
            <w:tcW w:w="272" w:type="dxa"/>
            <w:tcBorders>
              <w:top w:val="nil"/>
              <w:left w:val="nil"/>
              <w:bottom w:val="nil"/>
              <w:right w:val="nil"/>
            </w:tcBorders>
            <w:shd w:val="clear" w:color="000000" w:fill="FFFFFF"/>
            <w:noWrap/>
            <w:vAlign w:val="bottom"/>
            <w:hideMark/>
          </w:tcPr>
          <w:p w14:paraId="01CBB3FB"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nil"/>
              <w:right w:val="nil"/>
            </w:tcBorders>
            <w:shd w:val="clear" w:color="000000" w:fill="FFFFFF"/>
            <w:noWrap/>
            <w:vAlign w:val="bottom"/>
            <w:hideMark/>
          </w:tcPr>
          <w:p w14:paraId="7EC45B54"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$30,975 </w:t>
            </w:r>
          </w:p>
        </w:tc>
      </w:tr>
      <w:tr w:rsidR="0008501E" w:rsidRPr="0008501E" w14:paraId="4DF72742" w14:textId="77777777" w:rsidTr="00E24B58">
        <w:trPr>
          <w:trHeight w:val="320"/>
        </w:trPr>
        <w:tc>
          <w:tcPr>
            <w:tcW w:w="4155" w:type="dxa"/>
            <w:tcBorders>
              <w:top w:val="nil"/>
              <w:left w:val="nil"/>
              <w:bottom w:val="nil"/>
              <w:right w:val="nil"/>
            </w:tcBorders>
            <w:shd w:val="clear" w:color="000000" w:fill="FFFFFF"/>
            <w:vAlign w:val="bottom"/>
            <w:hideMark/>
          </w:tcPr>
          <w:p w14:paraId="22468136"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Intelligent Cloud</w:t>
            </w:r>
          </w:p>
        </w:tc>
        <w:tc>
          <w:tcPr>
            <w:tcW w:w="1104" w:type="dxa"/>
            <w:tcBorders>
              <w:top w:val="nil"/>
              <w:left w:val="nil"/>
              <w:bottom w:val="nil"/>
              <w:right w:val="nil"/>
            </w:tcBorders>
            <w:shd w:val="clear" w:color="000000" w:fill="FFFFFF"/>
            <w:noWrap/>
            <w:vAlign w:val="bottom"/>
            <w:hideMark/>
          </w:tcPr>
          <w:p w14:paraId="05D7CC23"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21,508 </w:t>
            </w:r>
          </w:p>
        </w:tc>
        <w:tc>
          <w:tcPr>
            <w:tcW w:w="272" w:type="dxa"/>
            <w:tcBorders>
              <w:top w:val="nil"/>
              <w:left w:val="nil"/>
              <w:bottom w:val="nil"/>
              <w:right w:val="nil"/>
            </w:tcBorders>
            <w:shd w:val="clear" w:color="000000" w:fill="FFFFFF"/>
            <w:noWrap/>
            <w:vAlign w:val="bottom"/>
            <w:hideMark/>
          </w:tcPr>
          <w:p w14:paraId="42BF142F"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nil"/>
              <w:right w:val="nil"/>
            </w:tcBorders>
            <w:shd w:val="clear" w:color="000000" w:fill="FFFFFF"/>
            <w:noWrap/>
            <w:vAlign w:val="bottom"/>
            <w:hideMark/>
          </w:tcPr>
          <w:p w14:paraId="37763521"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18,262 </w:t>
            </w:r>
          </w:p>
        </w:tc>
        <w:tc>
          <w:tcPr>
            <w:tcW w:w="272" w:type="dxa"/>
            <w:tcBorders>
              <w:top w:val="nil"/>
              <w:left w:val="nil"/>
              <w:bottom w:val="nil"/>
              <w:right w:val="nil"/>
            </w:tcBorders>
            <w:shd w:val="clear" w:color="000000" w:fill="FFFFFF"/>
            <w:noWrap/>
            <w:vAlign w:val="bottom"/>
            <w:hideMark/>
          </w:tcPr>
          <w:p w14:paraId="4CE0F599"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6D3ADAC7"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41,833 </w:t>
            </w:r>
          </w:p>
        </w:tc>
        <w:tc>
          <w:tcPr>
            <w:tcW w:w="272" w:type="dxa"/>
            <w:tcBorders>
              <w:top w:val="nil"/>
              <w:left w:val="nil"/>
              <w:bottom w:val="nil"/>
              <w:right w:val="nil"/>
            </w:tcBorders>
            <w:shd w:val="clear" w:color="000000" w:fill="FFFFFF"/>
            <w:noWrap/>
            <w:vAlign w:val="bottom"/>
            <w:hideMark/>
          </w:tcPr>
          <w:p w14:paraId="05E7E93A"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nil"/>
              <w:right w:val="nil"/>
            </w:tcBorders>
            <w:shd w:val="clear" w:color="000000" w:fill="FFFFFF"/>
            <w:noWrap/>
            <w:vAlign w:val="bottom"/>
            <w:hideMark/>
          </w:tcPr>
          <w:p w14:paraId="2CEAFCF6"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35,174 </w:t>
            </w:r>
          </w:p>
        </w:tc>
      </w:tr>
      <w:tr w:rsidR="0008501E" w:rsidRPr="0008501E" w14:paraId="6887BBB0" w14:textId="77777777" w:rsidTr="00E24B58">
        <w:trPr>
          <w:trHeight w:val="320"/>
        </w:trPr>
        <w:tc>
          <w:tcPr>
            <w:tcW w:w="4155" w:type="dxa"/>
            <w:tcBorders>
              <w:top w:val="nil"/>
              <w:left w:val="nil"/>
              <w:bottom w:val="single" w:sz="4" w:space="0" w:color="auto"/>
              <w:right w:val="nil"/>
            </w:tcBorders>
            <w:shd w:val="clear" w:color="000000" w:fill="FFFFFF"/>
            <w:noWrap/>
            <w:vAlign w:val="bottom"/>
            <w:hideMark/>
          </w:tcPr>
          <w:p w14:paraId="1DA9EA2B"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More Personal Computing</w:t>
            </w:r>
          </w:p>
        </w:tc>
        <w:tc>
          <w:tcPr>
            <w:tcW w:w="1104" w:type="dxa"/>
            <w:tcBorders>
              <w:top w:val="nil"/>
              <w:left w:val="nil"/>
              <w:bottom w:val="single" w:sz="4" w:space="0" w:color="auto"/>
              <w:right w:val="nil"/>
            </w:tcBorders>
            <w:shd w:val="clear" w:color="000000" w:fill="FFFFFF"/>
            <w:noWrap/>
            <w:vAlign w:val="bottom"/>
            <w:hideMark/>
          </w:tcPr>
          <w:p w14:paraId="1A892946"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14,237 </w:t>
            </w:r>
          </w:p>
        </w:tc>
        <w:tc>
          <w:tcPr>
            <w:tcW w:w="272" w:type="dxa"/>
            <w:tcBorders>
              <w:top w:val="nil"/>
              <w:left w:val="nil"/>
              <w:bottom w:val="single" w:sz="4" w:space="0" w:color="auto"/>
              <w:right w:val="nil"/>
            </w:tcBorders>
            <w:shd w:val="clear" w:color="000000" w:fill="FFFFFF"/>
            <w:noWrap/>
            <w:vAlign w:val="bottom"/>
            <w:hideMark/>
          </w:tcPr>
          <w:p w14:paraId="1B011802"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single" w:sz="4" w:space="0" w:color="auto"/>
              <w:right w:val="nil"/>
            </w:tcBorders>
            <w:shd w:val="clear" w:color="000000" w:fill="FFFFFF"/>
            <w:noWrap/>
            <w:vAlign w:val="bottom"/>
            <w:hideMark/>
          </w:tcPr>
          <w:p w14:paraId="1402B356"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17,530 </w:t>
            </w:r>
          </w:p>
        </w:tc>
        <w:tc>
          <w:tcPr>
            <w:tcW w:w="272" w:type="dxa"/>
            <w:tcBorders>
              <w:top w:val="nil"/>
              <w:left w:val="nil"/>
              <w:bottom w:val="single" w:sz="4" w:space="0" w:color="auto"/>
              <w:right w:val="nil"/>
            </w:tcBorders>
            <w:shd w:val="clear" w:color="000000" w:fill="FFFFFF"/>
            <w:noWrap/>
            <w:vAlign w:val="bottom"/>
            <w:hideMark/>
          </w:tcPr>
          <w:p w14:paraId="46A69CF8"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single" w:sz="4" w:space="0" w:color="auto"/>
              <w:right w:val="nil"/>
            </w:tcBorders>
            <w:shd w:val="clear" w:color="000000" w:fill="FFFFFF"/>
            <w:noWrap/>
            <w:vAlign w:val="bottom"/>
            <w:hideMark/>
          </w:tcPr>
          <w:p w14:paraId="00E0AED0"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27,569 </w:t>
            </w:r>
          </w:p>
        </w:tc>
        <w:tc>
          <w:tcPr>
            <w:tcW w:w="272" w:type="dxa"/>
            <w:tcBorders>
              <w:top w:val="nil"/>
              <w:left w:val="nil"/>
              <w:bottom w:val="single" w:sz="4" w:space="0" w:color="auto"/>
              <w:right w:val="nil"/>
            </w:tcBorders>
            <w:shd w:val="clear" w:color="000000" w:fill="FFFFFF"/>
            <w:noWrap/>
            <w:vAlign w:val="bottom"/>
            <w:hideMark/>
          </w:tcPr>
          <w:p w14:paraId="469F1770"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000000" w:fill="FFFFFF"/>
            <w:noWrap/>
            <w:vAlign w:val="bottom"/>
            <w:hideMark/>
          </w:tcPr>
          <w:p w14:paraId="6052EE2A"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30,896 </w:t>
            </w:r>
          </w:p>
        </w:tc>
      </w:tr>
      <w:tr w:rsidR="0008501E" w:rsidRPr="0008501E" w14:paraId="496F81B9" w14:textId="77777777" w:rsidTr="00E24B58">
        <w:trPr>
          <w:trHeight w:val="330"/>
        </w:trPr>
        <w:tc>
          <w:tcPr>
            <w:tcW w:w="4155" w:type="dxa"/>
            <w:tcBorders>
              <w:top w:val="nil"/>
              <w:left w:val="nil"/>
              <w:bottom w:val="nil"/>
              <w:right w:val="nil"/>
            </w:tcBorders>
            <w:shd w:val="clear" w:color="000000" w:fill="FFFFFF"/>
            <w:noWrap/>
            <w:vAlign w:val="bottom"/>
            <w:hideMark/>
          </w:tcPr>
          <w:p w14:paraId="3A38477F"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Total</w:t>
            </w:r>
          </w:p>
        </w:tc>
        <w:tc>
          <w:tcPr>
            <w:tcW w:w="1104" w:type="dxa"/>
            <w:tcBorders>
              <w:top w:val="nil"/>
              <w:left w:val="nil"/>
              <w:bottom w:val="single" w:sz="8" w:space="0" w:color="auto"/>
              <w:right w:val="nil"/>
            </w:tcBorders>
            <w:shd w:val="clear" w:color="000000" w:fill="FFFFFF"/>
            <w:noWrap/>
            <w:vAlign w:val="bottom"/>
            <w:hideMark/>
          </w:tcPr>
          <w:p w14:paraId="1C1BB6F2"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$52,747 </w:t>
            </w:r>
          </w:p>
        </w:tc>
        <w:tc>
          <w:tcPr>
            <w:tcW w:w="272" w:type="dxa"/>
            <w:tcBorders>
              <w:top w:val="nil"/>
              <w:left w:val="nil"/>
              <w:bottom w:val="single" w:sz="8" w:space="0" w:color="auto"/>
              <w:right w:val="nil"/>
            </w:tcBorders>
            <w:shd w:val="clear" w:color="000000" w:fill="FFFFFF"/>
            <w:noWrap/>
            <w:vAlign w:val="bottom"/>
            <w:hideMark/>
          </w:tcPr>
          <w:p w14:paraId="6E46134A"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single" w:sz="8" w:space="0" w:color="auto"/>
              <w:right w:val="nil"/>
            </w:tcBorders>
            <w:shd w:val="clear" w:color="000000" w:fill="FFFFFF"/>
            <w:noWrap/>
            <w:vAlign w:val="bottom"/>
            <w:hideMark/>
          </w:tcPr>
          <w:p w14:paraId="115EF2A0"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$51,728 </w:t>
            </w:r>
          </w:p>
        </w:tc>
        <w:tc>
          <w:tcPr>
            <w:tcW w:w="272" w:type="dxa"/>
            <w:tcBorders>
              <w:top w:val="nil"/>
              <w:left w:val="nil"/>
              <w:bottom w:val="single" w:sz="8" w:space="0" w:color="auto"/>
              <w:right w:val="nil"/>
            </w:tcBorders>
            <w:shd w:val="clear" w:color="000000" w:fill="FFFFFF"/>
            <w:noWrap/>
            <w:vAlign w:val="bottom"/>
            <w:hideMark/>
          </w:tcPr>
          <w:p w14:paraId="028E979B"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single" w:sz="8" w:space="0" w:color="auto"/>
              <w:right w:val="nil"/>
            </w:tcBorders>
            <w:shd w:val="clear" w:color="000000" w:fill="FFFFFF"/>
            <w:noWrap/>
            <w:vAlign w:val="bottom"/>
            <w:hideMark/>
          </w:tcPr>
          <w:p w14:paraId="335AC09E"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$102,869 </w:t>
            </w:r>
          </w:p>
        </w:tc>
        <w:tc>
          <w:tcPr>
            <w:tcW w:w="272" w:type="dxa"/>
            <w:tcBorders>
              <w:top w:val="nil"/>
              <w:left w:val="nil"/>
              <w:bottom w:val="single" w:sz="8" w:space="0" w:color="auto"/>
              <w:right w:val="nil"/>
            </w:tcBorders>
            <w:shd w:val="clear" w:color="000000" w:fill="FFFFFF"/>
            <w:noWrap/>
            <w:vAlign w:val="bottom"/>
            <w:hideMark/>
          </w:tcPr>
          <w:p w14:paraId="3B9C46CA"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single" w:sz="8" w:space="0" w:color="auto"/>
              <w:right w:val="nil"/>
            </w:tcBorders>
            <w:shd w:val="clear" w:color="000000" w:fill="FFFFFF"/>
            <w:noWrap/>
            <w:vAlign w:val="bottom"/>
            <w:hideMark/>
          </w:tcPr>
          <w:p w14:paraId="7554989C"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$97,045 </w:t>
            </w:r>
          </w:p>
        </w:tc>
      </w:tr>
      <w:tr w:rsidR="0008501E" w:rsidRPr="0008501E" w14:paraId="4E6FD6B1" w14:textId="77777777" w:rsidTr="00E24B58">
        <w:trPr>
          <w:trHeight w:val="320"/>
        </w:trPr>
        <w:tc>
          <w:tcPr>
            <w:tcW w:w="4155" w:type="dxa"/>
            <w:tcBorders>
              <w:top w:val="nil"/>
              <w:left w:val="nil"/>
              <w:bottom w:val="nil"/>
              <w:right w:val="nil"/>
            </w:tcBorders>
            <w:shd w:val="clear" w:color="000000" w:fill="FFFFFF"/>
            <w:noWrap/>
            <w:vAlign w:val="bottom"/>
            <w:hideMark/>
          </w:tcPr>
          <w:p w14:paraId="55D06328" w14:textId="77777777" w:rsidR="0008501E" w:rsidRPr="0008501E" w:rsidRDefault="0008501E" w:rsidP="0008501E">
            <w:pPr>
              <w:spacing w:after="0" w:line="240" w:lineRule="auto"/>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Operating Income</w:t>
            </w:r>
          </w:p>
        </w:tc>
        <w:tc>
          <w:tcPr>
            <w:tcW w:w="1104" w:type="dxa"/>
            <w:tcBorders>
              <w:top w:val="nil"/>
              <w:left w:val="nil"/>
              <w:bottom w:val="nil"/>
              <w:right w:val="nil"/>
            </w:tcBorders>
            <w:shd w:val="clear" w:color="000000" w:fill="FFFFFF"/>
            <w:noWrap/>
            <w:vAlign w:val="bottom"/>
            <w:hideMark/>
          </w:tcPr>
          <w:p w14:paraId="3678E447"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56DA3D1A"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nil"/>
              <w:right w:val="nil"/>
            </w:tcBorders>
            <w:shd w:val="clear" w:color="000000" w:fill="FFFFFF"/>
            <w:noWrap/>
            <w:vAlign w:val="bottom"/>
            <w:hideMark/>
          </w:tcPr>
          <w:p w14:paraId="0D66E8F6"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4003E907"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710F8C34"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7C829ED9"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nil"/>
              <w:right w:val="nil"/>
            </w:tcBorders>
            <w:shd w:val="clear" w:color="000000" w:fill="FFFFFF"/>
            <w:noWrap/>
            <w:vAlign w:val="bottom"/>
            <w:hideMark/>
          </w:tcPr>
          <w:p w14:paraId="3A14E3B1"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r>
      <w:tr w:rsidR="0008501E" w:rsidRPr="0008501E" w14:paraId="28DCF667" w14:textId="77777777" w:rsidTr="00E24B58">
        <w:trPr>
          <w:trHeight w:val="320"/>
        </w:trPr>
        <w:tc>
          <w:tcPr>
            <w:tcW w:w="4155" w:type="dxa"/>
            <w:tcBorders>
              <w:top w:val="nil"/>
              <w:left w:val="nil"/>
              <w:bottom w:val="nil"/>
              <w:right w:val="nil"/>
            </w:tcBorders>
            <w:shd w:val="clear" w:color="000000" w:fill="FFFFFF"/>
            <w:noWrap/>
            <w:vAlign w:val="bottom"/>
            <w:hideMark/>
          </w:tcPr>
          <w:p w14:paraId="338C1287"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Productivity and Business Processes</w:t>
            </w:r>
          </w:p>
        </w:tc>
        <w:tc>
          <w:tcPr>
            <w:tcW w:w="1104" w:type="dxa"/>
            <w:tcBorders>
              <w:top w:val="nil"/>
              <w:left w:val="nil"/>
              <w:bottom w:val="nil"/>
              <w:right w:val="nil"/>
            </w:tcBorders>
            <w:shd w:val="clear" w:color="000000" w:fill="FFFFFF"/>
            <w:noWrap/>
            <w:vAlign w:val="bottom"/>
            <w:hideMark/>
          </w:tcPr>
          <w:p w14:paraId="1FAF90CC"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$8,175 </w:t>
            </w:r>
          </w:p>
        </w:tc>
        <w:tc>
          <w:tcPr>
            <w:tcW w:w="272" w:type="dxa"/>
            <w:tcBorders>
              <w:top w:val="nil"/>
              <w:left w:val="nil"/>
              <w:bottom w:val="nil"/>
              <w:right w:val="nil"/>
            </w:tcBorders>
            <w:shd w:val="clear" w:color="000000" w:fill="FFFFFF"/>
            <w:noWrap/>
            <w:vAlign w:val="bottom"/>
            <w:hideMark/>
          </w:tcPr>
          <w:p w14:paraId="2D52AE17"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nil"/>
              <w:right w:val="nil"/>
            </w:tcBorders>
            <w:shd w:val="clear" w:color="000000" w:fill="FFFFFF"/>
            <w:noWrap/>
            <w:vAlign w:val="bottom"/>
            <w:hideMark/>
          </w:tcPr>
          <w:p w14:paraId="57ED62E0"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$7,688 </w:t>
            </w:r>
          </w:p>
        </w:tc>
        <w:tc>
          <w:tcPr>
            <w:tcW w:w="272" w:type="dxa"/>
            <w:tcBorders>
              <w:top w:val="nil"/>
              <w:left w:val="nil"/>
              <w:bottom w:val="nil"/>
              <w:right w:val="nil"/>
            </w:tcBorders>
            <w:shd w:val="clear" w:color="000000" w:fill="FFFFFF"/>
            <w:noWrap/>
            <w:vAlign w:val="bottom"/>
            <w:hideMark/>
          </w:tcPr>
          <w:p w14:paraId="48F6FFE5"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46C3C9D6"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$16,498 </w:t>
            </w:r>
          </w:p>
        </w:tc>
        <w:tc>
          <w:tcPr>
            <w:tcW w:w="272" w:type="dxa"/>
            <w:tcBorders>
              <w:top w:val="nil"/>
              <w:left w:val="nil"/>
              <w:bottom w:val="nil"/>
              <w:right w:val="nil"/>
            </w:tcBorders>
            <w:shd w:val="clear" w:color="000000" w:fill="FFFFFF"/>
            <w:noWrap/>
            <w:vAlign w:val="bottom"/>
            <w:hideMark/>
          </w:tcPr>
          <w:p w14:paraId="6022E1D2"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nil"/>
              <w:right w:val="nil"/>
            </w:tcBorders>
            <w:shd w:val="clear" w:color="000000" w:fill="FFFFFF"/>
            <w:noWrap/>
            <w:vAlign w:val="bottom"/>
            <w:hideMark/>
          </w:tcPr>
          <w:p w14:paraId="353E0F47"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$15,269 </w:t>
            </w:r>
          </w:p>
        </w:tc>
      </w:tr>
      <w:tr w:rsidR="0008501E" w:rsidRPr="0008501E" w14:paraId="7FBED495" w14:textId="77777777" w:rsidTr="00E24B58">
        <w:trPr>
          <w:trHeight w:val="320"/>
        </w:trPr>
        <w:tc>
          <w:tcPr>
            <w:tcW w:w="4155" w:type="dxa"/>
            <w:tcBorders>
              <w:top w:val="nil"/>
              <w:left w:val="nil"/>
              <w:bottom w:val="nil"/>
              <w:right w:val="nil"/>
            </w:tcBorders>
            <w:shd w:val="clear" w:color="000000" w:fill="FFFFFF"/>
            <w:noWrap/>
            <w:vAlign w:val="bottom"/>
            <w:hideMark/>
          </w:tcPr>
          <w:p w14:paraId="3FE59E91"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Intelligent Cloud</w:t>
            </w:r>
          </w:p>
        </w:tc>
        <w:tc>
          <w:tcPr>
            <w:tcW w:w="1104" w:type="dxa"/>
            <w:tcBorders>
              <w:top w:val="nil"/>
              <w:left w:val="nil"/>
              <w:bottom w:val="nil"/>
              <w:right w:val="nil"/>
            </w:tcBorders>
            <w:shd w:val="clear" w:color="000000" w:fill="FFFFFF"/>
            <w:noWrap/>
            <w:vAlign w:val="bottom"/>
            <w:hideMark/>
          </w:tcPr>
          <w:p w14:paraId="6700EFA6"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8,904 </w:t>
            </w:r>
          </w:p>
        </w:tc>
        <w:tc>
          <w:tcPr>
            <w:tcW w:w="272" w:type="dxa"/>
            <w:tcBorders>
              <w:top w:val="nil"/>
              <w:left w:val="nil"/>
              <w:bottom w:val="nil"/>
              <w:right w:val="nil"/>
            </w:tcBorders>
            <w:shd w:val="clear" w:color="000000" w:fill="FFFFFF"/>
            <w:noWrap/>
            <w:vAlign w:val="bottom"/>
            <w:hideMark/>
          </w:tcPr>
          <w:p w14:paraId="29F69E61"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nil"/>
              <w:right w:val="nil"/>
            </w:tcBorders>
            <w:shd w:val="clear" w:color="000000" w:fill="FFFFFF"/>
            <w:noWrap/>
            <w:vAlign w:val="bottom"/>
            <w:hideMark/>
          </w:tcPr>
          <w:p w14:paraId="7526B85E"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8,323 </w:t>
            </w:r>
          </w:p>
        </w:tc>
        <w:tc>
          <w:tcPr>
            <w:tcW w:w="272" w:type="dxa"/>
            <w:tcBorders>
              <w:top w:val="nil"/>
              <w:left w:val="nil"/>
              <w:bottom w:val="nil"/>
              <w:right w:val="nil"/>
            </w:tcBorders>
            <w:shd w:val="clear" w:color="000000" w:fill="FFFFFF"/>
            <w:noWrap/>
            <w:vAlign w:val="bottom"/>
            <w:hideMark/>
          </w:tcPr>
          <w:p w14:paraId="697BD2C6"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nil"/>
              <w:right w:val="nil"/>
            </w:tcBorders>
            <w:shd w:val="clear" w:color="000000" w:fill="FFFFFF"/>
            <w:noWrap/>
            <w:vAlign w:val="bottom"/>
            <w:hideMark/>
          </w:tcPr>
          <w:p w14:paraId="4E51F409"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17,882 </w:t>
            </w:r>
          </w:p>
        </w:tc>
        <w:tc>
          <w:tcPr>
            <w:tcW w:w="272" w:type="dxa"/>
            <w:tcBorders>
              <w:top w:val="nil"/>
              <w:left w:val="nil"/>
              <w:bottom w:val="nil"/>
              <w:right w:val="nil"/>
            </w:tcBorders>
            <w:shd w:val="clear" w:color="000000" w:fill="FFFFFF"/>
            <w:noWrap/>
            <w:vAlign w:val="bottom"/>
            <w:hideMark/>
          </w:tcPr>
          <w:p w14:paraId="390BCBA5"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nil"/>
              <w:right w:val="nil"/>
            </w:tcBorders>
            <w:shd w:val="clear" w:color="000000" w:fill="FFFFFF"/>
            <w:noWrap/>
            <w:vAlign w:val="bottom"/>
            <w:hideMark/>
          </w:tcPr>
          <w:p w14:paraId="149052A2"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16,004 </w:t>
            </w:r>
          </w:p>
        </w:tc>
      </w:tr>
      <w:tr w:rsidR="0008501E" w:rsidRPr="0008501E" w14:paraId="6C75C904" w14:textId="77777777" w:rsidTr="00E24B58">
        <w:trPr>
          <w:trHeight w:val="320"/>
        </w:trPr>
        <w:tc>
          <w:tcPr>
            <w:tcW w:w="4155" w:type="dxa"/>
            <w:tcBorders>
              <w:top w:val="nil"/>
              <w:left w:val="nil"/>
              <w:bottom w:val="single" w:sz="4" w:space="0" w:color="auto"/>
              <w:right w:val="nil"/>
            </w:tcBorders>
            <w:shd w:val="clear" w:color="000000" w:fill="FFFFFF"/>
            <w:noWrap/>
            <w:vAlign w:val="bottom"/>
            <w:hideMark/>
          </w:tcPr>
          <w:p w14:paraId="56EE601F"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More Personal Computing</w:t>
            </w:r>
          </w:p>
        </w:tc>
        <w:tc>
          <w:tcPr>
            <w:tcW w:w="1104" w:type="dxa"/>
            <w:tcBorders>
              <w:top w:val="nil"/>
              <w:left w:val="nil"/>
              <w:bottom w:val="single" w:sz="4" w:space="0" w:color="auto"/>
              <w:right w:val="nil"/>
            </w:tcBorders>
            <w:shd w:val="clear" w:color="000000" w:fill="FFFFFF"/>
            <w:noWrap/>
            <w:vAlign w:val="bottom"/>
            <w:hideMark/>
          </w:tcPr>
          <w:p w14:paraId="11EA792E"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3,320 </w:t>
            </w:r>
          </w:p>
        </w:tc>
        <w:tc>
          <w:tcPr>
            <w:tcW w:w="272" w:type="dxa"/>
            <w:tcBorders>
              <w:top w:val="nil"/>
              <w:left w:val="nil"/>
              <w:bottom w:val="single" w:sz="4" w:space="0" w:color="auto"/>
              <w:right w:val="nil"/>
            </w:tcBorders>
            <w:shd w:val="clear" w:color="000000" w:fill="FFFFFF"/>
            <w:noWrap/>
            <w:vAlign w:val="bottom"/>
            <w:hideMark/>
          </w:tcPr>
          <w:p w14:paraId="6B378D1C"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single" w:sz="4" w:space="0" w:color="auto"/>
              <w:right w:val="nil"/>
            </w:tcBorders>
            <w:shd w:val="clear" w:color="000000" w:fill="FFFFFF"/>
            <w:noWrap/>
            <w:vAlign w:val="bottom"/>
            <w:hideMark/>
          </w:tcPr>
          <w:p w14:paraId="4D2D5C3D"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6,236 </w:t>
            </w:r>
          </w:p>
        </w:tc>
        <w:tc>
          <w:tcPr>
            <w:tcW w:w="272" w:type="dxa"/>
            <w:tcBorders>
              <w:top w:val="nil"/>
              <w:left w:val="nil"/>
              <w:bottom w:val="single" w:sz="4" w:space="0" w:color="auto"/>
              <w:right w:val="nil"/>
            </w:tcBorders>
            <w:shd w:val="clear" w:color="000000" w:fill="FFFFFF"/>
            <w:noWrap/>
            <w:vAlign w:val="bottom"/>
            <w:hideMark/>
          </w:tcPr>
          <w:p w14:paraId="60386DBE"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single" w:sz="4" w:space="0" w:color="auto"/>
              <w:right w:val="nil"/>
            </w:tcBorders>
            <w:shd w:val="clear" w:color="000000" w:fill="FFFFFF"/>
            <w:noWrap/>
            <w:vAlign w:val="bottom"/>
            <w:hideMark/>
          </w:tcPr>
          <w:p w14:paraId="6FD70D34"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7,537 </w:t>
            </w:r>
          </w:p>
        </w:tc>
        <w:tc>
          <w:tcPr>
            <w:tcW w:w="272" w:type="dxa"/>
            <w:tcBorders>
              <w:top w:val="nil"/>
              <w:left w:val="nil"/>
              <w:bottom w:val="single" w:sz="4" w:space="0" w:color="auto"/>
              <w:right w:val="nil"/>
            </w:tcBorders>
            <w:shd w:val="clear" w:color="000000" w:fill="FFFFFF"/>
            <w:noWrap/>
            <w:vAlign w:val="bottom"/>
            <w:hideMark/>
          </w:tcPr>
          <w:p w14:paraId="28227569"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000000" w:fill="FFFFFF"/>
            <w:noWrap/>
            <w:vAlign w:val="bottom"/>
            <w:hideMark/>
          </w:tcPr>
          <w:p w14:paraId="4CFEF7D0"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11,212 </w:t>
            </w:r>
          </w:p>
        </w:tc>
      </w:tr>
      <w:tr w:rsidR="0008501E" w:rsidRPr="0008501E" w14:paraId="7068B6B7" w14:textId="77777777" w:rsidTr="00E24B58">
        <w:trPr>
          <w:trHeight w:val="330"/>
        </w:trPr>
        <w:tc>
          <w:tcPr>
            <w:tcW w:w="4155" w:type="dxa"/>
            <w:tcBorders>
              <w:top w:val="nil"/>
              <w:left w:val="nil"/>
              <w:bottom w:val="nil"/>
              <w:right w:val="nil"/>
            </w:tcBorders>
            <w:shd w:val="clear" w:color="000000" w:fill="FFFFFF"/>
            <w:noWrap/>
            <w:vAlign w:val="bottom"/>
            <w:hideMark/>
          </w:tcPr>
          <w:p w14:paraId="7DAD9237" w14:textId="77777777" w:rsidR="0008501E" w:rsidRPr="0008501E" w:rsidRDefault="0008501E" w:rsidP="0008501E">
            <w:pPr>
              <w:spacing w:after="0" w:line="240" w:lineRule="auto"/>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Total</w:t>
            </w:r>
          </w:p>
        </w:tc>
        <w:tc>
          <w:tcPr>
            <w:tcW w:w="1104" w:type="dxa"/>
            <w:tcBorders>
              <w:top w:val="nil"/>
              <w:left w:val="nil"/>
              <w:bottom w:val="single" w:sz="8" w:space="0" w:color="auto"/>
              <w:right w:val="nil"/>
            </w:tcBorders>
            <w:shd w:val="clear" w:color="000000" w:fill="FFFFFF"/>
            <w:noWrap/>
            <w:vAlign w:val="bottom"/>
            <w:hideMark/>
          </w:tcPr>
          <w:p w14:paraId="06CF3A40"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$20,399 </w:t>
            </w:r>
          </w:p>
        </w:tc>
        <w:tc>
          <w:tcPr>
            <w:tcW w:w="272" w:type="dxa"/>
            <w:tcBorders>
              <w:top w:val="nil"/>
              <w:left w:val="nil"/>
              <w:bottom w:val="single" w:sz="8" w:space="0" w:color="auto"/>
              <w:right w:val="nil"/>
            </w:tcBorders>
            <w:shd w:val="clear" w:color="000000" w:fill="FFFFFF"/>
            <w:noWrap/>
            <w:vAlign w:val="bottom"/>
            <w:hideMark/>
          </w:tcPr>
          <w:p w14:paraId="56FA5CE0"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32" w:type="dxa"/>
            <w:tcBorders>
              <w:top w:val="nil"/>
              <w:left w:val="nil"/>
              <w:bottom w:val="single" w:sz="8" w:space="0" w:color="auto"/>
              <w:right w:val="nil"/>
            </w:tcBorders>
            <w:shd w:val="clear" w:color="000000" w:fill="FFFFFF"/>
            <w:noWrap/>
            <w:vAlign w:val="bottom"/>
            <w:hideMark/>
          </w:tcPr>
          <w:p w14:paraId="5DC9DCFB"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$22,247 </w:t>
            </w:r>
          </w:p>
        </w:tc>
        <w:tc>
          <w:tcPr>
            <w:tcW w:w="272" w:type="dxa"/>
            <w:tcBorders>
              <w:top w:val="nil"/>
              <w:left w:val="nil"/>
              <w:bottom w:val="single" w:sz="8" w:space="0" w:color="auto"/>
              <w:right w:val="nil"/>
            </w:tcBorders>
            <w:shd w:val="clear" w:color="000000" w:fill="FFFFFF"/>
            <w:noWrap/>
            <w:vAlign w:val="bottom"/>
            <w:hideMark/>
          </w:tcPr>
          <w:p w14:paraId="242F80B2"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w:t>
            </w:r>
          </w:p>
        </w:tc>
        <w:tc>
          <w:tcPr>
            <w:tcW w:w="1236" w:type="dxa"/>
            <w:tcBorders>
              <w:top w:val="nil"/>
              <w:left w:val="nil"/>
              <w:bottom w:val="single" w:sz="8" w:space="0" w:color="auto"/>
              <w:right w:val="nil"/>
            </w:tcBorders>
            <w:shd w:val="clear" w:color="000000" w:fill="FFFFFF"/>
            <w:noWrap/>
            <w:vAlign w:val="bottom"/>
            <w:hideMark/>
          </w:tcPr>
          <w:p w14:paraId="4D68FBA3"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xml:space="preserve"> $41,917 </w:t>
            </w:r>
          </w:p>
        </w:tc>
        <w:tc>
          <w:tcPr>
            <w:tcW w:w="272" w:type="dxa"/>
            <w:tcBorders>
              <w:top w:val="nil"/>
              <w:left w:val="nil"/>
              <w:bottom w:val="single" w:sz="8" w:space="0" w:color="auto"/>
              <w:right w:val="nil"/>
            </w:tcBorders>
            <w:shd w:val="clear" w:color="000000" w:fill="FFFFFF"/>
            <w:noWrap/>
            <w:vAlign w:val="bottom"/>
            <w:hideMark/>
          </w:tcPr>
          <w:p w14:paraId="4F8A8749" w14:textId="77777777" w:rsidR="0008501E" w:rsidRPr="0008501E" w:rsidRDefault="0008501E" w:rsidP="0008501E">
            <w:pPr>
              <w:spacing w:after="0" w:line="240" w:lineRule="auto"/>
              <w:jc w:val="right"/>
              <w:rPr>
                <w:rFonts w:ascii="Segoe UI" w:eastAsia="Times New Roman" w:hAnsi="Segoe UI" w:cs="Segoe UI"/>
                <w:b/>
                <w:bCs/>
                <w:color w:val="666666"/>
                <w:sz w:val="20"/>
                <w:szCs w:val="20"/>
              </w:rPr>
            </w:pPr>
            <w:r w:rsidRPr="0008501E">
              <w:rPr>
                <w:rFonts w:ascii="Segoe UI" w:eastAsia="Times New Roman" w:hAnsi="Segoe UI" w:cs="Segoe UI"/>
                <w:b/>
                <w:bCs/>
                <w:color w:val="666666"/>
                <w:sz w:val="20"/>
                <w:szCs w:val="20"/>
              </w:rPr>
              <w:t> </w:t>
            </w:r>
          </w:p>
        </w:tc>
        <w:tc>
          <w:tcPr>
            <w:tcW w:w="1017" w:type="dxa"/>
            <w:tcBorders>
              <w:top w:val="nil"/>
              <w:left w:val="nil"/>
              <w:bottom w:val="single" w:sz="8" w:space="0" w:color="auto"/>
              <w:right w:val="nil"/>
            </w:tcBorders>
            <w:shd w:val="clear" w:color="000000" w:fill="FFFFFF"/>
            <w:noWrap/>
            <w:vAlign w:val="bottom"/>
            <w:hideMark/>
          </w:tcPr>
          <w:p w14:paraId="1074EB04" w14:textId="77777777" w:rsidR="0008501E" w:rsidRPr="0008501E" w:rsidRDefault="0008501E" w:rsidP="0008501E">
            <w:pPr>
              <w:spacing w:after="0" w:line="240" w:lineRule="auto"/>
              <w:jc w:val="right"/>
              <w:rPr>
                <w:rFonts w:ascii="Segoe UI" w:eastAsia="Times New Roman" w:hAnsi="Segoe UI" w:cs="Segoe UI"/>
                <w:color w:val="666666"/>
                <w:sz w:val="20"/>
                <w:szCs w:val="20"/>
              </w:rPr>
            </w:pPr>
            <w:r w:rsidRPr="0008501E">
              <w:rPr>
                <w:rFonts w:ascii="Segoe UI" w:eastAsia="Times New Roman" w:hAnsi="Segoe UI" w:cs="Segoe UI"/>
                <w:color w:val="666666"/>
                <w:sz w:val="20"/>
                <w:szCs w:val="20"/>
              </w:rPr>
              <w:t xml:space="preserve"> $42,485 </w:t>
            </w:r>
          </w:p>
        </w:tc>
      </w:tr>
    </w:tbl>
    <w:p w14:paraId="3CF18DE1" w14:textId="77777777" w:rsidR="009D407D" w:rsidRDefault="009D407D" w:rsidP="00E24B58">
      <w:pPr>
        <w:spacing w:after="0" w:line="259" w:lineRule="auto"/>
        <w:rPr>
          <w:rFonts w:ascii="Segoe UI" w:eastAsia="Segoe UI" w:hAnsi="Segoe UI" w:cs="Segoe UI"/>
          <w:color w:val="666666"/>
          <w:sz w:val="20"/>
          <w:szCs w:val="20"/>
        </w:rPr>
      </w:pPr>
    </w:p>
    <w:p w14:paraId="7599A73B" w14:textId="22B16B69" w:rsidR="00E24B58" w:rsidRDefault="00E24B58">
      <w:pPr>
        <w:spacing w:after="160" w:line="259" w:lineRule="auto"/>
        <w:rPr>
          <w:rFonts w:ascii="Segoe UI" w:eastAsia="Segoe UI" w:hAnsi="Segoe UI" w:cs="Segoe UI"/>
          <w:color w:val="666666"/>
          <w:sz w:val="20"/>
          <w:szCs w:val="20"/>
        </w:rPr>
      </w:pPr>
      <w:r w:rsidRPr="0008501E">
        <w:rPr>
          <w:rFonts w:ascii="Segoe UI" w:eastAsia="Times New Roman" w:hAnsi="Segoe UI" w:cs="Segoe UI"/>
          <w:color w:val="666666"/>
          <w:sz w:val="20"/>
          <w:szCs w:val="20"/>
        </w:rPr>
        <w:t>We have recast certain prior period amounts to conform to the way we internally manage and monitor our business.</w:t>
      </w:r>
    </w:p>
    <w:sectPr w:rsidR="00E24B58" w:rsidSect="00BE7063">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6032B" w14:textId="77777777" w:rsidR="006C6F69" w:rsidRDefault="006C6F69" w:rsidP="00C7044F">
      <w:pPr>
        <w:spacing w:after="0" w:line="240" w:lineRule="auto"/>
      </w:pPr>
      <w:r>
        <w:separator/>
      </w:r>
    </w:p>
  </w:endnote>
  <w:endnote w:type="continuationSeparator" w:id="0">
    <w:p w14:paraId="1A64F443" w14:textId="77777777" w:rsidR="006C6F69" w:rsidRDefault="006C6F69" w:rsidP="00C7044F">
      <w:pPr>
        <w:spacing w:after="0" w:line="240" w:lineRule="auto"/>
      </w:pPr>
      <w:r>
        <w:continuationSeparator/>
      </w:r>
    </w:p>
  </w:endnote>
  <w:endnote w:type="continuationNotice" w:id="1">
    <w:p w14:paraId="20FE13ED" w14:textId="77777777" w:rsidR="006C6F69" w:rsidRDefault="006C6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Times New Roman">
    <w:altName w:val="Segoe UI"/>
    <w:panose1 w:val="00000000000000000000"/>
    <w:charset w:val="00"/>
    <w:family w:val="roman"/>
    <w:notTrueType/>
    <w:pitch w:val="default"/>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5692" w14:textId="77777777" w:rsidR="009C6C70" w:rsidRDefault="009C6C70">
    <w:pPr>
      <w:pStyle w:val="Footer"/>
    </w:pPr>
    <w:r>
      <w:rPr>
        <w:noProof/>
      </w:rPr>
      <mc:AlternateContent>
        <mc:Choice Requires="wps">
          <w:drawing>
            <wp:anchor distT="0" distB="0" distL="114300" distR="114300" simplePos="0" relativeHeight="251658240" behindDoc="0" locked="0" layoutInCell="0" allowOverlap="1" wp14:anchorId="39016D1A" wp14:editId="06C35118">
              <wp:simplePos x="0" y="0"/>
              <wp:positionH relativeFrom="page">
                <wp:posOffset>0</wp:posOffset>
              </wp:positionH>
              <wp:positionV relativeFrom="page">
                <wp:posOffset>9601200</wp:posOffset>
              </wp:positionV>
              <wp:extent cx="7772400" cy="266700"/>
              <wp:effectExtent l="0" t="0" r="0" b="0"/>
              <wp:wrapNone/>
              <wp:docPr id="1" name="MSIPCM291440ca851746367e834a2f" descr="{&quot;HashCode&quot;:-107565142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8720A9" w14:textId="447A2736" w:rsidR="009C6C70" w:rsidRPr="00A254E2" w:rsidRDefault="009C6C70" w:rsidP="008D14D0">
                          <w:pPr>
                            <w:spacing w:after="0"/>
                            <w:rPr>
                              <w:rFonts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9016D1A" id="_x0000_t202" coordsize="21600,21600" o:spt="202" path="m,l,21600r21600,l21600,xe">
              <v:stroke joinstyle="miter"/>
              <v:path gradientshapeok="t" o:connecttype="rect"/>
            </v:shapetype>
            <v:shape id="MSIPCM291440ca851746367e834a2f" o:spid="_x0000_s1026" type="#_x0000_t202" alt="{&quot;HashCode&quot;:-1075651423,&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7A8720A9" w14:textId="447A2736" w:rsidR="009C6C70" w:rsidRPr="00A254E2" w:rsidRDefault="009C6C70" w:rsidP="008D14D0">
                    <w:pPr>
                      <w:spacing w:after="0"/>
                      <w:rPr>
                        <w:rFonts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6DB7" w14:textId="77777777" w:rsidR="006C6F69" w:rsidRDefault="006C6F69" w:rsidP="00C7044F">
      <w:pPr>
        <w:spacing w:after="0" w:line="240" w:lineRule="auto"/>
      </w:pPr>
      <w:r>
        <w:separator/>
      </w:r>
    </w:p>
  </w:footnote>
  <w:footnote w:type="continuationSeparator" w:id="0">
    <w:p w14:paraId="4ED81D6D" w14:textId="77777777" w:rsidR="006C6F69" w:rsidRDefault="006C6F69" w:rsidP="00C7044F">
      <w:pPr>
        <w:spacing w:after="0" w:line="240" w:lineRule="auto"/>
      </w:pPr>
      <w:r>
        <w:continuationSeparator/>
      </w:r>
    </w:p>
  </w:footnote>
  <w:footnote w:type="continuationNotice" w:id="1">
    <w:p w14:paraId="628729D2" w14:textId="77777777" w:rsidR="006C6F69" w:rsidRDefault="006C6F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E9DF" w14:textId="66C34D0D" w:rsidR="00472D8D" w:rsidRDefault="00472D8D">
    <w:pPr>
      <w:pStyle w:val="Header"/>
    </w:pPr>
  </w:p>
  <w:p w14:paraId="7D346446" w14:textId="77777777" w:rsidR="009C6C70" w:rsidRDefault="009C6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1408E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F434E"/>
    <w:multiLevelType w:val="hybridMultilevel"/>
    <w:tmpl w:val="E542C22A"/>
    <w:lvl w:ilvl="0" w:tplc="11181B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21B99"/>
    <w:multiLevelType w:val="hybridMultilevel"/>
    <w:tmpl w:val="E80A4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B20DC"/>
    <w:multiLevelType w:val="hybridMultilevel"/>
    <w:tmpl w:val="30A2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77694"/>
    <w:multiLevelType w:val="hybridMultilevel"/>
    <w:tmpl w:val="D888664C"/>
    <w:lvl w:ilvl="0" w:tplc="03009818">
      <w:start w:val="1"/>
      <w:numFmt w:val="bullet"/>
      <w:lvlText w:val="•"/>
      <w:lvlJc w:val="left"/>
      <w:pPr>
        <w:tabs>
          <w:tab w:val="num" w:pos="720"/>
        </w:tabs>
        <w:ind w:left="720" w:hanging="360"/>
      </w:pPr>
      <w:rPr>
        <w:rFonts w:ascii="Arial" w:hAnsi="Arial" w:hint="default"/>
      </w:rPr>
    </w:lvl>
    <w:lvl w:ilvl="1" w:tplc="3A448C18" w:tentative="1">
      <w:start w:val="1"/>
      <w:numFmt w:val="bullet"/>
      <w:lvlText w:val="•"/>
      <w:lvlJc w:val="left"/>
      <w:pPr>
        <w:tabs>
          <w:tab w:val="num" w:pos="1440"/>
        </w:tabs>
        <w:ind w:left="1440" w:hanging="360"/>
      </w:pPr>
      <w:rPr>
        <w:rFonts w:ascii="Arial" w:hAnsi="Arial" w:hint="default"/>
      </w:rPr>
    </w:lvl>
    <w:lvl w:ilvl="2" w:tplc="0E226FAC" w:tentative="1">
      <w:start w:val="1"/>
      <w:numFmt w:val="bullet"/>
      <w:lvlText w:val="•"/>
      <w:lvlJc w:val="left"/>
      <w:pPr>
        <w:tabs>
          <w:tab w:val="num" w:pos="2160"/>
        </w:tabs>
        <w:ind w:left="2160" w:hanging="360"/>
      </w:pPr>
      <w:rPr>
        <w:rFonts w:ascii="Arial" w:hAnsi="Arial" w:hint="default"/>
      </w:rPr>
    </w:lvl>
    <w:lvl w:ilvl="3" w:tplc="B9ACB3C6" w:tentative="1">
      <w:start w:val="1"/>
      <w:numFmt w:val="bullet"/>
      <w:lvlText w:val="•"/>
      <w:lvlJc w:val="left"/>
      <w:pPr>
        <w:tabs>
          <w:tab w:val="num" w:pos="2880"/>
        </w:tabs>
        <w:ind w:left="2880" w:hanging="360"/>
      </w:pPr>
      <w:rPr>
        <w:rFonts w:ascii="Arial" w:hAnsi="Arial" w:hint="default"/>
      </w:rPr>
    </w:lvl>
    <w:lvl w:ilvl="4" w:tplc="37309200" w:tentative="1">
      <w:start w:val="1"/>
      <w:numFmt w:val="bullet"/>
      <w:lvlText w:val="•"/>
      <w:lvlJc w:val="left"/>
      <w:pPr>
        <w:tabs>
          <w:tab w:val="num" w:pos="3600"/>
        </w:tabs>
        <w:ind w:left="3600" w:hanging="360"/>
      </w:pPr>
      <w:rPr>
        <w:rFonts w:ascii="Arial" w:hAnsi="Arial" w:hint="default"/>
      </w:rPr>
    </w:lvl>
    <w:lvl w:ilvl="5" w:tplc="91A60524" w:tentative="1">
      <w:start w:val="1"/>
      <w:numFmt w:val="bullet"/>
      <w:lvlText w:val="•"/>
      <w:lvlJc w:val="left"/>
      <w:pPr>
        <w:tabs>
          <w:tab w:val="num" w:pos="4320"/>
        </w:tabs>
        <w:ind w:left="4320" w:hanging="360"/>
      </w:pPr>
      <w:rPr>
        <w:rFonts w:ascii="Arial" w:hAnsi="Arial" w:hint="default"/>
      </w:rPr>
    </w:lvl>
    <w:lvl w:ilvl="6" w:tplc="84BA45F8" w:tentative="1">
      <w:start w:val="1"/>
      <w:numFmt w:val="bullet"/>
      <w:lvlText w:val="•"/>
      <w:lvlJc w:val="left"/>
      <w:pPr>
        <w:tabs>
          <w:tab w:val="num" w:pos="5040"/>
        </w:tabs>
        <w:ind w:left="5040" w:hanging="360"/>
      </w:pPr>
      <w:rPr>
        <w:rFonts w:ascii="Arial" w:hAnsi="Arial" w:hint="default"/>
      </w:rPr>
    </w:lvl>
    <w:lvl w:ilvl="7" w:tplc="C20E47E8" w:tentative="1">
      <w:start w:val="1"/>
      <w:numFmt w:val="bullet"/>
      <w:lvlText w:val="•"/>
      <w:lvlJc w:val="left"/>
      <w:pPr>
        <w:tabs>
          <w:tab w:val="num" w:pos="5760"/>
        </w:tabs>
        <w:ind w:left="5760" w:hanging="360"/>
      </w:pPr>
      <w:rPr>
        <w:rFonts w:ascii="Arial" w:hAnsi="Arial" w:hint="default"/>
      </w:rPr>
    </w:lvl>
    <w:lvl w:ilvl="8" w:tplc="0F1603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C430F24"/>
    <w:multiLevelType w:val="hybridMultilevel"/>
    <w:tmpl w:val="FAB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9339C"/>
    <w:multiLevelType w:val="hybridMultilevel"/>
    <w:tmpl w:val="662AF1DA"/>
    <w:lvl w:ilvl="0" w:tplc="E7207E3C">
      <w:start w:val="1"/>
      <w:numFmt w:val="bullet"/>
      <w:lvlText w:val="•"/>
      <w:lvlJc w:val="left"/>
      <w:pPr>
        <w:tabs>
          <w:tab w:val="num" w:pos="720"/>
        </w:tabs>
        <w:ind w:left="720" w:hanging="360"/>
      </w:pPr>
      <w:rPr>
        <w:rFonts w:ascii="Arial" w:hAnsi="Arial" w:hint="default"/>
      </w:rPr>
    </w:lvl>
    <w:lvl w:ilvl="1" w:tplc="3AD2F926" w:tentative="1">
      <w:start w:val="1"/>
      <w:numFmt w:val="bullet"/>
      <w:lvlText w:val="•"/>
      <w:lvlJc w:val="left"/>
      <w:pPr>
        <w:tabs>
          <w:tab w:val="num" w:pos="1440"/>
        </w:tabs>
        <w:ind w:left="1440" w:hanging="360"/>
      </w:pPr>
      <w:rPr>
        <w:rFonts w:ascii="Arial" w:hAnsi="Arial" w:hint="default"/>
      </w:rPr>
    </w:lvl>
    <w:lvl w:ilvl="2" w:tplc="AE9ABCF6" w:tentative="1">
      <w:start w:val="1"/>
      <w:numFmt w:val="bullet"/>
      <w:lvlText w:val="•"/>
      <w:lvlJc w:val="left"/>
      <w:pPr>
        <w:tabs>
          <w:tab w:val="num" w:pos="2160"/>
        </w:tabs>
        <w:ind w:left="2160" w:hanging="360"/>
      </w:pPr>
      <w:rPr>
        <w:rFonts w:ascii="Arial" w:hAnsi="Arial" w:hint="default"/>
      </w:rPr>
    </w:lvl>
    <w:lvl w:ilvl="3" w:tplc="ACEEBF20" w:tentative="1">
      <w:start w:val="1"/>
      <w:numFmt w:val="bullet"/>
      <w:lvlText w:val="•"/>
      <w:lvlJc w:val="left"/>
      <w:pPr>
        <w:tabs>
          <w:tab w:val="num" w:pos="2880"/>
        </w:tabs>
        <w:ind w:left="2880" w:hanging="360"/>
      </w:pPr>
      <w:rPr>
        <w:rFonts w:ascii="Arial" w:hAnsi="Arial" w:hint="default"/>
      </w:rPr>
    </w:lvl>
    <w:lvl w:ilvl="4" w:tplc="A0567BB2" w:tentative="1">
      <w:start w:val="1"/>
      <w:numFmt w:val="bullet"/>
      <w:lvlText w:val="•"/>
      <w:lvlJc w:val="left"/>
      <w:pPr>
        <w:tabs>
          <w:tab w:val="num" w:pos="3600"/>
        </w:tabs>
        <w:ind w:left="3600" w:hanging="360"/>
      </w:pPr>
      <w:rPr>
        <w:rFonts w:ascii="Arial" w:hAnsi="Arial" w:hint="default"/>
      </w:rPr>
    </w:lvl>
    <w:lvl w:ilvl="5" w:tplc="EA0EB0F6" w:tentative="1">
      <w:start w:val="1"/>
      <w:numFmt w:val="bullet"/>
      <w:lvlText w:val="•"/>
      <w:lvlJc w:val="left"/>
      <w:pPr>
        <w:tabs>
          <w:tab w:val="num" w:pos="4320"/>
        </w:tabs>
        <w:ind w:left="4320" w:hanging="360"/>
      </w:pPr>
      <w:rPr>
        <w:rFonts w:ascii="Arial" w:hAnsi="Arial" w:hint="default"/>
      </w:rPr>
    </w:lvl>
    <w:lvl w:ilvl="6" w:tplc="58A40C22" w:tentative="1">
      <w:start w:val="1"/>
      <w:numFmt w:val="bullet"/>
      <w:lvlText w:val="•"/>
      <w:lvlJc w:val="left"/>
      <w:pPr>
        <w:tabs>
          <w:tab w:val="num" w:pos="5040"/>
        </w:tabs>
        <w:ind w:left="5040" w:hanging="360"/>
      </w:pPr>
      <w:rPr>
        <w:rFonts w:ascii="Arial" w:hAnsi="Arial" w:hint="default"/>
      </w:rPr>
    </w:lvl>
    <w:lvl w:ilvl="7" w:tplc="EE7E11F8" w:tentative="1">
      <w:start w:val="1"/>
      <w:numFmt w:val="bullet"/>
      <w:lvlText w:val="•"/>
      <w:lvlJc w:val="left"/>
      <w:pPr>
        <w:tabs>
          <w:tab w:val="num" w:pos="5760"/>
        </w:tabs>
        <w:ind w:left="5760" w:hanging="360"/>
      </w:pPr>
      <w:rPr>
        <w:rFonts w:ascii="Arial" w:hAnsi="Arial" w:hint="default"/>
      </w:rPr>
    </w:lvl>
    <w:lvl w:ilvl="8" w:tplc="AF92EA4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7A5B7D"/>
    <w:multiLevelType w:val="hybridMultilevel"/>
    <w:tmpl w:val="2BDE5386"/>
    <w:lvl w:ilvl="0" w:tplc="B9AEE890">
      <w:start w:val="1"/>
      <w:numFmt w:val="bullet"/>
      <w:lvlText w:val=""/>
      <w:lvlJc w:val="left"/>
      <w:pPr>
        <w:ind w:left="720" w:hanging="360"/>
      </w:pPr>
      <w:rPr>
        <w:rFonts w:ascii="Symbol" w:hAnsi="Symbol" w:hint="default"/>
      </w:rPr>
    </w:lvl>
    <w:lvl w:ilvl="1" w:tplc="69B25390">
      <w:start w:val="1"/>
      <w:numFmt w:val="bullet"/>
      <w:lvlText w:val="o"/>
      <w:lvlJc w:val="left"/>
      <w:pPr>
        <w:ind w:left="1440" w:hanging="360"/>
      </w:pPr>
      <w:rPr>
        <w:rFonts w:ascii="Courier New" w:hAnsi="Courier New" w:hint="default"/>
      </w:rPr>
    </w:lvl>
    <w:lvl w:ilvl="2" w:tplc="44E8DE90">
      <w:start w:val="1"/>
      <w:numFmt w:val="bullet"/>
      <w:lvlText w:val=""/>
      <w:lvlJc w:val="left"/>
      <w:pPr>
        <w:ind w:left="2160" w:hanging="360"/>
      </w:pPr>
      <w:rPr>
        <w:rFonts w:ascii="Wingdings" w:hAnsi="Wingdings" w:hint="default"/>
      </w:rPr>
    </w:lvl>
    <w:lvl w:ilvl="3" w:tplc="B8AE6FDE">
      <w:start w:val="1"/>
      <w:numFmt w:val="bullet"/>
      <w:lvlText w:val=""/>
      <w:lvlJc w:val="left"/>
      <w:pPr>
        <w:ind w:left="2880" w:hanging="360"/>
      </w:pPr>
      <w:rPr>
        <w:rFonts w:ascii="Symbol" w:hAnsi="Symbol" w:hint="default"/>
      </w:rPr>
    </w:lvl>
    <w:lvl w:ilvl="4" w:tplc="2EB8A906">
      <w:start w:val="1"/>
      <w:numFmt w:val="bullet"/>
      <w:lvlText w:val="o"/>
      <w:lvlJc w:val="left"/>
      <w:pPr>
        <w:ind w:left="3600" w:hanging="360"/>
      </w:pPr>
      <w:rPr>
        <w:rFonts w:ascii="Courier New" w:hAnsi="Courier New" w:hint="default"/>
      </w:rPr>
    </w:lvl>
    <w:lvl w:ilvl="5" w:tplc="E034AEFC">
      <w:start w:val="1"/>
      <w:numFmt w:val="bullet"/>
      <w:lvlText w:val=""/>
      <w:lvlJc w:val="left"/>
      <w:pPr>
        <w:ind w:left="4320" w:hanging="360"/>
      </w:pPr>
      <w:rPr>
        <w:rFonts w:ascii="Wingdings" w:hAnsi="Wingdings" w:hint="default"/>
      </w:rPr>
    </w:lvl>
    <w:lvl w:ilvl="6" w:tplc="9A4CE04E">
      <w:start w:val="1"/>
      <w:numFmt w:val="bullet"/>
      <w:lvlText w:val=""/>
      <w:lvlJc w:val="left"/>
      <w:pPr>
        <w:ind w:left="5040" w:hanging="360"/>
      </w:pPr>
      <w:rPr>
        <w:rFonts w:ascii="Symbol" w:hAnsi="Symbol" w:hint="default"/>
      </w:rPr>
    </w:lvl>
    <w:lvl w:ilvl="7" w:tplc="9E7C8BA8">
      <w:start w:val="1"/>
      <w:numFmt w:val="bullet"/>
      <w:lvlText w:val="o"/>
      <w:lvlJc w:val="left"/>
      <w:pPr>
        <w:ind w:left="5760" w:hanging="360"/>
      </w:pPr>
      <w:rPr>
        <w:rFonts w:ascii="Courier New" w:hAnsi="Courier New" w:hint="default"/>
      </w:rPr>
    </w:lvl>
    <w:lvl w:ilvl="8" w:tplc="4A74BC3E">
      <w:start w:val="1"/>
      <w:numFmt w:val="bullet"/>
      <w:lvlText w:val=""/>
      <w:lvlJc w:val="left"/>
      <w:pPr>
        <w:ind w:left="6480" w:hanging="360"/>
      </w:pPr>
      <w:rPr>
        <w:rFonts w:ascii="Wingdings" w:hAnsi="Wingdings" w:hint="default"/>
      </w:rPr>
    </w:lvl>
  </w:abstractNum>
  <w:abstractNum w:abstractNumId="8" w15:restartNumberingAfterBreak="0">
    <w:nsid w:val="141E73BD"/>
    <w:multiLevelType w:val="hybridMultilevel"/>
    <w:tmpl w:val="59360830"/>
    <w:lvl w:ilvl="0" w:tplc="1ABAA840">
      <w:start w:val="1"/>
      <w:numFmt w:val="bullet"/>
      <w:lvlText w:val=""/>
      <w:lvlJc w:val="left"/>
      <w:pPr>
        <w:ind w:left="720" w:hanging="360"/>
      </w:pPr>
      <w:rPr>
        <w:rFonts w:ascii="Symbol" w:hAnsi="Symbol" w:hint="default"/>
        <w:color w:val="7F7F7F" w:themeColor="text1" w:themeTint="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20381"/>
    <w:multiLevelType w:val="hybridMultilevel"/>
    <w:tmpl w:val="28A83BCC"/>
    <w:lvl w:ilvl="0" w:tplc="52783CC0">
      <w:start w:val="1"/>
      <w:numFmt w:val="bullet"/>
      <w:lvlText w:val="•"/>
      <w:lvlJc w:val="left"/>
      <w:pPr>
        <w:tabs>
          <w:tab w:val="num" w:pos="720"/>
        </w:tabs>
        <w:ind w:left="720" w:hanging="360"/>
      </w:pPr>
      <w:rPr>
        <w:rFonts w:ascii="Arial" w:hAnsi="Arial" w:hint="default"/>
      </w:rPr>
    </w:lvl>
    <w:lvl w:ilvl="1" w:tplc="F0408A94" w:tentative="1">
      <w:start w:val="1"/>
      <w:numFmt w:val="bullet"/>
      <w:lvlText w:val="•"/>
      <w:lvlJc w:val="left"/>
      <w:pPr>
        <w:tabs>
          <w:tab w:val="num" w:pos="1440"/>
        </w:tabs>
        <w:ind w:left="1440" w:hanging="360"/>
      </w:pPr>
      <w:rPr>
        <w:rFonts w:ascii="Arial" w:hAnsi="Arial" w:hint="default"/>
      </w:rPr>
    </w:lvl>
    <w:lvl w:ilvl="2" w:tplc="F44235F2" w:tentative="1">
      <w:start w:val="1"/>
      <w:numFmt w:val="bullet"/>
      <w:lvlText w:val="•"/>
      <w:lvlJc w:val="left"/>
      <w:pPr>
        <w:tabs>
          <w:tab w:val="num" w:pos="2160"/>
        </w:tabs>
        <w:ind w:left="2160" w:hanging="360"/>
      </w:pPr>
      <w:rPr>
        <w:rFonts w:ascii="Arial" w:hAnsi="Arial" w:hint="default"/>
      </w:rPr>
    </w:lvl>
    <w:lvl w:ilvl="3" w:tplc="D60E7B26" w:tentative="1">
      <w:start w:val="1"/>
      <w:numFmt w:val="bullet"/>
      <w:lvlText w:val="•"/>
      <w:lvlJc w:val="left"/>
      <w:pPr>
        <w:tabs>
          <w:tab w:val="num" w:pos="2880"/>
        </w:tabs>
        <w:ind w:left="2880" w:hanging="360"/>
      </w:pPr>
      <w:rPr>
        <w:rFonts w:ascii="Arial" w:hAnsi="Arial" w:hint="default"/>
      </w:rPr>
    </w:lvl>
    <w:lvl w:ilvl="4" w:tplc="E144A4CE" w:tentative="1">
      <w:start w:val="1"/>
      <w:numFmt w:val="bullet"/>
      <w:lvlText w:val="•"/>
      <w:lvlJc w:val="left"/>
      <w:pPr>
        <w:tabs>
          <w:tab w:val="num" w:pos="3600"/>
        </w:tabs>
        <w:ind w:left="3600" w:hanging="360"/>
      </w:pPr>
      <w:rPr>
        <w:rFonts w:ascii="Arial" w:hAnsi="Arial" w:hint="default"/>
      </w:rPr>
    </w:lvl>
    <w:lvl w:ilvl="5" w:tplc="DDACB252" w:tentative="1">
      <w:start w:val="1"/>
      <w:numFmt w:val="bullet"/>
      <w:lvlText w:val="•"/>
      <w:lvlJc w:val="left"/>
      <w:pPr>
        <w:tabs>
          <w:tab w:val="num" w:pos="4320"/>
        </w:tabs>
        <w:ind w:left="4320" w:hanging="360"/>
      </w:pPr>
      <w:rPr>
        <w:rFonts w:ascii="Arial" w:hAnsi="Arial" w:hint="default"/>
      </w:rPr>
    </w:lvl>
    <w:lvl w:ilvl="6" w:tplc="85D260A2" w:tentative="1">
      <w:start w:val="1"/>
      <w:numFmt w:val="bullet"/>
      <w:lvlText w:val="•"/>
      <w:lvlJc w:val="left"/>
      <w:pPr>
        <w:tabs>
          <w:tab w:val="num" w:pos="5040"/>
        </w:tabs>
        <w:ind w:left="5040" w:hanging="360"/>
      </w:pPr>
      <w:rPr>
        <w:rFonts w:ascii="Arial" w:hAnsi="Arial" w:hint="default"/>
      </w:rPr>
    </w:lvl>
    <w:lvl w:ilvl="7" w:tplc="8DEE4D24" w:tentative="1">
      <w:start w:val="1"/>
      <w:numFmt w:val="bullet"/>
      <w:lvlText w:val="•"/>
      <w:lvlJc w:val="left"/>
      <w:pPr>
        <w:tabs>
          <w:tab w:val="num" w:pos="5760"/>
        </w:tabs>
        <w:ind w:left="5760" w:hanging="360"/>
      </w:pPr>
      <w:rPr>
        <w:rFonts w:ascii="Arial" w:hAnsi="Arial" w:hint="default"/>
      </w:rPr>
    </w:lvl>
    <w:lvl w:ilvl="8" w:tplc="DC20552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6F48AC"/>
    <w:multiLevelType w:val="hybridMultilevel"/>
    <w:tmpl w:val="52CE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90522"/>
    <w:multiLevelType w:val="multilevel"/>
    <w:tmpl w:val="4760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8B2A4B"/>
    <w:multiLevelType w:val="hybridMultilevel"/>
    <w:tmpl w:val="FFFFFFFF"/>
    <w:lvl w:ilvl="0" w:tplc="6ACA4C9E">
      <w:start w:val="1"/>
      <w:numFmt w:val="bullet"/>
      <w:lvlText w:val=""/>
      <w:lvlJc w:val="left"/>
      <w:pPr>
        <w:ind w:left="720" w:hanging="360"/>
      </w:pPr>
      <w:rPr>
        <w:rFonts w:ascii="Symbol" w:hAnsi="Symbol" w:hint="default"/>
      </w:rPr>
    </w:lvl>
    <w:lvl w:ilvl="1" w:tplc="C0F2A61A">
      <w:start w:val="1"/>
      <w:numFmt w:val="bullet"/>
      <w:lvlText w:val="o"/>
      <w:lvlJc w:val="left"/>
      <w:pPr>
        <w:ind w:left="1440" w:hanging="360"/>
      </w:pPr>
      <w:rPr>
        <w:rFonts w:ascii="Courier New" w:hAnsi="Courier New" w:hint="default"/>
      </w:rPr>
    </w:lvl>
    <w:lvl w:ilvl="2" w:tplc="DE0ACCA8">
      <w:start w:val="1"/>
      <w:numFmt w:val="bullet"/>
      <w:lvlText w:val=""/>
      <w:lvlJc w:val="left"/>
      <w:pPr>
        <w:ind w:left="2160" w:hanging="360"/>
      </w:pPr>
      <w:rPr>
        <w:rFonts w:ascii="Wingdings" w:hAnsi="Wingdings" w:hint="default"/>
      </w:rPr>
    </w:lvl>
    <w:lvl w:ilvl="3" w:tplc="F2B00E1E">
      <w:start w:val="1"/>
      <w:numFmt w:val="bullet"/>
      <w:lvlText w:val=""/>
      <w:lvlJc w:val="left"/>
      <w:pPr>
        <w:ind w:left="2880" w:hanging="360"/>
      </w:pPr>
      <w:rPr>
        <w:rFonts w:ascii="Symbol" w:hAnsi="Symbol" w:hint="default"/>
      </w:rPr>
    </w:lvl>
    <w:lvl w:ilvl="4" w:tplc="023C17B6">
      <w:start w:val="1"/>
      <w:numFmt w:val="bullet"/>
      <w:lvlText w:val="o"/>
      <w:lvlJc w:val="left"/>
      <w:pPr>
        <w:ind w:left="3600" w:hanging="360"/>
      </w:pPr>
      <w:rPr>
        <w:rFonts w:ascii="Courier New" w:hAnsi="Courier New" w:hint="default"/>
      </w:rPr>
    </w:lvl>
    <w:lvl w:ilvl="5" w:tplc="1B247836">
      <w:start w:val="1"/>
      <w:numFmt w:val="bullet"/>
      <w:lvlText w:val=""/>
      <w:lvlJc w:val="left"/>
      <w:pPr>
        <w:ind w:left="4320" w:hanging="360"/>
      </w:pPr>
      <w:rPr>
        <w:rFonts w:ascii="Wingdings" w:hAnsi="Wingdings" w:hint="default"/>
      </w:rPr>
    </w:lvl>
    <w:lvl w:ilvl="6" w:tplc="489633C8">
      <w:start w:val="1"/>
      <w:numFmt w:val="bullet"/>
      <w:lvlText w:val=""/>
      <w:lvlJc w:val="left"/>
      <w:pPr>
        <w:ind w:left="5040" w:hanging="360"/>
      </w:pPr>
      <w:rPr>
        <w:rFonts w:ascii="Symbol" w:hAnsi="Symbol" w:hint="default"/>
      </w:rPr>
    </w:lvl>
    <w:lvl w:ilvl="7" w:tplc="E7E24F36">
      <w:start w:val="1"/>
      <w:numFmt w:val="bullet"/>
      <w:lvlText w:val="o"/>
      <w:lvlJc w:val="left"/>
      <w:pPr>
        <w:ind w:left="5760" w:hanging="360"/>
      </w:pPr>
      <w:rPr>
        <w:rFonts w:ascii="Courier New" w:hAnsi="Courier New" w:hint="default"/>
      </w:rPr>
    </w:lvl>
    <w:lvl w:ilvl="8" w:tplc="19D08A4A">
      <w:start w:val="1"/>
      <w:numFmt w:val="bullet"/>
      <w:lvlText w:val=""/>
      <w:lvlJc w:val="left"/>
      <w:pPr>
        <w:ind w:left="6480" w:hanging="360"/>
      </w:pPr>
      <w:rPr>
        <w:rFonts w:ascii="Wingdings" w:hAnsi="Wingdings" w:hint="default"/>
      </w:rPr>
    </w:lvl>
  </w:abstractNum>
  <w:abstractNum w:abstractNumId="13" w15:restartNumberingAfterBreak="0">
    <w:nsid w:val="27A77599"/>
    <w:multiLevelType w:val="hybridMultilevel"/>
    <w:tmpl w:val="A426E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143C77"/>
    <w:multiLevelType w:val="hybridMultilevel"/>
    <w:tmpl w:val="CD968C94"/>
    <w:lvl w:ilvl="0" w:tplc="8CE49E50">
      <w:start w:val="1"/>
      <w:numFmt w:val="bullet"/>
      <w:lvlText w:val="•"/>
      <w:lvlJc w:val="left"/>
      <w:pPr>
        <w:tabs>
          <w:tab w:val="num" w:pos="720"/>
        </w:tabs>
        <w:ind w:left="720" w:hanging="360"/>
      </w:pPr>
      <w:rPr>
        <w:rFonts w:ascii="Arial" w:hAnsi="Arial" w:hint="default"/>
      </w:rPr>
    </w:lvl>
    <w:lvl w:ilvl="1" w:tplc="F5EE5434" w:tentative="1">
      <w:start w:val="1"/>
      <w:numFmt w:val="bullet"/>
      <w:lvlText w:val="•"/>
      <w:lvlJc w:val="left"/>
      <w:pPr>
        <w:tabs>
          <w:tab w:val="num" w:pos="1440"/>
        </w:tabs>
        <w:ind w:left="1440" w:hanging="360"/>
      </w:pPr>
      <w:rPr>
        <w:rFonts w:ascii="Arial" w:hAnsi="Arial" w:hint="default"/>
      </w:rPr>
    </w:lvl>
    <w:lvl w:ilvl="2" w:tplc="B9F6B51C" w:tentative="1">
      <w:start w:val="1"/>
      <w:numFmt w:val="bullet"/>
      <w:lvlText w:val="•"/>
      <w:lvlJc w:val="left"/>
      <w:pPr>
        <w:tabs>
          <w:tab w:val="num" w:pos="2160"/>
        </w:tabs>
        <w:ind w:left="2160" w:hanging="360"/>
      </w:pPr>
      <w:rPr>
        <w:rFonts w:ascii="Arial" w:hAnsi="Arial" w:hint="default"/>
      </w:rPr>
    </w:lvl>
    <w:lvl w:ilvl="3" w:tplc="A96E8388" w:tentative="1">
      <w:start w:val="1"/>
      <w:numFmt w:val="bullet"/>
      <w:lvlText w:val="•"/>
      <w:lvlJc w:val="left"/>
      <w:pPr>
        <w:tabs>
          <w:tab w:val="num" w:pos="2880"/>
        </w:tabs>
        <w:ind w:left="2880" w:hanging="360"/>
      </w:pPr>
      <w:rPr>
        <w:rFonts w:ascii="Arial" w:hAnsi="Arial" w:hint="default"/>
      </w:rPr>
    </w:lvl>
    <w:lvl w:ilvl="4" w:tplc="9D66FD16" w:tentative="1">
      <w:start w:val="1"/>
      <w:numFmt w:val="bullet"/>
      <w:lvlText w:val="•"/>
      <w:lvlJc w:val="left"/>
      <w:pPr>
        <w:tabs>
          <w:tab w:val="num" w:pos="3600"/>
        </w:tabs>
        <w:ind w:left="3600" w:hanging="360"/>
      </w:pPr>
      <w:rPr>
        <w:rFonts w:ascii="Arial" w:hAnsi="Arial" w:hint="default"/>
      </w:rPr>
    </w:lvl>
    <w:lvl w:ilvl="5" w:tplc="DAB4AE9A" w:tentative="1">
      <w:start w:val="1"/>
      <w:numFmt w:val="bullet"/>
      <w:lvlText w:val="•"/>
      <w:lvlJc w:val="left"/>
      <w:pPr>
        <w:tabs>
          <w:tab w:val="num" w:pos="4320"/>
        </w:tabs>
        <w:ind w:left="4320" w:hanging="360"/>
      </w:pPr>
      <w:rPr>
        <w:rFonts w:ascii="Arial" w:hAnsi="Arial" w:hint="default"/>
      </w:rPr>
    </w:lvl>
    <w:lvl w:ilvl="6" w:tplc="E47E4E0C" w:tentative="1">
      <w:start w:val="1"/>
      <w:numFmt w:val="bullet"/>
      <w:lvlText w:val="•"/>
      <w:lvlJc w:val="left"/>
      <w:pPr>
        <w:tabs>
          <w:tab w:val="num" w:pos="5040"/>
        </w:tabs>
        <w:ind w:left="5040" w:hanging="360"/>
      </w:pPr>
      <w:rPr>
        <w:rFonts w:ascii="Arial" w:hAnsi="Arial" w:hint="default"/>
      </w:rPr>
    </w:lvl>
    <w:lvl w:ilvl="7" w:tplc="BADACCE4" w:tentative="1">
      <w:start w:val="1"/>
      <w:numFmt w:val="bullet"/>
      <w:lvlText w:val="•"/>
      <w:lvlJc w:val="left"/>
      <w:pPr>
        <w:tabs>
          <w:tab w:val="num" w:pos="5760"/>
        </w:tabs>
        <w:ind w:left="5760" w:hanging="360"/>
      </w:pPr>
      <w:rPr>
        <w:rFonts w:ascii="Arial" w:hAnsi="Arial" w:hint="default"/>
      </w:rPr>
    </w:lvl>
    <w:lvl w:ilvl="8" w:tplc="C2EA304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19F66DF"/>
    <w:multiLevelType w:val="hybridMultilevel"/>
    <w:tmpl w:val="9F46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587E4B"/>
    <w:multiLevelType w:val="hybridMultilevel"/>
    <w:tmpl w:val="991C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D408C6"/>
    <w:multiLevelType w:val="hybridMultilevel"/>
    <w:tmpl w:val="AAC4A912"/>
    <w:lvl w:ilvl="0" w:tplc="380C888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BE4448"/>
    <w:multiLevelType w:val="hybridMultilevel"/>
    <w:tmpl w:val="6DFA9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7B461B"/>
    <w:multiLevelType w:val="hybridMultilevel"/>
    <w:tmpl w:val="6EDE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B421C8"/>
    <w:multiLevelType w:val="hybridMultilevel"/>
    <w:tmpl w:val="51A2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F873E6C"/>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6C87F8C"/>
    <w:multiLevelType w:val="hybridMultilevel"/>
    <w:tmpl w:val="F4B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9144D1"/>
    <w:multiLevelType w:val="hybridMultilevel"/>
    <w:tmpl w:val="B336C5D0"/>
    <w:lvl w:ilvl="0" w:tplc="4DECDD84">
      <w:start w:val="1"/>
      <w:numFmt w:val="bullet"/>
      <w:lvlText w:val="•"/>
      <w:lvlJc w:val="left"/>
      <w:pPr>
        <w:tabs>
          <w:tab w:val="num" w:pos="720"/>
        </w:tabs>
        <w:ind w:left="720" w:hanging="360"/>
      </w:pPr>
      <w:rPr>
        <w:rFonts w:ascii="Arial" w:hAnsi="Arial" w:hint="default"/>
      </w:rPr>
    </w:lvl>
    <w:lvl w:ilvl="1" w:tplc="99420812" w:tentative="1">
      <w:start w:val="1"/>
      <w:numFmt w:val="bullet"/>
      <w:lvlText w:val="•"/>
      <w:lvlJc w:val="left"/>
      <w:pPr>
        <w:tabs>
          <w:tab w:val="num" w:pos="1440"/>
        </w:tabs>
        <w:ind w:left="1440" w:hanging="360"/>
      </w:pPr>
      <w:rPr>
        <w:rFonts w:ascii="Arial" w:hAnsi="Arial" w:hint="default"/>
      </w:rPr>
    </w:lvl>
    <w:lvl w:ilvl="2" w:tplc="D57C8788" w:tentative="1">
      <w:start w:val="1"/>
      <w:numFmt w:val="bullet"/>
      <w:lvlText w:val="•"/>
      <w:lvlJc w:val="left"/>
      <w:pPr>
        <w:tabs>
          <w:tab w:val="num" w:pos="2160"/>
        </w:tabs>
        <w:ind w:left="2160" w:hanging="360"/>
      </w:pPr>
      <w:rPr>
        <w:rFonts w:ascii="Arial" w:hAnsi="Arial" w:hint="default"/>
      </w:rPr>
    </w:lvl>
    <w:lvl w:ilvl="3" w:tplc="CDDAA0EA" w:tentative="1">
      <w:start w:val="1"/>
      <w:numFmt w:val="bullet"/>
      <w:lvlText w:val="•"/>
      <w:lvlJc w:val="left"/>
      <w:pPr>
        <w:tabs>
          <w:tab w:val="num" w:pos="2880"/>
        </w:tabs>
        <w:ind w:left="2880" w:hanging="360"/>
      </w:pPr>
      <w:rPr>
        <w:rFonts w:ascii="Arial" w:hAnsi="Arial" w:hint="default"/>
      </w:rPr>
    </w:lvl>
    <w:lvl w:ilvl="4" w:tplc="B9BE55D6" w:tentative="1">
      <w:start w:val="1"/>
      <w:numFmt w:val="bullet"/>
      <w:lvlText w:val="•"/>
      <w:lvlJc w:val="left"/>
      <w:pPr>
        <w:tabs>
          <w:tab w:val="num" w:pos="3600"/>
        </w:tabs>
        <w:ind w:left="3600" w:hanging="360"/>
      </w:pPr>
      <w:rPr>
        <w:rFonts w:ascii="Arial" w:hAnsi="Arial" w:hint="default"/>
      </w:rPr>
    </w:lvl>
    <w:lvl w:ilvl="5" w:tplc="68504D7E" w:tentative="1">
      <w:start w:val="1"/>
      <w:numFmt w:val="bullet"/>
      <w:lvlText w:val="•"/>
      <w:lvlJc w:val="left"/>
      <w:pPr>
        <w:tabs>
          <w:tab w:val="num" w:pos="4320"/>
        </w:tabs>
        <w:ind w:left="4320" w:hanging="360"/>
      </w:pPr>
      <w:rPr>
        <w:rFonts w:ascii="Arial" w:hAnsi="Arial" w:hint="default"/>
      </w:rPr>
    </w:lvl>
    <w:lvl w:ilvl="6" w:tplc="6916D456" w:tentative="1">
      <w:start w:val="1"/>
      <w:numFmt w:val="bullet"/>
      <w:lvlText w:val="•"/>
      <w:lvlJc w:val="left"/>
      <w:pPr>
        <w:tabs>
          <w:tab w:val="num" w:pos="5040"/>
        </w:tabs>
        <w:ind w:left="5040" w:hanging="360"/>
      </w:pPr>
      <w:rPr>
        <w:rFonts w:ascii="Arial" w:hAnsi="Arial" w:hint="default"/>
      </w:rPr>
    </w:lvl>
    <w:lvl w:ilvl="7" w:tplc="90F21888" w:tentative="1">
      <w:start w:val="1"/>
      <w:numFmt w:val="bullet"/>
      <w:lvlText w:val="•"/>
      <w:lvlJc w:val="left"/>
      <w:pPr>
        <w:tabs>
          <w:tab w:val="num" w:pos="5760"/>
        </w:tabs>
        <w:ind w:left="5760" w:hanging="360"/>
      </w:pPr>
      <w:rPr>
        <w:rFonts w:ascii="Arial" w:hAnsi="Arial" w:hint="default"/>
      </w:rPr>
    </w:lvl>
    <w:lvl w:ilvl="8" w:tplc="5C76A2F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7B42E27"/>
    <w:multiLevelType w:val="hybridMultilevel"/>
    <w:tmpl w:val="7A7C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367906"/>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77B1219B"/>
    <w:multiLevelType w:val="hybridMultilevel"/>
    <w:tmpl w:val="C8F018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77EC7A75"/>
    <w:multiLevelType w:val="hybridMultilevel"/>
    <w:tmpl w:val="7182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006F9"/>
    <w:multiLevelType w:val="hybridMultilevel"/>
    <w:tmpl w:val="EE3E70DA"/>
    <w:lvl w:ilvl="0" w:tplc="BC467E2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660CCC"/>
    <w:multiLevelType w:val="hybridMultilevel"/>
    <w:tmpl w:val="4810E528"/>
    <w:lvl w:ilvl="0" w:tplc="EB5CB466">
      <w:start w:val="1"/>
      <w:numFmt w:val="bullet"/>
      <w:lvlText w:val="•"/>
      <w:lvlJc w:val="left"/>
      <w:pPr>
        <w:tabs>
          <w:tab w:val="num" w:pos="720"/>
        </w:tabs>
        <w:ind w:left="720" w:hanging="360"/>
      </w:pPr>
      <w:rPr>
        <w:rFonts w:ascii="Arial" w:hAnsi="Arial" w:hint="default"/>
      </w:rPr>
    </w:lvl>
    <w:lvl w:ilvl="1" w:tplc="5B8EDA7C" w:tentative="1">
      <w:start w:val="1"/>
      <w:numFmt w:val="bullet"/>
      <w:lvlText w:val="•"/>
      <w:lvlJc w:val="left"/>
      <w:pPr>
        <w:tabs>
          <w:tab w:val="num" w:pos="1440"/>
        </w:tabs>
        <w:ind w:left="1440" w:hanging="360"/>
      </w:pPr>
      <w:rPr>
        <w:rFonts w:ascii="Arial" w:hAnsi="Arial" w:hint="default"/>
      </w:rPr>
    </w:lvl>
    <w:lvl w:ilvl="2" w:tplc="60CABE0E" w:tentative="1">
      <w:start w:val="1"/>
      <w:numFmt w:val="bullet"/>
      <w:lvlText w:val="•"/>
      <w:lvlJc w:val="left"/>
      <w:pPr>
        <w:tabs>
          <w:tab w:val="num" w:pos="2160"/>
        </w:tabs>
        <w:ind w:left="2160" w:hanging="360"/>
      </w:pPr>
      <w:rPr>
        <w:rFonts w:ascii="Arial" w:hAnsi="Arial" w:hint="default"/>
      </w:rPr>
    </w:lvl>
    <w:lvl w:ilvl="3" w:tplc="CC346DBE" w:tentative="1">
      <w:start w:val="1"/>
      <w:numFmt w:val="bullet"/>
      <w:lvlText w:val="•"/>
      <w:lvlJc w:val="left"/>
      <w:pPr>
        <w:tabs>
          <w:tab w:val="num" w:pos="2880"/>
        </w:tabs>
        <w:ind w:left="2880" w:hanging="360"/>
      </w:pPr>
      <w:rPr>
        <w:rFonts w:ascii="Arial" w:hAnsi="Arial" w:hint="default"/>
      </w:rPr>
    </w:lvl>
    <w:lvl w:ilvl="4" w:tplc="76D0ACFA" w:tentative="1">
      <w:start w:val="1"/>
      <w:numFmt w:val="bullet"/>
      <w:lvlText w:val="•"/>
      <w:lvlJc w:val="left"/>
      <w:pPr>
        <w:tabs>
          <w:tab w:val="num" w:pos="3600"/>
        </w:tabs>
        <w:ind w:left="3600" w:hanging="360"/>
      </w:pPr>
      <w:rPr>
        <w:rFonts w:ascii="Arial" w:hAnsi="Arial" w:hint="default"/>
      </w:rPr>
    </w:lvl>
    <w:lvl w:ilvl="5" w:tplc="7428BBE4" w:tentative="1">
      <w:start w:val="1"/>
      <w:numFmt w:val="bullet"/>
      <w:lvlText w:val="•"/>
      <w:lvlJc w:val="left"/>
      <w:pPr>
        <w:tabs>
          <w:tab w:val="num" w:pos="4320"/>
        </w:tabs>
        <w:ind w:left="4320" w:hanging="360"/>
      </w:pPr>
      <w:rPr>
        <w:rFonts w:ascii="Arial" w:hAnsi="Arial" w:hint="default"/>
      </w:rPr>
    </w:lvl>
    <w:lvl w:ilvl="6" w:tplc="A9B04D5E" w:tentative="1">
      <w:start w:val="1"/>
      <w:numFmt w:val="bullet"/>
      <w:lvlText w:val="•"/>
      <w:lvlJc w:val="left"/>
      <w:pPr>
        <w:tabs>
          <w:tab w:val="num" w:pos="5040"/>
        </w:tabs>
        <w:ind w:left="5040" w:hanging="360"/>
      </w:pPr>
      <w:rPr>
        <w:rFonts w:ascii="Arial" w:hAnsi="Arial" w:hint="default"/>
      </w:rPr>
    </w:lvl>
    <w:lvl w:ilvl="7" w:tplc="7914700A" w:tentative="1">
      <w:start w:val="1"/>
      <w:numFmt w:val="bullet"/>
      <w:lvlText w:val="•"/>
      <w:lvlJc w:val="left"/>
      <w:pPr>
        <w:tabs>
          <w:tab w:val="num" w:pos="5760"/>
        </w:tabs>
        <w:ind w:left="5760" w:hanging="360"/>
      </w:pPr>
      <w:rPr>
        <w:rFonts w:ascii="Arial" w:hAnsi="Arial" w:hint="default"/>
      </w:rPr>
    </w:lvl>
    <w:lvl w:ilvl="8" w:tplc="D27A3AC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F3972F5"/>
    <w:multiLevelType w:val="hybridMultilevel"/>
    <w:tmpl w:val="F6829CA8"/>
    <w:lvl w:ilvl="0" w:tplc="601EBE1E">
      <w:start w:val="1"/>
      <w:numFmt w:val="bullet"/>
      <w:lvlText w:val="•"/>
      <w:lvlJc w:val="left"/>
      <w:pPr>
        <w:tabs>
          <w:tab w:val="num" w:pos="720"/>
        </w:tabs>
        <w:ind w:left="720" w:hanging="360"/>
      </w:pPr>
      <w:rPr>
        <w:rFonts w:ascii="Arial" w:hAnsi="Arial" w:hint="default"/>
      </w:rPr>
    </w:lvl>
    <w:lvl w:ilvl="1" w:tplc="2FA4EC10" w:tentative="1">
      <w:start w:val="1"/>
      <w:numFmt w:val="bullet"/>
      <w:lvlText w:val="•"/>
      <w:lvlJc w:val="left"/>
      <w:pPr>
        <w:tabs>
          <w:tab w:val="num" w:pos="1440"/>
        </w:tabs>
        <w:ind w:left="1440" w:hanging="360"/>
      </w:pPr>
      <w:rPr>
        <w:rFonts w:ascii="Arial" w:hAnsi="Arial" w:hint="default"/>
      </w:rPr>
    </w:lvl>
    <w:lvl w:ilvl="2" w:tplc="C3D2FE42" w:tentative="1">
      <w:start w:val="1"/>
      <w:numFmt w:val="bullet"/>
      <w:lvlText w:val="•"/>
      <w:lvlJc w:val="left"/>
      <w:pPr>
        <w:tabs>
          <w:tab w:val="num" w:pos="2160"/>
        </w:tabs>
        <w:ind w:left="2160" w:hanging="360"/>
      </w:pPr>
      <w:rPr>
        <w:rFonts w:ascii="Arial" w:hAnsi="Arial" w:hint="default"/>
      </w:rPr>
    </w:lvl>
    <w:lvl w:ilvl="3" w:tplc="CF105498" w:tentative="1">
      <w:start w:val="1"/>
      <w:numFmt w:val="bullet"/>
      <w:lvlText w:val="•"/>
      <w:lvlJc w:val="left"/>
      <w:pPr>
        <w:tabs>
          <w:tab w:val="num" w:pos="2880"/>
        </w:tabs>
        <w:ind w:left="2880" w:hanging="360"/>
      </w:pPr>
      <w:rPr>
        <w:rFonts w:ascii="Arial" w:hAnsi="Arial" w:hint="default"/>
      </w:rPr>
    </w:lvl>
    <w:lvl w:ilvl="4" w:tplc="E0940DD4" w:tentative="1">
      <w:start w:val="1"/>
      <w:numFmt w:val="bullet"/>
      <w:lvlText w:val="•"/>
      <w:lvlJc w:val="left"/>
      <w:pPr>
        <w:tabs>
          <w:tab w:val="num" w:pos="3600"/>
        </w:tabs>
        <w:ind w:left="3600" w:hanging="360"/>
      </w:pPr>
      <w:rPr>
        <w:rFonts w:ascii="Arial" w:hAnsi="Arial" w:hint="default"/>
      </w:rPr>
    </w:lvl>
    <w:lvl w:ilvl="5" w:tplc="DB7A7EF6" w:tentative="1">
      <w:start w:val="1"/>
      <w:numFmt w:val="bullet"/>
      <w:lvlText w:val="•"/>
      <w:lvlJc w:val="left"/>
      <w:pPr>
        <w:tabs>
          <w:tab w:val="num" w:pos="4320"/>
        </w:tabs>
        <w:ind w:left="4320" w:hanging="360"/>
      </w:pPr>
      <w:rPr>
        <w:rFonts w:ascii="Arial" w:hAnsi="Arial" w:hint="default"/>
      </w:rPr>
    </w:lvl>
    <w:lvl w:ilvl="6" w:tplc="1292B92E" w:tentative="1">
      <w:start w:val="1"/>
      <w:numFmt w:val="bullet"/>
      <w:lvlText w:val="•"/>
      <w:lvlJc w:val="left"/>
      <w:pPr>
        <w:tabs>
          <w:tab w:val="num" w:pos="5040"/>
        </w:tabs>
        <w:ind w:left="5040" w:hanging="360"/>
      </w:pPr>
      <w:rPr>
        <w:rFonts w:ascii="Arial" w:hAnsi="Arial" w:hint="default"/>
      </w:rPr>
    </w:lvl>
    <w:lvl w:ilvl="7" w:tplc="8B0E1C40" w:tentative="1">
      <w:start w:val="1"/>
      <w:numFmt w:val="bullet"/>
      <w:lvlText w:val="•"/>
      <w:lvlJc w:val="left"/>
      <w:pPr>
        <w:tabs>
          <w:tab w:val="num" w:pos="5760"/>
        </w:tabs>
        <w:ind w:left="5760" w:hanging="360"/>
      </w:pPr>
      <w:rPr>
        <w:rFonts w:ascii="Arial" w:hAnsi="Arial" w:hint="default"/>
      </w:rPr>
    </w:lvl>
    <w:lvl w:ilvl="8" w:tplc="16D6539A" w:tentative="1">
      <w:start w:val="1"/>
      <w:numFmt w:val="bullet"/>
      <w:lvlText w:val="•"/>
      <w:lvlJc w:val="left"/>
      <w:pPr>
        <w:tabs>
          <w:tab w:val="num" w:pos="6480"/>
        </w:tabs>
        <w:ind w:left="6480" w:hanging="360"/>
      </w:pPr>
      <w:rPr>
        <w:rFonts w:ascii="Arial" w:hAnsi="Arial" w:hint="default"/>
      </w:rPr>
    </w:lvl>
  </w:abstractNum>
  <w:num w:numId="1" w16cid:durableId="40279870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7771829">
    <w:abstractNumId w:val="5"/>
  </w:num>
  <w:num w:numId="3" w16cid:durableId="1027947698">
    <w:abstractNumId w:val="1"/>
  </w:num>
  <w:num w:numId="4" w16cid:durableId="1245989986">
    <w:abstractNumId w:val="28"/>
  </w:num>
  <w:num w:numId="5" w16cid:durableId="2083793994">
    <w:abstractNumId w:val="13"/>
  </w:num>
  <w:num w:numId="6" w16cid:durableId="229579733">
    <w:abstractNumId w:val="3"/>
  </w:num>
  <w:num w:numId="7" w16cid:durableId="1919050591">
    <w:abstractNumId w:val="19"/>
  </w:num>
  <w:num w:numId="8" w16cid:durableId="310524878">
    <w:abstractNumId w:val="27"/>
  </w:num>
  <w:num w:numId="9" w16cid:durableId="1666203347">
    <w:abstractNumId w:val="22"/>
  </w:num>
  <w:num w:numId="10" w16cid:durableId="1322001412">
    <w:abstractNumId w:val="15"/>
  </w:num>
  <w:num w:numId="11" w16cid:durableId="284385081">
    <w:abstractNumId w:val="8"/>
  </w:num>
  <w:num w:numId="12" w16cid:durableId="249698296">
    <w:abstractNumId w:val="18"/>
  </w:num>
  <w:num w:numId="13" w16cid:durableId="2101676553">
    <w:abstractNumId w:val="6"/>
  </w:num>
  <w:num w:numId="14" w16cid:durableId="821847797">
    <w:abstractNumId w:val="17"/>
  </w:num>
  <w:num w:numId="15" w16cid:durableId="239025014">
    <w:abstractNumId w:val="9"/>
  </w:num>
  <w:num w:numId="16" w16cid:durableId="1727333635">
    <w:abstractNumId w:val="0"/>
  </w:num>
  <w:num w:numId="17" w16cid:durableId="830484016">
    <w:abstractNumId w:val="29"/>
  </w:num>
  <w:num w:numId="18" w16cid:durableId="898856628">
    <w:abstractNumId w:val="14"/>
  </w:num>
  <w:num w:numId="19" w16cid:durableId="1812137294">
    <w:abstractNumId w:val="16"/>
  </w:num>
  <w:num w:numId="20" w16cid:durableId="1298800916">
    <w:abstractNumId w:val="30"/>
  </w:num>
  <w:num w:numId="21" w16cid:durableId="745684937">
    <w:abstractNumId w:val="4"/>
  </w:num>
  <w:num w:numId="22" w16cid:durableId="184753228">
    <w:abstractNumId w:val="23"/>
  </w:num>
  <w:num w:numId="23" w16cid:durableId="1020081283">
    <w:abstractNumId w:val="11"/>
  </w:num>
  <w:num w:numId="24" w16cid:durableId="12636806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8584823">
    <w:abstractNumId w:val="7"/>
  </w:num>
  <w:num w:numId="26" w16cid:durableId="810631008">
    <w:abstractNumId w:val="12"/>
  </w:num>
  <w:num w:numId="27" w16cid:durableId="16347508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1290825">
    <w:abstractNumId w:val="20"/>
  </w:num>
  <w:num w:numId="29" w16cid:durableId="252476768">
    <w:abstractNumId w:val="21"/>
  </w:num>
  <w:num w:numId="30" w16cid:durableId="891383348">
    <w:abstractNumId w:val="25"/>
  </w:num>
  <w:num w:numId="31" w16cid:durableId="437220135">
    <w:abstractNumId w:val="24"/>
  </w:num>
  <w:num w:numId="32" w16cid:durableId="1000809703">
    <w:abstractNumId w:val="10"/>
  </w:num>
  <w:num w:numId="33" w16cid:durableId="6013035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C7044F"/>
    <w:rsid w:val="000000BF"/>
    <w:rsid w:val="0000104E"/>
    <w:rsid w:val="00001A1B"/>
    <w:rsid w:val="00001AE7"/>
    <w:rsid w:val="00001B87"/>
    <w:rsid w:val="00001C8B"/>
    <w:rsid w:val="00001E2C"/>
    <w:rsid w:val="0000285D"/>
    <w:rsid w:val="00002A03"/>
    <w:rsid w:val="00002D5F"/>
    <w:rsid w:val="00002DA1"/>
    <w:rsid w:val="000032CC"/>
    <w:rsid w:val="0000401F"/>
    <w:rsid w:val="00004030"/>
    <w:rsid w:val="00004148"/>
    <w:rsid w:val="0000443F"/>
    <w:rsid w:val="000049C7"/>
    <w:rsid w:val="00004E64"/>
    <w:rsid w:val="00004EFD"/>
    <w:rsid w:val="00005806"/>
    <w:rsid w:val="000058F5"/>
    <w:rsid w:val="00005DF4"/>
    <w:rsid w:val="00005E7F"/>
    <w:rsid w:val="0000659C"/>
    <w:rsid w:val="00006E98"/>
    <w:rsid w:val="00006FE4"/>
    <w:rsid w:val="00010238"/>
    <w:rsid w:val="00010264"/>
    <w:rsid w:val="00010EF7"/>
    <w:rsid w:val="0001101E"/>
    <w:rsid w:val="000114D6"/>
    <w:rsid w:val="000116EF"/>
    <w:rsid w:val="00012000"/>
    <w:rsid w:val="000123DE"/>
    <w:rsid w:val="00012426"/>
    <w:rsid w:val="000129A8"/>
    <w:rsid w:val="00012F17"/>
    <w:rsid w:val="00013770"/>
    <w:rsid w:val="00013B05"/>
    <w:rsid w:val="00014BFE"/>
    <w:rsid w:val="00014E44"/>
    <w:rsid w:val="00015A66"/>
    <w:rsid w:val="00015AA6"/>
    <w:rsid w:val="00015DD9"/>
    <w:rsid w:val="00016763"/>
    <w:rsid w:val="00016A83"/>
    <w:rsid w:val="00016C62"/>
    <w:rsid w:val="000173A6"/>
    <w:rsid w:val="00017B3A"/>
    <w:rsid w:val="00017BBB"/>
    <w:rsid w:val="00017FE7"/>
    <w:rsid w:val="00021050"/>
    <w:rsid w:val="0002129F"/>
    <w:rsid w:val="0002178A"/>
    <w:rsid w:val="000218E1"/>
    <w:rsid w:val="00021FC1"/>
    <w:rsid w:val="00022041"/>
    <w:rsid w:val="0002209D"/>
    <w:rsid w:val="000220D5"/>
    <w:rsid w:val="0002388B"/>
    <w:rsid w:val="000239AD"/>
    <w:rsid w:val="00023BB6"/>
    <w:rsid w:val="00023D95"/>
    <w:rsid w:val="00023EB5"/>
    <w:rsid w:val="00024630"/>
    <w:rsid w:val="00024851"/>
    <w:rsid w:val="000249DA"/>
    <w:rsid w:val="000251A7"/>
    <w:rsid w:val="000255A0"/>
    <w:rsid w:val="000257C9"/>
    <w:rsid w:val="000258F7"/>
    <w:rsid w:val="00025C00"/>
    <w:rsid w:val="0002615F"/>
    <w:rsid w:val="000262E7"/>
    <w:rsid w:val="000264E5"/>
    <w:rsid w:val="0002668D"/>
    <w:rsid w:val="00026748"/>
    <w:rsid w:val="00026B3A"/>
    <w:rsid w:val="00027066"/>
    <w:rsid w:val="00027081"/>
    <w:rsid w:val="000271D5"/>
    <w:rsid w:val="000278D0"/>
    <w:rsid w:val="00027A86"/>
    <w:rsid w:val="00027BE1"/>
    <w:rsid w:val="00027BED"/>
    <w:rsid w:val="00027C02"/>
    <w:rsid w:val="00027C5C"/>
    <w:rsid w:val="0003003E"/>
    <w:rsid w:val="0003029B"/>
    <w:rsid w:val="000305C9"/>
    <w:rsid w:val="00030792"/>
    <w:rsid w:val="0003121E"/>
    <w:rsid w:val="00031613"/>
    <w:rsid w:val="00031832"/>
    <w:rsid w:val="00032688"/>
    <w:rsid w:val="00032793"/>
    <w:rsid w:val="00032B92"/>
    <w:rsid w:val="00033155"/>
    <w:rsid w:val="00033D1C"/>
    <w:rsid w:val="00034047"/>
    <w:rsid w:val="00034454"/>
    <w:rsid w:val="00034821"/>
    <w:rsid w:val="00034A34"/>
    <w:rsid w:val="000351E8"/>
    <w:rsid w:val="00035773"/>
    <w:rsid w:val="00035FA7"/>
    <w:rsid w:val="0003606A"/>
    <w:rsid w:val="000361C7"/>
    <w:rsid w:val="00036287"/>
    <w:rsid w:val="000364F8"/>
    <w:rsid w:val="000366EC"/>
    <w:rsid w:val="00036742"/>
    <w:rsid w:val="000368C9"/>
    <w:rsid w:val="00036C48"/>
    <w:rsid w:val="000371A5"/>
    <w:rsid w:val="000373C9"/>
    <w:rsid w:val="000374F8"/>
    <w:rsid w:val="00037748"/>
    <w:rsid w:val="00037AE2"/>
    <w:rsid w:val="00037C07"/>
    <w:rsid w:val="0004019E"/>
    <w:rsid w:val="000406AC"/>
    <w:rsid w:val="000406BF"/>
    <w:rsid w:val="000408D0"/>
    <w:rsid w:val="00040978"/>
    <w:rsid w:val="00040A45"/>
    <w:rsid w:val="00040BB2"/>
    <w:rsid w:val="00040CAD"/>
    <w:rsid w:val="00040ED8"/>
    <w:rsid w:val="00040F77"/>
    <w:rsid w:val="000413A1"/>
    <w:rsid w:val="0004157A"/>
    <w:rsid w:val="00041906"/>
    <w:rsid w:val="00041AA4"/>
    <w:rsid w:val="00041F46"/>
    <w:rsid w:val="00042092"/>
    <w:rsid w:val="0004210F"/>
    <w:rsid w:val="0004238A"/>
    <w:rsid w:val="000427CB"/>
    <w:rsid w:val="00042AD0"/>
    <w:rsid w:val="00042D12"/>
    <w:rsid w:val="00043050"/>
    <w:rsid w:val="000436AC"/>
    <w:rsid w:val="000437D7"/>
    <w:rsid w:val="00043DCE"/>
    <w:rsid w:val="000442B9"/>
    <w:rsid w:val="00045222"/>
    <w:rsid w:val="0004541B"/>
    <w:rsid w:val="00045498"/>
    <w:rsid w:val="00045D2B"/>
    <w:rsid w:val="00046AE9"/>
    <w:rsid w:val="00047164"/>
    <w:rsid w:val="000471CC"/>
    <w:rsid w:val="00047FC9"/>
    <w:rsid w:val="000501A6"/>
    <w:rsid w:val="000503FE"/>
    <w:rsid w:val="0005064B"/>
    <w:rsid w:val="0005091B"/>
    <w:rsid w:val="00050ADC"/>
    <w:rsid w:val="000515A1"/>
    <w:rsid w:val="00051913"/>
    <w:rsid w:val="000521F9"/>
    <w:rsid w:val="0005247D"/>
    <w:rsid w:val="00052576"/>
    <w:rsid w:val="000527C8"/>
    <w:rsid w:val="00052A97"/>
    <w:rsid w:val="000534B2"/>
    <w:rsid w:val="00053F83"/>
    <w:rsid w:val="0005423A"/>
    <w:rsid w:val="00054674"/>
    <w:rsid w:val="00054C93"/>
    <w:rsid w:val="00054D58"/>
    <w:rsid w:val="000552F0"/>
    <w:rsid w:val="000552FF"/>
    <w:rsid w:val="0005549E"/>
    <w:rsid w:val="00055B40"/>
    <w:rsid w:val="00055F82"/>
    <w:rsid w:val="00056083"/>
    <w:rsid w:val="000562AB"/>
    <w:rsid w:val="00056789"/>
    <w:rsid w:val="0005683F"/>
    <w:rsid w:val="00056931"/>
    <w:rsid w:val="00057FA6"/>
    <w:rsid w:val="000600A7"/>
    <w:rsid w:val="000603FA"/>
    <w:rsid w:val="0006084A"/>
    <w:rsid w:val="0006097C"/>
    <w:rsid w:val="00061705"/>
    <w:rsid w:val="00061EB0"/>
    <w:rsid w:val="00061EB4"/>
    <w:rsid w:val="00062691"/>
    <w:rsid w:val="000627C8"/>
    <w:rsid w:val="00062B6C"/>
    <w:rsid w:val="00062F97"/>
    <w:rsid w:val="00063325"/>
    <w:rsid w:val="000636BA"/>
    <w:rsid w:val="00063775"/>
    <w:rsid w:val="00063A04"/>
    <w:rsid w:val="00063BD9"/>
    <w:rsid w:val="00063CC9"/>
    <w:rsid w:val="00063FA7"/>
    <w:rsid w:val="0006411B"/>
    <w:rsid w:val="000649C3"/>
    <w:rsid w:val="0006507D"/>
    <w:rsid w:val="000660D9"/>
    <w:rsid w:val="000661DD"/>
    <w:rsid w:val="000663CB"/>
    <w:rsid w:val="000664AA"/>
    <w:rsid w:val="00066FA4"/>
    <w:rsid w:val="00067912"/>
    <w:rsid w:val="00067A2E"/>
    <w:rsid w:val="000701A4"/>
    <w:rsid w:val="00070339"/>
    <w:rsid w:val="0007037E"/>
    <w:rsid w:val="00070578"/>
    <w:rsid w:val="000706B7"/>
    <w:rsid w:val="0007090F"/>
    <w:rsid w:val="00070BDA"/>
    <w:rsid w:val="00070F5E"/>
    <w:rsid w:val="00071016"/>
    <w:rsid w:val="000713B3"/>
    <w:rsid w:val="0007149F"/>
    <w:rsid w:val="0007156F"/>
    <w:rsid w:val="000717C8"/>
    <w:rsid w:val="000717EC"/>
    <w:rsid w:val="00071D89"/>
    <w:rsid w:val="00071EBC"/>
    <w:rsid w:val="00072174"/>
    <w:rsid w:val="0007220D"/>
    <w:rsid w:val="000722DC"/>
    <w:rsid w:val="0007236F"/>
    <w:rsid w:val="00072DB0"/>
    <w:rsid w:val="000732AF"/>
    <w:rsid w:val="000739F0"/>
    <w:rsid w:val="00073B69"/>
    <w:rsid w:val="0007518B"/>
    <w:rsid w:val="00075378"/>
    <w:rsid w:val="000756D2"/>
    <w:rsid w:val="00076378"/>
    <w:rsid w:val="00076C91"/>
    <w:rsid w:val="00076C9C"/>
    <w:rsid w:val="000774C4"/>
    <w:rsid w:val="000801A5"/>
    <w:rsid w:val="000808D1"/>
    <w:rsid w:val="00080B2A"/>
    <w:rsid w:val="00080EB6"/>
    <w:rsid w:val="00081169"/>
    <w:rsid w:val="000813E0"/>
    <w:rsid w:val="0008141B"/>
    <w:rsid w:val="0008189A"/>
    <w:rsid w:val="0008268D"/>
    <w:rsid w:val="0008282A"/>
    <w:rsid w:val="00082971"/>
    <w:rsid w:val="00082B1E"/>
    <w:rsid w:val="00083146"/>
    <w:rsid w:val="00083416"/>
    <w:rsid w:val="000835B9"/>
    <w:rsid w:val="00083E6E"/>
    <w:rsid w:val="0008408A"/>
    <w:rsid w:val="000848CE"/>
    <w:rsid w:val="000849B8"/>
    <w:rsid w:val="00084C57"/>
    <w:rsid w:val="0008501E"/>
    <w:rsid w:val="000852F0"/>
    <w:rsid w:val="000856EF"/>
    <w:rsid w:val="00085B02"/>
    <w:rsid w:val="00085C49"/>
    <w:rsid w:val="00085CBF"/>
    <w:rsid w:val="000862D0"/>
    <w:rsid w:val="00086636"/>
    <w:rsid w:val="00086B39"/>
    <w:rsid w:val="00086CA9"/>
    <w:rsid w:val="00086D36"/>
    <w:rsid w:val="00086E30"/>
    <w:rsid w:val="00087115"/>
    <w:rsid w:val="00087604"/>
    <w:rsid w:val="0008796E"/>
    <w:rsid w:val="00087C7B"/>
    <w:rsid w:val="00090273"/>
    <w:rsid w:val="0009046F"/>
    <w:rsid w:val="00090845"/>
    <w:rsid w:val="00091204"/>
    <w:rsid w:val="00091477"/>
    <w:rsid w:val="0009177D"/>
    <w:rsid w:val="00092153"/>
    <w:rsid w:val="00092581"/>
    <w:rsid w:val="00092844"/>
    <w:rsid w:val="00092D7B"/>
    <w:rsid w:val="000932BF"/>
    <w:rsid w:val="000934BE"/>
    <w:rsid w:val="0009362A"/>
    <w:rsid w:val="00093E3A"/>
    <w:rsid w:val="00093F13"/>
    <w:rsid w:val="000944AB"/>
    <w:rsid w:val="00094C8B"/>
    <w:rsid w:val="00094D4D"/>
    <w:rsid w:val="00094DB8"/>
    <w:rsid w:val="000955E3"/>
    <w:rsid w:val="00095984"/>
    <w:rsid w:val="00095FB9"/>
    <w:rsid w:val="00095FDF"/>
    <w:rsid w:val="00096336"/>
    <w:rsid w:val="00096432"/>
    <w:rsid w:val="0009677B"/>
    <w:rsid w:val="00096E19"/>
    <w:rsid w:val="00097380"/>
    <w:rsid w:val="000973AD"/>
    <w:rsid w:val="00097EC7"/>
    <w:rsid w:val="000A02BA"/>
    <w:rsid w:val="000A097E"/>
    <w:rsid w:val="000A1B71"/>
    <w:rsid w:val="000A1E07"/>
    <w:rsid w:val="000A1F82"/>
    <w:rsid w:val="000A1F89"/>
    <w:rsid w:val="000A210B"/>
    <w:rsid w:val="000A2249"/>
    <w:rsid w:val="000A28C2"/>
    <w:rsid w:val="000A2958"/>
    <w:rsid w:val="000A2E3E"/>
    <w:rsid w:val="000A2F1E"/>
    <w:rsid w:val="000A317A"/>
    <w:rsid w:val="000A34D9"/>
    <w:rsid w:val="000A34DF"/>
    <w:rsid w:val="000A39C1"/>
    <w:rsid w:val="000A454A"/>
    <w:rsid w:val="000A4C3C"/>
    <w:rsid w:val="000A4D1F"/>
    <w:rsid w:val="000A52D8"/>
    <w:rsid w:val="000A566E"/>
    <w:rsid w:val="000A5C85"/>
    <w:rsid w:val="000A64A5"/>
    <w:rsid w:val="000A67DB"/>
    <w:rsid w:val="000A713A"/>
    <w:rsid w:val="000A7179"/>
    <w:rsid w:val="000A71C9"/>
    <w:rsid w:val="000A72B5"/>
    <w:rsid w:val="000A72DF"/>
    <w:rsid w:val="000A7578"/>
    <w:rsid w:val="000A79E9"/>
    <w:rsid w:val="000A7E7F"/>
    <w:rsid w:val="000B146A"/>
    <w:rsid w:val="000B151D"/>
    <w:rsid w:val="000B1AA4"/>
    <w:rsid w:val="000B2014"/>
    <w:rsid w:val="000B2302"/>
    <w:rsid w:val="000B2588"/>
    <w:rsid w:val="000B28FD"/>
    <w:rsid w:val="000B2992"/>
    <w:rsid w:val="000B2CCE"/>
    <w:rsid w:val="000B30E7"/>
    <w:rsid w:val="000B3243"/>
    <w:rsid w:val="000B3395"/>
    <w:rsid w:val="000B3641"/>
    <w:rsid w:val="000B3681"/>
    <w:rsid w:val="000B42C9"/>
    <w:rsid w:val="000B4907"/>
    <w:rsid w:val="000B4A2E"/>
    <w:rsid w:val="000B5049"/>
    <w:rsid w:val="000B5225"/>
    <w:rsid w:val="000B53D6"/>
    <w:rsid w:val="000B59EB"/>
    <w:rsid w:val="000B5C04"/>
    <w:rsid w:val="000B5C1A"/>
    <w:rsid w:val="000B5FF3"/>
    <w:rsid w:val="000B6100"/>
    <w:rsid w:val="000B6526"/>
    <w:rsid w:val="000B70B7"/>
    <w:rsid w:val="000B75CF"/>
    <w:rsid w:val="000B7719"/>
    <w:rsid w:val="000C05BB"/>
    <w:rsid w:val="000C0612"/>
    <w:rsid w:val="000C11E8"/>
    <w:rsid w:val="000C1FB8"/>
    <w:rsid w:val="000C2526"/>
    <w:rsid w:val="000C2BFF"/>
    <w:rsid w:val="000C2EF4"/>
    <w:rsid w:val="000C3074"/>
    <w:rsid w:val="000C3183"/>
    <w:rsid w:val="000C3F94"/>
    <w:rsid w:val="000C41A2"/>
    <w:rsid w:val="000C44FE"/>
    <w:rsid w:val="000C5837"/>
    <w:rsid w:val="000C5AA4"/>
    <w:rsid w:val="000C5D9A"/>
    <w:rsid w:val="000C5F27"/>
    <w:rsid w:val="000C654F"/>
    <w:rsid w:val="000C674E"/>
    <w:rsid w:val="000C681D"/>
    <w:rsid w:val="000C684D"/>
    <w:rsid w:val="000C6873"/>
    <w:rsid w:val="000C755F"/>
    <w:rsid w:val="000C7723"/>
    <w:rsid w:val="000C7F2F"/>
    <w:rsid w:val="000D0091"/>
    <w:rsid w:val="000D0202"/>
    <w:rsid w:val="000D03EC"/>
    <w:rsid w:val="000D1179"/>
    <w:rsid w:val="000D1272"/>
    <w:rsid w:val="000D17EF"/>
    <w:rsid w:val="000D1874"/>
    <w:rsid w:val="000D1D83"/>
    <w:rsid w:val="000D1FAC"/>
    <w:rsid w:val="000D2461"/>
    <w:rsid w:val="000D2AB8"/>
    <w:rsid w:val="000D2E68"/>
    <w:rsid w:val="000D2F68"/>
    <w:rsid w:val="000D2FAA"/>
    <w:rsid w:val="000D382B"/>
    <w:rsid w:val="000D4253"/>
    <w:rsid w:val="000D44AC"/>
    <w:rsid w:val="000D4AA2"/>
    <w:rsid w:val="000D4C7B"/>
    <w:rsid w:val="000D4D6F"/>
    <w:rsid w:val="000D508F"/>
    <w:rsid w:val="000D522C"/>
    <w:rsid w:val="000D567B"/>
    <w:rsid w:val="000D58A5"/>
    <w:rsid w:val="000D6472"/>
    <w:rsid w:val="000D68F6"/>
    <w:rsid w:val="000D6BA7"/>
    <w:rsid w:val="000D7112"/>
    <w:rsid w:val="000D74FD"/>
    <w:rsid w:val="000D754F"/>
    <w:rsid w:val="000D78D5"/>
    <w:rsid w:val="000D7A4B"/>
    <w:rsid w:val="000D7B44"/>
    <w:rsid w:val="000E05EE"/>
    <w:rsid w:val="000E1830"/>
    <w:rsid w:val="000E1A94"/>
    <w:rsid w:val="000E1AD1"/>
    <w:rsid w:val="000E1CA6"/>
    <w:rsid w:val="000E2368"/>
    <w:rsid w:val="000E2609"/>
    <w:rsid w:val="000E273B"/>
    <w:rsid w:val="000E27A0"/>
    <w:rsid w:val="000E3105"/>
    <w:rsid w:val="000E33C4"/>
    <w:rsid w:val="000E3D08"/>
    <w:rsid w:val="000E3E7A"/>
    <w:rsid w:val="000E40AF"/>
    <w:rsid w:val="000E41FE"/>
    <w:rsid w:val="000E46A5"/>
    <w:rsid w:val="000E48C9"/>
    <w:rsid w:val="000E4C82"/>
    <w:rsid w:val="000E54C3"/>
    <w:rsid w:val="000E5B88"/>
    <w:rsid w:val="000E649E"/>
    <w:rsid w:val="000E6695"/>
    <w:rsid w:val="000E68C3"/>
    <w:rsid w:val="000E72A0"/>
    <w:rsid w:val="000E743E"/>
    <w:rsid w:val="000E7FA4"/>
    <w:rsid w:val="000F0227"/>
    <w:rsid w:val="000F11D0"/>
    <w:rsid w:val="000F12EC"/>
    <w:rsid w:val="000F169C"/>
    <w:rsid w:val="000F1B5D"/>
    <w:rsid w:val="000F265A"/>
    <w:rsid w:val="000F26EB"/>
    <w:rsid w:val="000F2BC5"/>
    <w:rsid w:val="000F2C2B"/>
    <w:rsid w:val="000F30A6"/>
    <w:rsid w:val="000F3115"/>
    <w:rsid w:val="000F40F9"/>
    <w:rsid w:val="000F4730"/>
    <w:rsid w:val="000F51C8"/>
    <w:rsid w:val="000F5420"/>
    <w:rsid w:val="000F564B"/>
    <w:rsid w:val="000F592B"/>
    <w:rsid w:val="000F5BE5"/>
    <w:rsid w:val="000F5BF3"/>
    <w:rsid w:val="000F6124"/>
    <w:rsid w:val="000F6727"/>
    <w:rsid w:val="000F6882"/>
    <w:rsid w:val="000F6ED7"/>
    <w:rsid w:val="000F7012"/>
    <w:rsid w:val="000F749D"/>
    <w:rsid w:val="000F7D78"/>
    <w:rsid w:val="000F7F55"/>
    <w:rsid w:val="001001B9"/>
    <w:rsid w:val="00100903"/>
    <w:rsid w:val="00100995"/>
    <w:rsid w:val="00100C20"/>
    <w:rsid w:val="0010157D"/>
    <w:rsid w:val="001021FE"/>
    <w:rsid w:val="001028F7"/>
    <w:rsid w:val="0010290B"/>
    <w:rsid w:val="001029CE"/>
    <w:rsid w:val="0010301D"/>
    <w:rsid w:val="001038A6"/>
    <w:rsid w:val="001038E2"/>
    <w:rsid w:val="00104088"/>
    <w:rsid w:val="001048C6"/>
    <w:rsid w:val="00104A87"/>
    <w:rsid w:val="00104B72"/>
    <w:rsid w:val="00104C31"/>
    <w:rsid w:val="00104D80"/>
    <w:rsid w:val="001055C6"/>
    <w:rsid w:val="00105AD2"/>
    <w:rsid w:val="00105B7B"/>
    <w:rsid w:val="0010639A"/>
    <w:rsid w:val="0010647B"/>
    <w:rsid w:val="001064EE"/>
    <w:rsid w:val="00106597"/>
    <w:rsid w:val="0010688E"/>
    <w:rsid w:val="00106BA4"/>
    <w:rsid w:val="00106E78"/>
    <w:rsid w:val="0010757B"/>
    <w:rsid w:val="00107808"/>
    <w:rsid w:val="00107978"/>
    <w:rsid w:val="00107B1B"/>
    <w:rsid w:val="0011043E"/>
    <w:rsid w:val="00110945"/>
    <w:rsid w:val="00111029"/>
    <w:rsid w:val="001115EC"/>
    <w:rsid w:val="00111807"/>
    <w:rsid w:val="00112964"/>
    <w:rsid w:val="0011337D"/>
    <w:rsid w:val="00113662"/>
    <w:rsid w:val="00113A8A"/>
    <w:rsid w:val="00113DFC"/>
    <w:rsid w:val="00113F62"/>
    <w:rsid w:val="0011448B"/>
    <w:rsid w:val="00114574"/>
    <w:rsid w:val="00114A55"/>
    <w:rsid w:val="00114C67"/>
    <w:rsid w:val="00114E0A"/>
    <w:rsid w:val="00114FE5"/>
    <w:rsid w:val="00115462"/>
    <w:rsid w:val="00115D97"/>
    <w:rsid w:val="00115F03"/>
    <w:rsid w:val="00115F49"/>
    <w:rsid w:val="001167A6"/>
    <w:rsid w:val="0011692A"/>
    <w:rsid w:val="00117024"/>
    <w:rsid w:val="001170B6"/>
    <w:rsid w:val="00117156"/>
    <w:rsid w:val="0011754B"/>
    <w:rsid w:val="00117B99"/>
    <w:rsid w:val="00117F71"/>
    <w:rsid w:val="001201A5"/>
    <w:rsid w:val="0012033D"/>
    <w:rsid w:val="00120D83"/>
    <w:rsid w:val="00121033"/>
    <w:rsid w:val="00121357"/>
    <w:rsid w:val="00121B99"/>
    <w:rsid w:val="00122002"/>
    <w:rsid w:val="00122818"/>
    <w:rsid w:val="00122ADA"/>
    <w:rsid w:val="0012364D"/>
    <w:rsid w:val="00123A32"/>
    <w:rsid w:val="00124190"/>
    <w:rsid w:val="0012436B"/>
    <w:rsid w:val="0012441C"/>
    <w:rsid w:val="001244EC"/>
    <w:rsid w:val="001246B1"/>
    <w:rsid w:val="00124DE0"/>
    <w:rsid w:val="001250F3"/>
    <w:rsid w:val="001251C4"/>
    <w:rsid w:val="00125380"/>
    <w:rsid w:val="00125574"/>
    <w:rsid w:val="0012590E"/>
    <w:rsid w:val="00125B2D"/>
    <w:rsid w:val="00125E49"/>
    <w:rsid w:val="00126236"/>
    <w:rsid w:val="00126CAA"/>
    <w:rsid w:val="00126E04"/>
    <w:rsid w:val="00127320"/>
    <w:rsid w:val="001276F8"/>
    <w:rsid w:val="00127709"/>
    <w:rsid w:val="001301FA"/>
    <w:rsid w:val="001304FB"/>
    <w:rsid w:val="001306EC"/>
    <w:rsid w:val="0013075E"/>
    <w:rsid w:val="00130E9D"/>
    <w:rsid w:val="001314D2"/>
    <w:rsid w:val="001315D1"/>
    <w:rsid w:val="001316CF"/>
    <w:rsid w:val="00131740"/>
    <w:rsid w:val="00131A99"/>
    <w:rsid w:val="00131B0F"/>
    <w:rsid w:val="00131C7C"/>
    <w:rsid w:val="00131F27"/>
    <w:rsid w:val="0013246E"/>
    <w:rsid w:val="00132B8E"/>
    <w:rsid w:val="0013371A"/>
    <w:rsid w:val="00133AD2"/>
    <w:rsid w:val="00133E37"/>
    <w:rsid w:val="001342B7"/>
    <w:rsid w:val="00134351"/>
    <w:rsid w:val="001345C2"/>
    <w:rsid w:val="00134EE9"/>
    <w:rsid w:val="001350B1"/>
    <w:rsid w:val="001352C1"/>
    <w:rsid w:val="001353BC"/>
    <w:rsid w:val="0013546C"/>
    <w:rsid w:val="0013573C"/>
    <w:rsid w:val="00135CD7"/>
    <w:rsid w:val="00136318"/>
    <w:rsid w:val="00136350"/>
    <w:rsid w:val="00136518"/>
    <w:rsid w:val="001365A8"/>
    <w:rsid w:val="00137049"/>
    <w:rsid w:val="001378E9"/>
    <w:rsid w:val="00137963"/>
    <w:rsid w:val="00137CA9"/>
    <w:rsid w:val="00137D84"/>
    <w:rsid w:val="00140104"/>
    <w:rsid w:val="00140416"/>
    <w:rsid w:val="00140846"/>
    <w:rsid w:val="001409DA"/>
    <w:rsid w:val="00141071"/>
    <w:rsid w:val="00141266"/>
    <w:rsid w:val="001415F0"/>
    <w:rsid w:val="00141DD3"/>
    <w:rsid w:val="00141DD5"/>
    <w:rsid w:val="00142001"/>
    <w:rsid w:val="001421CF"/>
    <w:rsid w:val="00142418"/>
    <w:rsid w:val="001426F9"/>
    <w:rsid w:val="00143230"/>
    <w:rsid w:val="001441C2"/>
    <w:rsid w:val="001442D2"/>
    <w:rsid w:val="001442EF"/>
    <w:rsid w:val="00144410"/>
    <w:rsid w:val="0014457F"/>
    <w:rsid w:val="0014461B"/>
    <w:rsid w:val="00144B8E"/>
    <w:rsid w:val="00145A53"/>
    <w:rsid w:val="00145F64"/>
    <w:rsid w:val="001469CF"/>
    <w:rsid w:val="00146B18"/>
    <w:rsid w:val="00146C78"/>
    <w:rsid w:val="00146E44"/>
    <w:rsid w:val="001500E6"/>
    <w:rsid w:val="001506CE"/>
    <w:rsid w:val="00150A4D"/>
    <w:rsid w:val="00150E9E"/>
    <w:rsid w:val="00151347"/>
    <w:rsid w:val="001515DF"/>
    <w:rsid w:val="0015168E"/>
    <w:rsid w:val="00151930"/>
    <w:rsid w:val="00151F86"/>
    <w:rsid w:val="0015259D"/>
    <w:rsid w:val="001528A9"/>
    <w:rsid w:val="001531F9"/>
    <w:rsid w:val="001536D3"/>
    <w:rsid w:val="00153808"/>
    <w:rsid w:val="00153907"/>
    <w:rsid w:val="00153950"/>
    <w:rsid w:val="00153E71"/>
    <w:rsid w:val="00154522"/>
    <w:rsid w:val="001545C6"/>
    <w:rsid w:val="001548A7"/>
    <w:rsid w:val="00154A96"/>
    <w:rsid w:val="00155789"/>
    <w:rsid w:val="00155A19"/>
    <w:rsid w:val="00155B5E"/>
    <w:rsid w:val="00155C46"/>
    <w:rsid w:val="00155DA7"/>
    <w:rsid w:val="0015609D"/>
    <w:rsid w:val="0015609E"/>
    <w:rsid w:val="00156284"/>
    <w:rsid w:val="00156493"/>
    <w:rsid w:val="0015667E"/>
    <w:rsid w:val="001566DA"/>
    <w:rsid w:val="00156B2F"/>
    <w:rsid w:val="00156BC2"/>
    <w:rsid w:val="00157194"/>
    <w:rsid w:val="00157227"/>
    <w:rsid w:val="00157CA5"/>
    <w:rsid w:val="00157D79"/>
    <w:rsid w:val="00157F34"/>
    <w:rsid w:val="00160461"/>
    <w:rsid w:val="00160997"/>
    <w:rsid w:val="00160AA3"/>
    <w:rsid w:val="00160B70"/>
    <w:rsid w:val="00160CFB"/>
    <w:rsid w:val="0016115F"/>
    <w:rsid w:val="001614B8"/>
    <w:rsid w:val="0016157F"/>
    <w:rsid w:val="001619DC"/>
    <w:rsid w:val="00161DC9"/>
    <w:rsid w:val="00161E7A"/>
    <w:rsid w:val="001623AF"/>
    <w:rsid w:val="00163100"/>
    <w:rsid w:val="00163281"/>
    <w:rsid w:val="00163491"/>
    <w:rsid w:val="00163546"/>
    <w:rsid w:val="00163943"/>
    <w:rsid w:val="00163F0C"/>
    <w:rsid w:val="001641AE"/>
    <w:rsid w:val="0016441B"/>
    <w:rsid w:val="001646A6"/>
    <w:rsid w:val="00164CE2"/>
    <w:rsid w:val="00164F1F"/>
    <w:rsid w:val="001651AB"/>
    <w:rsid w:val="00165283"/>
    <w:rsid w:val="00165446"/>
    <w:rsid w:val="00165B0E"/>
    <w:rsid w:val="00165E88"/>
    <w:rsid w:val="0016607A"/>
    <w:rsid w:val="001665BB"/>
    <w:rsid w:val="001667A9"/>
    <w:rsid w:val="00166B3F"/>
    <w:rsid w:val="001670B7"/>
    <w:rsid w:val="0016754B"/>
    <w:rsid w:val="00167C14"/>
    <w:rsid w:val="00167C5F"/>
    <w:rsid w:val="00167DE2"/>
    <w:rsid w:val="00167ED4"/>
    <w:rsid w:val="001719B5"/>
    <w:rsid w:val="00172068"/>
    <w:rsid w:val="00172CD1"/>
    <w:rsid w:val="00172D79"/>
    <w:rsid w:val="00172E51"/>
    <w:rsid w:val="00172E7B"/>
    <w:rsid w:val="00173161"/>
    <w:rsid w:val="00173465"/>
    <w:rsid w:val="001742A1"/>
    <w:rsid w:val="001744B8"/>
    <w:rsid w:val="00174B24"/>
    <w:rsid w:val="00174C85"/>
    <w:rsid w:val="00174D60"/>
    <w:rsid w:val="0017503C"/>
    <w:rsid w:val="001755CB"/>
    <w:rsid w:val="00175893"/>
    <w:rsid w:val="00175988"/>
    <w:rsid w:val="001759B9"/>
    <w:rsid w:val="00176019"/>
    <w:rsid w:val="0017623D"/>
    <w:rsid w:val="001766EB"/>
    <w:rsid w:val="00176E70"/>
    <w:rsid w:val="00177761"/>
    <w:rsid w:val="001803BB"/>
    <w:rsid w:val="00180F01"/>
    <w:rsid w:val="00181065"/>
    <w:rsid w:val="0018116C"/>
    <w:rsid w:val="00181358"/>
    <w:rsid w:val="001813E9"/>
    <w:rsid w:val="00181A9F"/>
    <w:rsid w:val="00181C7C"/>
    <w:rsid w:val="00182070"/>
    <w:rsid w:val="0018287B"/>
    <w:rsid w:val="00182F87"/>
    <w:rsid w:val="00183101"/>
    <w:rsid w:val="0018317D"/>
    <w:rsid w:val="00183315"/>
    <w:rsid w:val="001835E5"/>
    <w:rsid w:val="00183A23"/>
    <w:rsid w:val="0018405C"/>
    <w:rsid w:val="0018451F"/>
    <w:rsid w:val="001846B3"/>
    <w:rsid w:val="001847D3"/>
    <w:rsid w:val="0018513C"/>
    <w:rsid w:val="001855DD"/>
    <w:rsid w:val="00185750"/>
    <w:rsid w:val="00185768"/>
    <w:rsid w:val="001857F9"/>
    <w:rsid w:val="001859D4"/>
    <w:rsid w:val="00185B6E"/>
    <w:rsid w:val="00185FF5"/>
    <w:rsid w:val="00186D0D"/>
    <w:rsid w:val="001871CB"/>
    <w:rsid w:val="00187653"/>
    <w:rsid w:val="00187C97"/>
    <w:rsid w:val="00190375"/>
    <w:rsid w:val="00190697"/>
    <w:rsid w:val="001911C2"/>
    <w:rsid w:val="001914E0"/>
    <w:rsid w:val="00191840"/>
    <w:rsid w:val="001932A9"/>
    <w:rsid w:val="0019385E"/>
    <w:rsid w:val="00195560"/>
    <w:rsid w:val="001957FC"/>
    <w:rsid w:val="0019593D"/>
    <w:rsid w:val="0019675F"/>
    <w:rsid w:val="001968F8"/>
    <w:rsid w:val="00196AC8"/>
    <w:rsid w:val="001970BC"/>
    <w:rsid w:val="001971DB"/>
    <w:rsid w:val="00197313"/>
    <w:rsid w:val="001973A6"/>
    <w:rsid w:val="00197729"/>
    <w:rsid w:val="00197782"/>
    <w:rsid w:val="00197AB4"/>
    <w:rsid w:val="00197AF3"/>
    <w:rsid w:val="00197C32"/>
    <w:rsid w:val="001A0A38"/>
    <w:rsid w:val="001A0A54"/>
    <w:rsid w:val="001A11C1"/>
    <w:rsid w:val="001A14BB"/>
    <w:rsid w:val="001A168D"/>
    <w:rsid w:val="001A2157"/>
    <w:rsid w:val="001A21AD"/>
    <w:rsid w:val="001A2493"/>
    <w:rsid w:val="001A3100"/>
    <w:rsid w:val="001A3A41"/>
    <w:rsid w:val="001A3C79"/>
    <w:rsid w:val="001A3D2D"/>
    <w:rsid w:val="001A3E7F"/>
    <w:rsid w:val="001A3F3B"/>
    <w:rsid w:val="001A4C04"/>
    <w:rsid w:val="001A5797"/>
    <w:rsid w:val="001A5C13"/>
    <w:rsid w:val="001A6189"/>
    <w:rsid w:val="001B0097"/>
    <w:rsid w:val="001B0396"/>
    <w:rsid w:val="001B075B"/>
    <w:rsid w:val="001B0C3F"/>
    <w:rsid w:val="001B0DD0"/>
    <w:rsid w:val="001B0E69"/>
    <w:rsid w:val="001B0FB7"/>
    <w:rsid w:val="001B12AE"/>
    <w:rsid w:val="001B12B7"/>
    <w:rsid w:val="001B19A6"/>
    <w:rsid w:val="001B1A04"/>
    <w:rsid w:val="001B266B"/>
    <w:rsid w:val="001B276E"/>
    <w:rsid w:val="001B29B7"/>
    <w:rsid w:val="001B2A70"/>
    <w:rsid w:val="001B2FCA"/>
    <w:rsid w:val="001B32DE"/>
    <w:rsid w:val="001B35B0"/>
    <w:rsid w:val="001B3867"/>
    <w:rsid w:val="001B3A83"/>
    <w:rsid w:val="001B3C43"/>
    <w:rsid w:val="001B42AA"/>
    <w:rsid w:val="001B431C"/>
    <w:rsid w:val="001B45E7"/>
    <w:rsid w:val="001B4D2D"/>
    <w:rsid w:val="001B60C9"/>
    <w:rsid w:val="001B6526"/>
    <w:rsid w:val="001B6D6A"/>
    <w:rsid w:val="001B776C"/>
    <w:rsid w:val="001B792A"/>
    <w:rsid w:val="001C044B"/>
    <w:rsid w:val="001C0D6C"/>
    <w:rsid w:val="001C1132"/>
    <w:rsid w:val="001C116C"/>
    <w:rsid w:val="001C1A6D"/>
    <w:rsid w:val="001C217D"/>
    <w:rsid w:val="001C2323"/>
    <w:rsid w:val="001C2381"/>
    <w:rsid w:val="001C23BD"/>
    <w:rsid w:val="001C2A4B"/>
    <w:rsid w:val="001C2BB2"/>
    <w:rsid w:val="001C3797"/>
    <w:rsid w:val="001C3CEA"/>
    <w:rsid w:val="001C3E96"/>
    <w:rsid w:val="001C401A"/>
    <w:rsid w:val="001C43DD"/>
    <w:rsid w:val="001C4482"/>
    <w:rsid w:val="001C4B21"/>
    <w:rsid w:val="001C564F"/>
    <w:rsid w:val="001C5683"/>
    <w:rsid w:val="001C5726"/>
    <w:rsid w:val="001C5A93"/>
    <w:rsid w:val="001C62AB"/>
    <w:rsid w:val="001C65BB"/>
    <w:rsid w:val="001C6C17"/>
    <w:rsid w:val="001C7731"/>
    <w:rsid w:val="001D03E0"/>
    <w:rsid w:val="001D05C3"/>
    <w:rsid w:val="001D06B3"/>
    <w:rsid w:val="001D096F"/>
    <w:rsid w:val="001D0982"/>
    <w:rsid w:val="001D0B5C"/>
    <w:rsid w:val="001D0CB2"/>
    <w:rsid w:val="001D1634"/>
    <w:rsid w:val="001D1BF9"/>
    <w:rsid w:val="001D252F"/>
    <w:rsid w:val="001D27A1"/>
    <w:rsid w:val="001D2914"/>
    <w:rsid w:val="001D2D75"/>
    <w:rsid w:val="001D3480"/>
    <w:rsid w:val="001D350E"/>
    <w:rsid w:val="001D38A8"/>
    <w:rsid w:val="001D3B45"/>
    <w:rsid w:val="001D44E5"/>
    <w:rsid w:val="001D48AE"/>
    <w:rsid w:val="001D4ECB"/>
    <w:rsid w:val="001D4F48"/>
    <w:rsid w:val="001D5383"/>
    <w:rsid w:val="001D5ECE"/>
    <w:rsid w:val="001D5F95"/>
    <w:rsid w:val="001D6003"/>
    <w:rsid w:val="001D6A8E"/>
    <w:rsid w:val="001D6CB6"/>
    <w:rsid w:val="001D745F"/>
    <w:rsid w:val="001D7812"/>
    <w:rsid w:val="001D7CCA"/>
    <w:rsid w:val="001E0B9E"/>
    <w:rsid w:val="001E1C65"/>
    <w:rsid w:val="001E1DAE"/>
    <w:rsid w:val="001E267E"/>
    <w:rsid w:val="001E2736"/>
    <w:rsid w:val="001E2B50"/>
    <w:rsid w:val="001E2DF9"/>
    <w:rsid w:val="001E2F51"/>
    <w:rsid w:val="001E33B1"/>
    <w:rsid w:val="001E3B5A"/>
    <w:rsid w:val="001E41A4"/>
    <w:rsid w:val="001E4359"/>
    <w:rsid w:val="001E4E1A"/>
    <w:rsid w:val="001E5015"/>
    <w:rsid w:val="001E59E2"/>
    <w:rsid w:val="001E67EB"/>
    <w:rsid w:val="001E6D30"/>
    <w:rsid w:val="001E6EF3"/>
    <w:rsid w:val="001E7564"/>
    <w:rsid w:val="001E7653"/>
    <w:rsid w:val="001E7DC1"/>
    <w:rsid w:val="001F03E6"/>
    <w:rsid w:val="001F07C9"/>
    <w:rsid w:val="001F198F"/>
    <w:rsid w:val="001F19C0"/>
    <w:rsid w:val="001F1C7C"/>
    <w:rsid w:val="001F1D36"/>
    <w:rsid w:val="001F1E20"/>
    <w:rsid w:val="001F2580"/>
    <w:rsid w:val="001F2612"/>
    <w:rsid w:val="001F263E"/>
    <w:rsid w:val="001F2A1E"/>
    <w:rsid w:val="001F2EA4"/>
    <w:rsid w:val="001F3007"/>
    <w:rsid w:val="001F30D1"/>
    <w:rsid w:val="001F44C6"/>
    <w:rsid w:val="001F4625"/>
    <w:rsid w:val="001F4EB6"/>
    <w:rsid w:val="001F5409"/>
    <w:rsid w:val="001F6232"/>
    <w:rsid w:val="001F62ED"/>
    <w:rsid w:val="001F6C9F"/>
    <w:rsid w:val="001F740F"/>
    <w:rsid w:val="001F78C9"/>
    <w:rsid w:val="001F7CF6"/>
    <w:rsid w:val="0020089F"/>
    <w:rsid w:val="00200DED"/>
    <w:rsid w:val="002011E1"/>
    <w:rsid w:val="00201A3A"/>
    <w:rsid w:val="00201D6C"/>
    <w:rsid w:val="0020200D"/>
    <w:rsid w:val="002020A0"/>
    <w:rsid w:val="002020F7"/>
    <w:rsid w:val="00202724"/>
    <w:rsid w:val="002027AF"/>
    <w:rsid w:val="002029E7"/>
    <w:rsid w:val="00202F64"/>
    <w:rsid w:val="00202F99"/>
    <w:rsid w:val="00203737"/>
    <w:rsid w:val="00204374"/>
    <w:rsid w:val="0020505A"/>
    <w:rsid w:val="00205520"/>
    <w:rsid w:val="00205828"/>
    <w:rsid w:val="00205ADC"/>
    <w:rsid w:val="0020699F"/>
    <w:rsid w:val="00206D7F"/>
    <w:rsid w:val="00206F83"/>
    <w:rsid w:val="00207012"/>
    <w:rsid w:val="002074E7"/>
    <w:rsid w:val="00207A6E"/>
    <w:rsid w:val="00207EE3"/>
    <w:rsid w:val="0021031A"/>
    <w:rsid w:val="002104B3"/>
    <w:rsid w:val="0021057D"/>
    <w:rsid w:val="00210594"/>
    <w:rsid w:val="00210AE9"/>
    <w:rsid w:val="00210DBE"/>
    <w:rsid w:val="00210E5B"/>
    <w:rsid w:val="00210E9B"/>
    <w:rsid w:val="00211669"/>
    <w:rsid w:val="00211B97"/>
    <w:rsid w:val="00211B9D"/>
    <w:rsid w:val="00211CE7"/>
    <w:rsid w:val="00211DB1"/>
    <w:rsid w:val="00211F61"/>
    <w:rsid w:val="00212140"/>
    <w:rsid w:val="002125F2"/>
    <w:rsid w:val="00212625"/>
    <w:rsid w:val="00212E5C"/>
    <w:rsid w:val="00212FBD"/>
    <w:rsid w:val="0021363F"/>
    <w:rsid w:val="00213AF2"/>
    <w:rsid w:val="002144D0"/>
    <w:rsid w:val="002147B6"/>
    <w:rsid w:val="002153FF"/>
    <w:rsid w:val="0021541F"/>
    <w:rsid w:val="00215850"/>
    <w:rsid w:val="00215BDD"/>
    <w:rsid w:val="00215D54"/>
    <w:rsid w:val="0021633A"/>
    <w:rsid w:val="0021725B"/>
    <w:rsid w:val="002178FD"/>
    <w:rsid w:val="00217A86"/>
    <w:rsid w:val="00217DB8"/>
    <w:rsid w:val="002204CD"/>
    <w:rsid w:val="002205D0"/>
    <w:rsid w:val="0022071B"/>
    <w:rsid w:val="00220728"/>
    <w:rsid w:val="00220A52"/>
    <w:rsid w:val="00220AF5"/>
    <w:rsid w:val="00220F4B"/>
    <w:rsid w:val="002210D3"/>
    <w:rsid w:val="00221553"/>
    <w:rsid w:val="00221565"/>
    <w:rsid w:val="00221668"/>
    <w:rsid w:val="00221922"/>
    <w:rsid w:val="002221B0"/>
    <w:rsid w:val="00222246"/>
    <w:rsid w:val="0022256C"/>
    <w:rsid w:val="0022268E"/>
    <w:rsid w:val="00222882"/>
    <w:rsid w:val="00222E25"/>
    <w:rsid w:val="002231EC"/>
    <w:rsid w:val="002234EA"/>
    <w:rsid w:val="0022367B"/>
    <w:rsid w:val="00223971"/>
    <w:rsid w:val="00223C21"/>
    <w:rsid w:val="00224195"/>
    <w:rsid w:val="00224490"/>
    <w:rsid w:val="0022452E"/>
    <w:rsid w:val="00224570"/>
    <w:rsid w:val="002250DB"/>
    <w:rsid w:val="00225EF7"/>
    <w:rsid w:val="0022626B"/>
    <w:rsid w:val="00226D55"/>
    <w:rsid w:val="00226E2E"/>
    <w:rsid w:val="00227477"/>
    <w:rsid w:val="00227890"/>
    <w:rsid w:val="002302F6"/>
    <w:rsid w:val="002307B9"/>
    <w:rsid w:val="00230BCD"/>
    <w:rsid w:val="00231326"/>
    <w:rsid w:val="00231538"/>
    <w:rsid w:val="002315DF"/>
    <w:rsid w:val="002316E6"/>
    <w:rsid w:val="00231839"/>
    <w:rsid w:val="00231DF9"/>
    <w:rsid w:val="00232599"/>
    <w:rsid w:val="002329F2"/>
    <w:rsid w:val="00232AB4"/>
    <w:rsid w:val="00232AF8"/>
    <w:rsid w:val="00233450"/>
    <w:rsid w:val="00233683"/>
    <w:rsid w:val="00233688"/>
    <w:rsid w:val="00233A27"/>
    <w:rsid w:val="00233DCC"/>
    <w:rsid w:val="002343D3"/>
    <w:rsid w:val="00234B55"/>
    <w:rsid w:val="002350FE"/>
    <w:rsid w:val="00235127"/>
    <w:rsid w:val="002355AC"/>
    <w:rsid w:val="00235726"/>
    <w:rsid w:val="00235CBA"/>
    <w:rsid w:val="00235DE6"/>
    <w:rsid w:val="00236095"/>
    <w:rsid w:val="002364B7"/>
    <w:rsid w:val="002365A9"/>
    <w:rsid w:val="00236670"/>
    <w:rsid w:val="00237060"/>
    <w:rsid w:val="00237C5D"/>
    <w:rsid w:val="00237E13"/>
    <w:rsid w:val="00237E1A"/>
    <w:rsid w:val="002400A3"/>
    <w:rsid w:val="0024059C"/>
    <w:rsid w:val="00241160"/>
    <w:rsid w:val="00241278"/>
    <w:rsid w:val="002414D7"/>
    <w:rsid w:val="0024182A"/>
    <w:rsid w:val="00241E5E"/>
    <w:rsid w:val="00241EAA"/>
    <w:rsid w:val="002426D6"/>
    <w:rsid w:val="0024299A"/>
    <w:rsid w:val="00243276"/>
    <w:rsid w:val="0024347A"/>
    <w:rsid w:val="00243D6B"/>
    <w:rsid w:val="00244119"/>
    <w:rsid w:val="00244756"/>
    <w:rsid w:val="00244788"/>
    <w:rsid w:val="00244FA2"/>
    <w:rsid w:val="00244FB9"/>
    <w:rsid w:val="002450FE"/>
    <w:rsid w:val="002452DA"/>
    <w:rsid w:val="0024592D"/>
    <w:rsid w:val="00245A1D"/>
    <w:rsid w:val="002460F9"/>
    <w:rsid w:val="00246AA0"/>
    <w:rsid w:val="00246D7C"/>
    <w:rsid w:val="002471F0"/>
    <w:rsid w:val="00247497"/>
    <w:rsid w:val="00247861"/>
    <w:rsid w:val="00247B98"/>
    <w:rsid w:val="00247F02"/>
    <w:rsid w:val="00250D76"/>
    <w:rsid w:val="00250F9D"/>
    <w:rsid w:val="00251642"/>
    <w:rsid w:val="002516DB"/>
    <w:rsid w:val="002519B2"/>
    <w:rsid w:val="00251B93"/>
    <w:rsid w:val="00251EED"/>
    <w:rsid w:val="002526AE"/>
    <w:rsid w:val="00252820"/>
    <w:rsid w:val="00252842"/>
    <w:rsid w:val="00252A43"/>
    <w:rsid w:val="00252B31"/>
    <w:rsid w:val="002533D6"/>
    <w:rsid w:val="00253802"/>
    <w:rsid w:val="00255A84"/>
    <w:rsid w:val="00255C16"/>
    <w:rsid w:val="0025603F"/>
    <w:rsid w:val="002562D2"/>
    <w:rsid w:val="00256727"/>
    <w:rsid w:val="00256B14"/>
    <w:rsid w:val="00256BAA"/>
    <w:rsid w:val="00256C1A"/>
    <w:rsid w:val="00256C68"/>
    <w:rsid w:val="00257283"/>
    <w:rsid w:val="0025731B"/>
    <w:rsid w:val="002575EF"/>
    <w:rsid w:val="00257DA3"/>
    <w:rsid w:val="002603AD"/>
    <w:rsid w:val="0026061B"/>
    <w:rsid w:val="00260805"/>
    <w:rsid w:val="00260949"/>
    <w:rsid w:val="00260BD1"/>
    <w:rsid w:val="00260DBF"/>
    <w:rsid w:val="00260E08"/>
    <w:rsid w:val="00261349"/>
    <w:rsid w:val="00261560"/>
    <w:rsid w:val="002616BF"/>
    <w:rsid w:val="0026192D"/>
    <w:rsid w:val="00261BCF"/>
    <w:rsid w:val="002621A2"/>
    <w:rsid w:val="0026222D"/>
    <w:rsid w:val="002625D6"/>
    <w:rsid w:val="00262CA6"/>
    <w:rsid w:val="002630EB"/>
    <w:rsid w:val="00263405"/>
    <w:rsid w:val="0026362F"/>
    <w:rsid w:val="002638A8"/>
    <w:rsid w:val="00263BB7"/>
    <w:rsid w:val="00263C79"/>
    <w:rsid w:val="00263D77"/>
    <w:rsid w:val="00263E73"/>
    <w:rsid w:val="00263EF1"/>
    <w:rsid w:val="00263F25"/>
    <w:rsid w:val="00264A20"/>
    <w:rsid w:val="00264EA0"/>
    <w:rsid w:val="00264FEC"/>
    <w:rsid w:val="0026511E"/>
    <w:rsid w:val="00265932"/>
    <w:rsid w:val="0026624E"/>
    <w:rsid w:val="002664D2"/>
    <w:rsid w:val="00266B57"/>
    <w:rsid w:val="002677D7"/>
    <w:rsid w:val="00267A26"/>
    <w:rsid w:val="00267C34"/>
    <w:rsid w:val="00267FD2"/>
    <w:rsid w:val="002710C2"/>
    <w:rsid w:val="0027182B"/>
    <w:rsid w:val="00271965"/>
    <w:rsid w:val="002719D4"/>
    <w:rsid w:val="00271DA0"/>
    <w:rsid w:val="00272084"/>
    <w:rsid w:val="00272188"/>
    <w:rsid w:val="002722C5"/>
    <w:rsid w:val="00272846"/>
    <w:rsid w:val="00272D26"/>
    <w:rsid w:val="0027316C"/>
    <w:rsid w:val="002735F9"/>
    <w:rsid w:val="00273964"/>
    <w:rsid w:val="00273B2B"/>
    <w:rsid w:val="00273CCB"/>
    <w:rsid w:val="00273EBD"/>
    <w:rsid w:val="00274161"/>
    <w:rsid w:val="00274ACD"/>
    <w:rsid w:val="00274E34"/>
    <w:rsid w:val="002751D1"/>
    <w:rsid w:val="0027530E"/>
    <w:rsid w:val="00275B43"/>
    <w:rsid w:val="00275F94"/>
    <w:rsid w:val="00275FC5"/>
    <w:rsid w:val="00276424"/>
    <w:rsid w:val="002764C7"/>
    <w:rsid w:val="002773F8"/>
    <w:rsid w:val="00277779"/>
    <w:rsid w:val="002777B0"/>
    <w:rsid w:val="002779DC"/>
    <w:rsid w:val="00277CE9"/>
    <w:rsid w:val="002801F7"/>
    <w:rsid w:val="0028030F"/>
    <w:rsid w:val="00280C92"/>
    <w:rsid w:val="0028116A"/>
    <w:rsid w:val="0028153C"/>
    <w:rsid w:val="002818B2"/>
    <w:rsid w:val="00281AF9"/>
    <w:rsid w:val="002824D5"/>
    <w:rsid w:val="0028284F"/>
    <w:rsid w:val="00282850"/>
    <w:rsid w:val="00282A45"/>
    <w:rsid w:val="00282BFE"/>
    <w:rsid w:val="00282CC9"/>
    <w:rsid w:val="00283A3B"/>
    <w:rsid w:val="00283B63"/>
    <w:rsid w:val="00283DED"/>
    <w:rsid w:val="00284B1C"/>
    <w:rsid w:val="00285750"/>
    <w:rsid w:val="0028587E"/>
    <w:rsid w:val="00285D05"/>
    <w:rsid w:val="00285EDF"/>
    <w:rsid w:val="0028692A"/>
    <w:rsid w:val="00286C5F"/>
    <w:rsid w:val="00286EF9"/>
    <w:rsid w:val="002879F7"/>
    <w:rsid w:val="0029000E"/>
    <w:rsid w:val="00290219"/>
    <w:rsid w:val="0029075A"/>
    <w:rsid w:val="002907A9"/>
    <w:rsid w:val="00290910"/>
    <w:rsid w:val="002909B5"/>
    <w:rsid w:val="00290A35"/>
    <w:rsid w:val="00290CE8"/>
    <w:rsid w:val="00290E50"/>
    <w:rsid w:val="0029165E"/>
    <w:rsid w:val="002918A5"/>
    <w:rsid w:val="00292308"/>
    <w:rsid w:val="0029265A"/>
    <w:rsid w:val="00292BE5"/>
    <w:rsid w:val="00292C05"/>
    <w:rsid w:val="00293A9F"/>
    <w:rsid w:val="00293D2B"/>
    <w:rsid w:val="0029423B"/>
    <w:rsid w:val="00295F1E"/>
    <w:rsid w:val="00296198"/>
    <w:rsid w:val="002964D7"/>
    <w:rsid w:val="002969C2"/>
    <w:rsid w:val="00296BF7"/>
    <w:rsid w:val="002970F2"/>
    <w:rsid w:val="002971EA"/>
    <w:rsid w:val="00297779"/>
    <w:rsid w:val="00297794"/>
    <w:rsid w:val="00297987"/>
    <w:rsid w:val="00297A1A"/>
    <w:rsid w:val="00297A35"/>
    <w:rsid w:val="002A00A8"/>
    <w:rsid w:val="002A0214"/>
    <w:rsid w:val="002A0277"/>
    <w:rsid w:val="002A02DE"/>
    <w:rsid w:val="002A05A5"/>
    <w:rsid w:val="002A0733"/>
    <w:rsid w:val="002A09A3"/>
    <w:rsid w:val="002A0ED2"/>
    <w:rsid w:val="002A10B6"/>
    <w:rsid w:val="002A1B54"/>
    <w:rsid w:val="002A2044"/>
    <w:rsid w:val="002A21CD"/>
    <w:rsid w:val="002A265E"/>
    <w:rsid w:val="002A2ADA"/>
    <w:rsid w:val="002A2FC4"/>
    <w:rsid w:val="002A3044"/>
    <w:rsid w:val="002A3285"/>
    <w:rsid w:val="002A329C"/>
    <w:rsid w:val="002A360C"/>
    <w:rsid w:val="002A37A4"/>
    <w:rsid w:val="002A3CCC"/>
    <w:rsid w:val="002A4342"/>
    <w:rsid w:val="002A4AFE"/>
    <w:rsid w:val="002A4FF8"/>
    <w:rsid w:val="002A53DA"/>
    <w:rsid w:val="002A545C"/>
    <w:rsid w:val="002A5F50"/>
    <w:rsid w:val="002A60A9"/>
    <w:rsid w:val="002A6300"/>
    <w:rsid w:val="002A680B"/>
    <w:rsid w:val="002A7018"/>
    <w:rsid w:val="002A714A"/>
    <w:rsid w:val="002A74C2"/>
    <w:rsid w:val="002A74C3"/>
    <w:rsid w:val="002A76BC"/>
    <w:rsid w:val="002A77E7"/>
    <w:rsid w:val="002A7877"/>
    <w:rsid w:val="002A7C6D"/>
    <w:rsid w:val="002A7CCB"/>
    <w:rsid w:val="002A7F27"/>
    <w:rsid w:val="002B04BC"/>
    <w:rsid w:val="002B07F1"/>
    <w:rsid w:val="002B118A"/>
    <w:rsid w:val="002B14D5"/>
    <w:rsid w:val="002B1AF3"/>
    <w:rsid w:val="002B1C58"/>
    <w:rsid w:val="002B24C9"/>
    <w:rsid w:val="002B2942"/>
    <w:rsid w:val="002B2A94"/>
    <w:rsid w:val="002B3852"/>
    <w:rsid w:val="002B4166"/>
    <w:rsid w:val="002B56CE"/>
    <w:rsid w:val="002B5D6D"/>
    <w:rsid w:val="002B6135"/>
    <w:rsid w:val="002B6517"/>
    <w:rsid w:val="002B685C"/>
    <w:rsid w:val="002B6BEF"/>
    <w:rsid w:val="002B718D"/>
    <w:rsid w:val="002B734B"/>
    <w:rsid w:val="002B7714"/>
    <w:rsid w:val="002B79A0"/>
    <w:rsid w:val="002B7BA5"/>
    <w:rsid w:val="002C01C9"/>
    <w:rsid w:val="002C08DF"/>
    <w:rsid w:val="002C0E44"/>
    <w:rsid w:val="002C0ECB"/>
    <w:rsid w:val="002C1164"/>
    <w:rsid w:val="002C16DF"/>
    <w:rsid w:val="002C1CA5"/>
    <w:rsid w:val="002C1E85"/>
    <w:rsid w:val="002C1FAD"/>
    <w:rsid w:val="002C29D0"/>
    <w:rsid w:val="002C31C1"/>
    <w:rsid w:val="002C363B"/>
    <w:rsid w:val="002C3949"/>
    <w:rsid w:val="002C3A7A"/>
    <w:rsid w:val="002C3B37"/>
    <w:rsid w:val="002C3DED"/>
    <w:rsid w:val="002C3F71"/>
    <w:rsid w:val="002C4085"/>
    <w:rsid w:val="002C425E"/>
    <w:rsid w:val="002C43FA"/>
    <w:rsid w:val="002C481A"/>
    <w:rsid w:val="002C4F63"/>
    <w:rsid w:val="002C51A1"/>
    <w:rsid w:val="002C5C2B"/>
    <w:rsid w:val="002C5D89"/>
    <w:rsid w:val="002C5F8C"/>
    <w:rsid w:val="002C6AA3"/>
    <w:rsid w:val="002C6B91"/>
    <w:rsid w:val="002C70E9"/>
    <w:rsid w:val="002C7B9C"/>
    <w:rsid w:val="002C7BAC"/>
    <w:rsid w:val="002C7C8F"/>
    <w:rsid w:val="002D0002"/>
    <w:rsid w:val="002D0AC7"/>
    <w:rsid w:val="002D0BF8"/>
    <w:rsid w:val="002D1398"/>
    <w:rsid w:val="002D1505"/>
    <w:rsid w:val="002D1523"/>
    <w:rsid w:val="002D161D"/>
    <w:rsid w:val="002D1628"/>
    <w:rsid w:val="002D19E9"/>
    <w:rsid w:val="002D1CE2"/>
    <w:rsid w:val="002D1E43"/>
    <w:rsid w:val="002D1FD1"/>
    <w:rsid w:val="002D20A1"/>
    <w:rsid w:val="002D216E"/>
    <w:rsid w:val="002D2347"/>
    <w:rsid w:val="002D253F"/>
    <w:rsid w:val="002D268B"/>
    <w:rsid w:val="002D26DC"/>
    <w:rsid w:val="002D2D1E"/>
    <w:rsid w:val="002D309C"/>
    <w:rsid w:val="002D35FF"/>
    <w:rsid w:val="002D3A8D"/>
    <w:rsid w:val="002D420C"/>
    <w:rsid w:val="002D421C"/>
    <w:rsid w:val="002D4436"/>
    <w:rsid w:val="002D44D8"/>
    <w:rsid w:val="002D477F"/>
    <w:rsid w:val="002D481D"/>
    <w:rsid w:val="002D4909"/>
    <w:rsid w:val="002D53F3"/>
    <w:rsid w:val="002D58B3"/>
    <w:rsid w:val="002D5B07"/>
    <w:rsid w:val="002D5FB0"/>
    <w:rsid w:val="002D6122"/>
    <w:rsid w:val="002D690C"/>
    <w:rsid w:val="002D71C6"/>
    <w:rsid w:val="002D72E7"/>
    <w:rsid w:val="002D7EA6"/>
    <w:rsid w:val="002E00D7"/>
    <w:rsid w:val="002E0600"/>
    <w:rsid w:val="002E067A"/>
    <w:rsid w:val="002E0875"/>
    <w:rsid w:val="002E0897"/>
    <w:rsid w:val="002E096A"/>
    <w:rsid w:val="002E0A63"/>
    <w:rsid w:val="002E0C85"/>
    <w:rsid w:val="002E100A"/>
    <w:rsid w:val="002E10DF"/>
    <w:rsid w:val="002E1196"/>
    <w:rsid w:val="002E11D2"/>
    <w:rsid w:val="002E13F4"/>
    <w:rsid w:val="002E1798"/>
    <w:rsid w:val="002E1CB1"/>
    <w:rsid w:val="002E1E0E"/>
    <w:rsid w:val="002E1EEC"/>
    <w:rsid w:val="002E4572"/>
    <w:rsid w:val="002E4821"/>
    <w:rsid w:val="002E5197"/>
    <w:rsid w:val="002E5FD9"/>
    <w:rsid w:val="002E61D7"/>
    <w:rsid w:val="002E6480"/>
    <w:rsid w:val="002E6795"/>
    <w:rsid w:val="002E6F70"/>
    <w:rsid w:val="002E7CF9"/>
    <w:rsid w:val="002F02D9"/>
    <w:rsid w:val="002F06AB"/>
    <w:rsid w:val="002F0B76"/>
    <w:rsid w:val="002F0CB3"/>
    <w:rsid w:val="002F0E9E"/>
    <w:rsid w:val="002F0F95"/>
    <w:rsid w:val="002F13FD"/>
    <w:rsid w:val="002F16C9"/>
    <w:rsid w:val="002F16CC"/>
    <w:rsid w:val="002F1A6D"/>
    <w:rsid w:val="002F1C5C"/>
    <w:rsid w:val="002F1DD3"/>
    <w:rsid w:val="002F1EFF"/>
    <w:rsid w:val="002F212F"/>
    <w:rsid w:val="002F285E"/>
    <w:rsid w:val="002F295D"/>
    <w:rsid w:val="002F2E6E"/>
    <w:rsid w:val="002F2F99"/>
    <w:rsid w:val="002F39AF"/>
    <w:rsid w:val="002F39CC"/>
    <w:rsid w:val="002F437D"/>
    <w:rsid w:val="002F449E"/>
    <w:rsid w:val="002F4788"/>
    <w:rsid w:val="002F4CC2"/>
    <w:rsid w:val="002F4D2D"/>
    <w:rsid w:val="002F4E64"/>
    <w:rsid w:val="002F510E"/>
    <w:rsid w:val="002F5157"/>
    <w:rsid w:val="002F530D"/>
    <w:rsid w:val="002F5689"/>
    <w:rsid w:val="002F5A4C"/>
    <w:rsid w:val="002F5C99"/>
    <w:rsid w:val="002F5EF5"/>
    <w:rsid w:val="002F67FD"/>
    <w:rsid w:val="002F6D50"/>
    <w:rsid w:val="002F6EEC"/>
    <w:rsid w:val="002F7428"/>
    <w:rsid w:val="002F75D5"/>
    <w:rsid w:val="002F77D1"/>
    <w:rsid w:val="002F78D0"/>
    <w:rsid w:val="002F78DB"/>
    <w:rsid w:val="00300554"/>
    <w:rsid w:val="003007AA"/>
    <w:rsid w:val="003007CC"/>
    <w:rsid w:val="00300E3F"/>
    <w:rsid w:val="00301FBA"/>
    <w:rsid w:val="003020C1"/>
    <w:rsid w:val="003023FA"/>
    <w:rsid w:val="0030277E"/>
    <w:rsid w:val="00302870"/>
    <w:rsid w:val="00303246"/>
    <w:rsid w:val="003034BD"/>
    <w:rsid w:val="0030377F"/>
    <w:rsid w:val="00303AD5"/>
    <w:rsid w:val="003040CB"/>
    <w:rsid w:val="00304E6D"/>
    <w:rsid w:val="003052BE"/>
    <w:rsid w:val="0030567B"/>
    <w:rsid w:val="003057DE"/>
    <w:rsid w:val="0030596D"/>
    <w:rsid w:val="003059D6"/>
    <w:rsid w:val="00305B9B"/>
    <w:rsid w:val="0030616B"/>
    <w:rsid w:val="00306221"/>
    <w:rsid w:val="003066F9"/>
    <w:rsid w:val="00306D37"/>
    <w:rsid w:val="00306F0F"/>
    <w:rsid w:val="00307099"/>
    <w:rsid w:val="0030745F"/>
    <w:rsid w:val="00307D82"/>
    <w:rsid w:val="00307E95"/>
    <w:rsid w:val="00307ED7"/>
    <w:rsid w:val="00310A8D"/>
    <w:rsid w:val="00310DAA"/>
    <w:rsid w:val="003110AB"/>
    <w:rsid w:val="00311269"/>
    <w:rsid w:val="0031135A"/>
    <w:rsid w:val="00311848"/>
    <w:rsid w:val="0031189B"/>
    <w:rsid w:val="00311ACE"/>
    <w:rsid w:val="0031213A"/>
    <w:rsid w:val="003121F1"/>
    <w:rsid w:val="0031269E"/>
    <w:rsid w:val="0031291C"/>
    <w:rsid w:val="00312D64"/>
    <w:rsid w:val="00313218"/>
    <w:rsid w:val="00313307"/>
    <w:rsid w:val="00313736"/>
    <w:rsid w:val="00313E1C"/>
    <w:rsid w:val="00314108"/>
    <w:rsid w:val="00314202"/>
    <w:rsid w:val="00314816"/>
    <w:rsid w:val="00314A18"/>
    <w:rsid w:val="00315297"/>
    <w:rsid w:val="003154D7"/>
    <w:rsid w:val="0031560C"/>
    <w:rsid w:val="00315674"/>
    <w:rsid w:val="00315C04"/>
    <w:rsid w:val="00315C78"/>
    <w:rsid w:val="00316C69"/>
    <w:rsid w:val="00316D07"/>
    <w:rsid w:val="00316F3C"/>
    <w:rsid w:val="00317B4B"/>
    <w:rsid w:val="00317C4E"/>
    <w:rsid w:val="00317D7F"/>
    <w:rsid w:val="00320FFB"/>
    <w:rsid w:val="00321477"/>
    <w:rsid w:val="00321661"/>
    <w:rsid w:val="00321704"/>
    <w:rsid w:val="003218E2"/>
    <w:rsid w:val="003219D8"/>
    <w:rsid w:val="00321B58"/>
    <w:rsid w:val="00321FB9"/>
    <w:rsid w:val="0032260B"/>
    <w:rsid w:val="00322749"/>
    <w:rsid w:val="00322795"/>
    <w:rsid w:val="00322A71"/>
    <w:rsid w:val="00323190"/>
    <w:rsid w:val="003231B1"/>
    <w:rsid w:val="0032340E"/>
    <w:rsid w:val="003234CD"/>
    <w:rsid w:val="003240B2"/>
    <w:rsid w:val="003247A4"/>
    <w:rsid w:val="00324B10"/>
    <w:rsid w:val="003257AC"/>
    <w:rsid w:val="00326962"/>
    <w:rsid w:val="00327E4C"/>
    <w:rsid w:val="00330B3F"/>
    <w:rsid w:val="00331233"/>
    <w:rsid w:val="0033124E"/>
    <w:rsid w:val="003315E9"/>
    <w:rsid w:val="0033166B"/>
    <w:rsid w:val="003316D9"/>
    <w:rsid w:val="0033187B"/>
    <w:rsid w:val="003319AB"/>
    <w:rsid w:val="003324C6"/>
    <w:rsid w:val="0033250F"/>
    <w:rsid w:val="00332872"/>
    <w:rsid w:val="00332A6E"/>
    <w:rsid w:val="00332EA4"/>
    <w:rsid w:val="00332FF5"/>
    <w:rsid w:val="00333351"/>
    <w:rsid w:val="00333510"/>
    <w:rsid w:val="0033366C"/>
    <w:rsid w:val="00333CDF"/>
    <w:rsid w:val="00333E2C"/>
    <w:rsid w:val="00333EB3"/>
    <w:rsid w:val="003340FF"/>
    <w:rsid w:val="003343AD"/>
    <w:rsid w:val="0033465D"/>
    <w:rsid w:val="00334967"/>
    <w:rsid w:val="003349B2"/>
    <w:rsid w:val="00334AFB"/>
    <w:rsid w:val="00334D25"/>
    <w:rsid w:val="00335818"/>
    <w:rsid w:val="003359D7"/>
    <w:rsid w:val="00335E1E"/>
    <w:rsid w:val="00336119"/>
    <w:rsid w:val="0033621D"/>
    <w:rsid w:val="0033653A"/>
    <w:rsid w:val="00336859"/>
    <w:rsid w:val="003368C0"/>
    <w:rsid w:val="003368EC"/>
    <w:rsid w:val="00336C53"/>
    <w:rsid w:val="00336C56"/>
    <w:rsid w:val="0033711A"/>
    <w:rsid w:val="0033712C"/>
    <w:rsid w:val="00337AE9"/>
    <w:rsid w:val="00337D4B"/>
    <w:rsid w:val="00337F75"/>
    <w:rsid w:val="00340047"/>
    <w:rsid w:val="00340916"/>
    <w:rsid w:val="00340932"/>
    <w:rsid w:val="0034157D"/>
    <w:rsid w:val="00341616"/>
    <w:rsid w:val="00341666"/>
    <w:rsid w:val="00341C34"/>
    <w:rsid w:val="00341EF7"/>
    <w:rsid w:val="00341FA2"/>
    <w:rsid w:val="003421EF"/>
    <w:rsid w:val="0034245F"/>
    <w:rsid w:val="003428EE"/>
    <w:rsid w:val="00342E19"/>
    <w:rsid w:val="003434AB"/>
    <w:rsid w:val="00343D7C"/>
    <w:rsid w:val="00343FC8"/>
    <w:rsid w:val="00343FF2"/>
    <w:rsid w:val="00344380"/>
    <w:rsid w:val="003449F4"/>
    <w:rsid w:val="00345560"/>
    <w:rsid w:val="00345693"/>
    <w:rsid w:val="00345AC5"/>
    <w:rsid w:val="0034622B"/>
    <w:rsid w:val="003464F7"/>
    <w:rsid w:val="00346D08"/>
    <w:rsid w:val="0034753B"/>
    <w:rsid w:val="003479B9"/>
    <w:rsid w:val="0035081B"/>
    <w:rsid w:val="00350A21"/>
    <w:rsid w:val="00350A5B"/>
    <w:rsid w:val="00350C92"/>
    <w:rsid w:val="00350DBE"/>
    <w:rsid w:val="00351407"/>
    <w:rsid w:val="00351AD3"/>
    <w:rsid w:val="00351DE3"/>
    <w:rsid w:val="0035213D"/>
    <w:rsid w:val="003523A1"/>
    <w:rsid w:val="00352DB8"/>
    <w:rsid w:val="00352F43"/>
    <w:rsid w:val="003534A5"/>
    <w:rsid w:val="00353ADD"/>
    <w:rsid w:val="00354658"/>
    <w:rsid w:val="00354A5B"/>
    <w:rsid w:val="00354C2C"/>
    <w:rsid w:val="00354F12"/>
    <w:rsid w:val="00355347"/>
    <w:rsid w:val="0035578D"/>
    <w:rsid w:val="003562DE"/>
    <w:rsid w:val="003571A7"/>
    <w:rsid w:val="00357559"/>
    <w:rsid w:val="003577F0"/>
    <w:rsid w:val="00357D5C"/>
    <w:rsid w:val="00357E23"/>
    <w:rsid w:val="00360463"/>
    <w:rsid w:val="00360AC0"/>
    <w:rsid w:val="00360CCA"/>
    <w:rsid w:val="00360D0C"/>
    <w:rsid w:val="00361058"/>
    <w:rsid w:val="00361859"/>
    <w:rsid w:val="003619BD"/>
    <w:rsid w:val="00362338"/>
    <w:rsid w:val="0036253D"/>
    <w:rsid w:val="0036284F"/>
    <w:rsid w:val="00362D07"/>
    <w:rsid w:val="0036339E"/>
    <w:rsid w:val="003635CA"/>
    <w:rsid w:val="00363799"/>
    <w:rsid w:val="00363D56"/>
    <w:rsid w:val="00363EBE"/>
    <w:rsid w:val="00364B9C"/>
    <w:rsid w:val="00364BB6"/>
    <w:rsid w:val="0036566F"/>
    <w:rsid w:val="00365C8A"/>
    <w:rsid w:val="00365EC3"/>
    <w:rsid w:val="00366B6A"/>
    <w:rsid w:val="00366BD9"/>
    <w:rsid w:val="00366DBB"/>
    <w:rsid w:val="0036705F"/>
    <w:rsid w:val="00367214"/>
    <w:rsid w:val="00367C0D"/>
    <w:rsid w:val="00367D7A"/>
    <w:rsid w:val="00370252"/>
    <w:rsid w:val="00370614"/>
    <w:rsid w:val="00370A13"/>
    <w:rsid w:val="00370B95"/>
    <w:rsid w:val="00371372"/>
    <w:rsid w:val="003713C8"/>
    <w:rsid w:val="0037168C"/>
    <w:rsid w:val="0037192D"/>
    <w:rsid w:val="0037200E"/>
    <w:rsid w:val="003722A8"/>
    <w:rsid w:val="003722B2"/>
    <w:rsid w:val="00372378"/>
    <w:rsid w:val="00372B14"/>
    <w:rsid w:val="00372BE2"/>
    <w:rsid w:val="003735CA"/>
    <w:rsid w:val="00373825"/>
    <w:rsid w:val="00373846"/>
    <w:rsid w:val="0037388F"/>
    <w:rsid w:val="00373969"/>
    <w:rsid w:val="00373D56"/>
    <w:rsid w:val="00374325"/>
    <w:rsid w:val="0037476F"/>
    <w:rsid w:val="003749F3"/>
    <w:rsid w:val="00374C0F"/>
    <w:rsid w:val="00374FEA"/>
    <w:rsid w:val="003750C4"/>
    <w:rsid w:val="00375125"/>
    <w:rsid w:val="0037548A"/>
    <w:rsid w:val="003757DD"/>
    <w:rsid w:val="00375A13"/>
    <w:rsid w:val="00375A82"/>
    <w:rsid w:val="00376091"/>
    <w:rsid w:val="0037620B"/>
    <w:rsid w:val="00376C0C"/>
    <w:rsid w:val="00376CB0"/>
    <w:rsid w:val="00376D74"/>
    <w:rsid w:val="003770F2"/>
    <w:rsid w:val="00377E60"/>
    <w:rsid w:val="00377F66"/>
    <w:rsid w:val="00377F9D"/>
    <w:rsid w:val="00380087"/>
    <w:rsid w:val="0038025D"/>
    <w:rsid w:val="00380B44"/>
    <w:rsid w:val="003812D7"/>
    <w:rsid w:val="00381302"/>
    <w:rsid w:val="00381E9C"/>
    <w:rsid w:val="00382049"/>
    <w:rsid w:val="0038274E"/>
    <w:rsid w:val="00382815"/>
    <w:rsid w:val="0038289D"/>
    <w:rsid w:val="00382F03"/>
    <w:rsid w:val="00383240"/>
    <w:rsid w:val="00383340"/>
    <w:rsid w:val="003833C1"/>
    <w:rsid w:val="0038372F"/>
    <w:rsid w:val="00383D48"/>
    <w:rsid w:val="00383E02"/>
    <w:rsid w:val="00383FE0"/>
    <w:rsid w:val="00384A16"/>
    <w:rsid w:val="003850BB"/>
    <w:rsid w:val="003855DD"/>
    <w:rsid w:val="00385989"/>
    <w:rsid w:val="003859EC"/>
    <w:rsid w:val="00385A0C"/>
    <w:rsid w:val="00385B28"/>
    <w:rsid w:val="003862AC"/>
    <w:rsid w:val="00386375"/>
    <w:rsid w:val="0038639B"/>
    <w:rsid w:val="0038651A"/>
    <w:rsid w:val="003865A3"/>
    <w:rsid w:val="00386B8D"/>
    <w:rsid w:val="00386D09"/>
    <w:rsid w:val="003870D4"/>
    <w:rsid w:val="0038719A"/>
    <w:rsid w:val="0038765A"/>
    <w:rsid w:val="003879A0"/>
    <w:rsid w:val="00390048"/>
    <w:rsid w:val="0039021D"/>
    <w:rsid w:val="00390395"/>
    <w:rsid w:val="003905DD"/>
    <w:rsid w:val="00390BE0"/>
    <w:rsid w:val="00390C10"/>
    <w:rsid w:val="00390ED5"/>
    <w:rsid w:val="00390FD0"/>
    <w:rsid w:val="003914D1"/>
    <w:rsid w:val="0039162C"/>
    <w:rsid w:val="00391648"/>
    <w:rsid w:val="0039173D"/>
    <w:rsid w:val="00391955"/>
    <w:rsid w:val="00391A9B"/>
    <w:rsid w:val="00391E6A"/>
    <w:rsid w:val="00392AB1"/>
    <w:rsid w:val="003930E6"/>
    <w:rsid w:val="00393311"/>
    <w:rsid w:val="00393634"/>
    <w:rsid w:val="003936A3"/>
    <w:rsid w:val="00393E6D"/>
    <w:rsid w:val="0039447D"/>
    <w:rsid w:val="0039448F"/>
    <w:rsid w:val="00394894"/>
    <w:rsid w:val="00394A0A"/>
    <w:rsid w:val="00394E9C"/>
    <w:rsid w:val="00394FE3"/>
    <w:rsid w:val="00395465"/>
    <w:rsid w:val="00395898"/>
    <w:rsid w:val="003970FC"/>
    <w:rsid w:val="0039714A"/>
    <w:rsid w:val="003974AD"/>
    <w:rsid w:val="0039751C"/>
    <w:rsid w:val="003977D5"/>
    <w:rsid w:val="00397DD4"/>
    <w:rsid w:val="003A0091"/>
    <w:rsid w:val="003A0285"/>
    <w:rsid w:val="003A0597"/>
    <w:rsid w:val="003A08DD"/>
    <w:rsid w:val="003A0A0F"/>
    <w:rsid w:val="003A0B84"/>
    <w:rsid w:val="003A0E07"/>
    <w:rsid w:val="003A11FD"/>
    <w:rsid w:val="003A15AA"/>
    <w:rsid w:val="003A15CA"/>
    <w:rsid w:val="003A1699"/>
    <w:rsid w:val="003A19B0"/>
    <w:rsid w:val="003A1C81"/>
    <w:rsid w:val="003A2B91"/>
    <w:rsid w:val="003A2F4C"/>
    <w:rsid w:val="003A30FE"/>
    <w:rsid w:val="003A34C5"/>
    <w:rsid w:val="003A3C1B"/>
    <w:rsid w:val="003A3E99"/>
    <w:rsid w:val="003A450E"/>
    <w:rsid w:val="003A47BA"/>
    <w:rsid w:val="003A4DCC"/>
    <w:rsid w:val="003A4E62"/>
    <w:rsid w:val="003A54C3"/>
    <w:rsid w:val="003A5627"/>
    <w:rsid w:val="003A5CBD"/>
    <w:rsid w:val="003A5E9A"/>
    <w:rsid w:val="003A5FD0"/>
    <w:rsid w:val="003A66DF"/>
    <w:rsid w:val="003A6D3E"/>
    <w:rsid w:val="003A6E3E"/>
    <w:rsid w:val="003A6FCE"/>
    <w:rsid w:val="003A7240"/>
    <w:rsid w:val="003A731B"/>
    <w:rsid w:val="003A7347"/>
    <w:rsid w:val="003A785B"/>
    <w:rsid w:val="003A7ACE"/>
    <w:rsid w:val="003B0B99"/>
    <w:rsid w:val="003B12A9"/>
    <w:rsid w:val="003B1959"/>
    <w:rsid w:val="003B1C52"/>
    <w:rsid w:val="003B2004"/>
    <w:rsid w:val="003B2620"/>
    <w:rsid w:val="003B265D"/>
    <w:rsid w:val="003B2BF0"/>
    <w:rsid w:val="003B322B"/>
    <w:rsid w:val="003B345D"/>
    <w:rsid w:val="003B34D7"/>
    <w:rsid w:val="003B35F1"/>
    <w:rsid w:val="003B3783"/>
    <w:rsid w:val="003B395C"/>
    <w:rsid w:val="003B3FF1"/>
    <w:rsid w:val="003B4083"/>
    <w:rsid w:val="003B40CE"/>
    <w:rsid w:val="003B40DA"/>
    <w:rsid w:val="003B4134"/>
    <w:rsid w:val="003B4302"/>
    <w:rsid w:val="003B4A5E"/>
    <w:rsid w:val="003B4CE8"/>
    <w:rsid w:val="003B4D04"/>
    <w:rsid w:val="003B580F"/>
    <w:rsid w:val="003B5903"/>
    <w:rsid w:val="003B5AF9"/>
    <w:rsid w:val="003B5B94"/>
    <w:rsid w:val="003B60CC"/>
    <w:rsid w:val="003B6273"/>
    <w:rsid w:val="003B65A1"/>
    <w:rsid w:val="003B6917"/>
    <w:rsid w:val="003B6E5B"/>
    <w:rsid w:val="003B73BD"/>
    <w:rsid w:val="003B7D96"/>
    <w:rsid w:val="003B7DC3"/>
    <w:rsid w:val="003B7FBB"/>
    <w:rsid w:val="003C0236"/>
    <w:rsid w:val="003C085F"/>
    <w:rsid w:val="003C0905"/>
    <w:rsid w:val="003C0E1E"/>
    <w:rsid w:val="003C1222"/>
    <w:rsid w:val="003C16FB"/>
    <w:rsid w:val="003C1DEF"/>
    <w:rsid w:val="003C1F8A"/>
    <w:rsid w:val="003C203D"/>
    <w:rsid w:val="003C2226"/>
    <w:rsid w:val="003C28DE"/>
    <w:rsid w:val="003C29AB"/>
    <w:rsid w:val="003C32ED"/>
    <w:rsid w:val="003C49D1"/>
    <w:rsid w:val="003C4C74"/>
    <w:rsid w:val="003C4E38"/>
    <w:rsid w:val="003C4EA6"/>
    <w:rsid w:val="003C53A9"/>
    <w:rsid w:val="003C5470"/>
    <w:rsid w:val="003C55B8"/>
    <w:rsid w:val="003C5C00"/>
    <w:rsid w:val="003C6118"/>
    <w:rsid w:val="003C62C9"/>
    <w:rsid w:val="003C643A"/>
    <w:rsid w:val="003C6501"/>
    <w:rsid w:val="003C6860"/>
    <w:rsid w:val="003C6947"/>
    <w:rsid w:val="003C6D14"/>
    <w:rsid w:val="003C7245"/>
    <w:rsid w:val="003C7744"/>
    <w:rsid w:val="003C7BAE"/>
    <w:rsid w:val="003C7C56"/>
    <w:rsid w:val="003C7D99"/>
    <w:rsid w:val="003D06B1"/>
    <w:rsid w:val="003D1359"/>
    <w:rsid w:val="003D16BA"/>
    <w:rsid w:val="003D1FA8"/>
    <w:rsid w:val="003D2409"/>
    <w:rsid w:val="003D2411"/>
    <w:rsid w:val="003D25BE"/>
    <w:rsid w:val="003D2686"/>
    <w:rsid w:val="003D2795"/>
    <w:rsid w:val="003D2EFD"/>
    <w:rsid w:val="003D3073"/>
    <w:rsid w:val="003D3532"/>
    <w:rsid w:val="003D3592"/>
    <w:rsid w:val="003D3768"/>
    <w:rsid w:val="003D3C25"/>
    <w:rsid w:val="003D3F22"/>
    <w:rsid w:val="003D407C"/>
    <w:rsid w:val="003D41F1"/>
    <w:rsid w:val="003D5232"/>
    <w:rsid w:val="003D6064"/>
    <w:rsid w:val="003D6FA9"/>
    <w:rsid w:val="003D70E2"/>
    <w:rsid w:val="003D72B2"/>
    <w:rsid w:val="003D75B1"/>
    <w:rsid w:val="003D7B5D"/>
    <w:rsid w:val="003E003E"/>
    <w:rsid w:val="003E01BA"/>
    <w:rsid w:val="003E0280"/>
    <w:rsid w:val="003E0620"/>
    <w:rsid w:val="003E06EB"/>
    <w:rsid w:val="003E0777"/>
    <w:rsid w:val="003E085F"/>
    <w:rsid w:val="003E0947"/>
    <w:rsid w:val="003E0F1A"/>
    <w:rsid w:val="003E1670"/>
    <w:rsid w:val="003E16DF"/>
    <w:rsid w:val="003E1811"/>
    <w:rsid w:val="003E18AD"/>
    <w:rsid w:val="003E1B42"/>
    <w:rsid w:val="003E202C"/>
    <w:rsid w:val="003E24D7"/>
    <w:rsid w:val="003E27DA"/>
    <w:rsid w:val="003E28E9"/>
    <w:rsid w:val="003E2B0B"/>
    <w:rsid w:val="003E2CF2"/>
    <w:rsid w:val="003E3349"/>
    <w:rsid w:val="003E337B"/>
    <w:rsid w:val="003E374F"/>
    <w:rsid w:val="003E4405"/>
    <w:rsid w:val="003E4648"/>
    <w:rsid w:val="003E4AF0"/>
    <w:rsid w:val="003E5799"/>
    <w:rsid w:val="003E6116"/>
    <w:rsid w:val="003E6F3F"/>
    <w:rsid w:val="003E7450"/>
    <w:rsid w:val="003E7A0A"/>
    <w:rsid w:val="003E7D03"/>
    <w:rsid w:val="003E7D84"/>
    <w:rsid w:val="003F007C"/>
    <w:rsid w:val="003F0C46"/>
    <w:rsid w:val="003F0EC0"/>
    <w:rsid w:val="003F0ED6"/>
    <w:rsid w:val="003F0EE6"/>
    <w:rsid w:val="003F15E4"/>
    <w:rsid w:val="003F20BB"/>
    <w:rsid w:val="003F342E"/>
    <w:rsid w:val="003F3B1D"/>
    <w:rsid w:val="003F4419"/>
    <w:rsid w:val="003F4433"/>
    <w:rsid w:val="003F4BC1"/>
    <w:rsid w:val="003F50B4"/>
    <w:rsid w:val="003F6D48"/>
    <w:rsid w:val="003F6EC5"/>
    <w:rsid w:val="003F7573"/>
    <w:rsid w:val="003F7AFF"/>
    <w:rsid w:val="003F7C6C"/>
    <w:rsid w:val="004006E1"/>
    <w:rsid w:val="00400FF6"/>
    <w:rsid w:val="00401126"/>
    <w:rsid w:val="004011B8"/>
    <w:rsid w:val="004012F4"/>
    <w:rsid w:val="0040133C"/>
    <w:rsid w:val="00401DD8"/>
    <w:rsid w:val="00402031"/>
    <w:rsid w:val="00402580"/>
    <w:rsid w:val="0040285E"/>
    <w:rsid w:val="00402B35"/>
    <w:rsid w:val="00403232"/>
    <w:rsid w:val="0040349A"/>
    <w:rsid w:val="0040380F"/>
    <w:rsid w:val="00403861"/>
    <w:rsid w:val="00403BA3"/>
    <w:rsid w:val="00404062"/>
    <w:rsid w:val="0040426E"/>
    <w:rsid w:val="00405733"/>
    <w:rsid w:val="004057BB"/>
    <w:rsid w:val="00405A0E"/>
    <w:rsid w:val="00405A30"/>
    <w:rsid w:val="00405CC4"/>
    <w:rsid w:val="004062AC"/>
    <w:rsid w:val="004064E4"/>
    <w:rsid w:val="00406B0A"/>
    <w:rsid w:val="004079AF"/>
    <w:rsid w:val="004079F5"/>
    <w:rsid w:val="00407CA7"/>
    <w:rsid w:val="004102FB"/>
    <w:rsid w:val="004105DA"/>
    <w:rsid w:val="00410670"/>
    <w:rsid w:val="00410EEF"/>
    <w:rsid w:val="0041186C"/>
    <w:rsid w:val="00411C39"/>
    <w:rsid w:val="0041227B"/>
    <w:rsid w:val="0041253E"/>
    <w:rsid w:val="004125AC"/>
    <w:rsid w:val="00412669"/>
    <w:rsid w:val="004126EB"/>
    <w:rsid w:val="00412FBA"/>
    <w:rsid w:val="004134EA"/>
    <w:rsid w:val="00413533"/>
    <w:rsid w:val="00413588"/>
    <w:rsid w:val="00413A1E"/>
    <w:rsid w:val="00413A80"/>
    <w:rsid w:val="00414C27"/>
    <w:rsid w:val="00414C5F"/>
    <w:rsid w:val="00414C7F"/>
    <w:rsid w:val="0041582D"/>
    <w:rsid w:val="00416072"/>
    <w:rsid w:val="004160C3"/>
    <w:rsid w:val="0041618A"/>
    <w:rsid w:val="00416A97"/>
    <w:rsid w:val="00416EAB"/>
    <w:rsid w:val="004174AB"/>
    <w:rsid w:val="0041785F"/>
    <w:rsid w:val="00417CDC"/>
    <w:rsid w:val="004206A6"/>
    <w:rsid w:val="0042157A"/>
    <w:rsid w:val="00421932"/>
    <w:rsid w:val="00421C56"/>
    <w:rsid w:val="00421C62"/>
    <w:rsid w:val="00421C7D"/>
    <w:rsid w:val="00421C95"/>
    <w:rsid w:val="004223BD"/>
    <w:rsid w:val="00422578"/>
    <w:rsid w:val="004229C2"/>
    <w:rsid w:val="004229D6"/>
    <w:rsid w:val="00422DB6"/>
    <w:rsid w:val="00422E5A"/>
    <w:rsid w:val="00423298"/>
    <w:rsid w:val="004232E1"/>
    <w:rsid w:val="004235F5"/>
    <w:rsid w:val="00423EEE"/>
    <w:rsid w:val="0042464D"/>
    <w:rsid w:val="00424724"/>
    <w:rsid w:val="00424B32"/>
    <w:rsid w:val="00424BB9"/>
    <w:rsid w:val="00425011"/>
    <w:rsid w:val="004250DD"/>
    <w:rsid w:val="0042523B"/>
    <w:rsid w:val="00425861"/>
    <w:rsid w:val="004258F9"/>
    <w:rsid w:val="00425CC3"/>
    <w:rsid w:val="00425E20"/>
    <w:rsid w:val="0043025D"/>
    <w:rsid w:val="00430339"/>
    <w:rsid w:val="00430939"/>
    <w:rsid w:val="00430A6C"/>
    <w:rsid w:val="00430C7E"/>
    <w:rsid w:val="00430C86"/>
    <w:rsid w:val="00430E2C"/>
    <w:rsid w:val="00430F11"/>
    <w:rsid w:val="0043167C"/>
    <w:rsid w:val="004319D7"/>
    <w:rsid w:val="00431BFA"/>
    <w:rsid w:val="00432DE2"/>
    <w:rsid w:val="00432FF4"/>
    <w:rsid w:val="004330A7"/>
    <w:rsid w:val="004335EC"/>
    <w:rsid w:val="00433D32"/>
    <w:rsid w:val="00433E42"/>
    <w:rsid w:val="004340AA"/>
    <w:rsid w:val="00434E73"/>
    <w:rsid w:val="00435207"/>
    <w:rsid w:val="00435962"/>
    <w:rsid w:val="004359FA"/>
    <w:rsid w:val="00435DBD"/>
    <w:rsid w:val="0043659A"/>
    <w:rsid w:val="00436883"/>
    <w:rsid w:val="00436DFB"/>
    <w:rsid w:val="00437456"/>
    <w:rsid w:val="004375EA"/>
    <w:rsid w:val="004379CA"/>
    <w:rsid w:val="00437E0D"/>
    <w:rsid w:val="00437EBE"/>
    <w:rsid w:val="004400CF"/>
    <w:rsid w:val="00441012"/>
    <w:rsid w:val="00441686"/>
    <w:rsid w:val="00441C6E"/>
    <w:rsid w:val="00441CB9"/>
    <w:rsid w:val="004423E0"/>
    <w:rsid w:val="00442709"/>
    <w:rsid w:val="00442ECD"/>
    <w:rsid w:val="004432E8"/>
    <w:rsid w:val="00443B3E"/>
    <w:rsid w:val="00443F58"/>
    <w:rsid w:val="004442A8"/>
    <w:rsid w:val="00444D65"/>
    <w:rsid w:val="004455A1"/>
    <w:rsid w:val="004455CE"/>
    <w:rsid w:val="00445B78"/>
    <w:rsid w:val="00445C8E"/>
    <w:rsid w:val="00445DB5"/>
    <w:rsid w:val="00445EB5"/>
    <w:rsid w:val="004463CA"/>
    <w:rsid w:val="0044660C"/>
    <w:rsid w:val="004468B7"/>
    <w:rsid w:val="00446AB6"/>
    <w:rsid w:val="00446DA7"/>
    <w:rsid w:val="00447031"/>
    <w:rsid w:val="0044754F"/>
    <w:rsid w:val="004477F5"/>
    <w:rsid w:val="00447912"/>
    <w:rsid w:val="004479E3"/>
    <w:rsid w:val="00447C49"/>
    <w:rsid w:val="00450441"/>
    <w:rsid w:val="00450DF6"/>
    <w:rsid w:val="00451195"/>
    <w:rsid w:val="0045187D"/>
    <w:rsid w:val="0045198F"/>
    <w:rsid w:val="004519C6"/>
    <w:rsid w:val="00451AA0"/>
    <w:rsid w:val="00451EED"/>
    <w:rsid w:val="00452598"/>
    <w:rsid w:val="00452BEC"/>
    <w:rsid w:val="00452C07"/>
    <w:rsid w:val="00453120"/>
    <w:rsid w:val="00453256"/>
    <w:rsid w:val="004533A6"/>
    <w:rsid w:val="004533A8"/>
    <w:rsid w:val="0045389F"/>
    <w:rsid w:val="00453E3D"/>
    <w:rsid w:val="00453EBB"/>
    <w:rsid w:val="00453F10"/>
    <w:rsid w:val="00454620"/>
    <w:rsid w:val="00454D7A"/>
    <w:rsid w:val="004551BB"/>
    <w:rsid w:val="004551FD"/>
    <w:rsid w:val="004553F2"/>
    <w:rsid w:val="004557F9"/>
    <w:rsid w:val="00455B11"/>
    <w:rsid w:val="00455E61"/>
    <w:rsid w:val="00455F3D"/>
    <w:rsid w:val="0045639B"/>
    <w:rsid w:val="00456979"/>
    <w:rsid w:val="00456986"/>
    <w:rsid w:val="00456AC4"/>
    <w:rsid w:val="00456DE2"/>
    <w:rsid w:val="00457C70"/>
    <w:rsid w:val="004601F6"/>
    <w:rsid w:val="00460482"/>
    <w:rsid w:val="004608A7"/>
    <w:rsid w:val="00460F27"/>
    <w:rsid w:val="00461287"/>
    <w:rsid w:val="004614A5"/>
    <w:rsid w:val="00461733"/>
    <w:rsid w:val="00461C83"/>
    <w:rsid w:val="00462032"/>
    <w:rsid w:val="00462047"/>
    <w:rsid w:val="0046229E"/>
    <w:rsid w:val="00462791"/>
    <w:rsid w:val="00462A79"/>
    <w:rsid w:val="00462D29"/>
    <w:rsid w:val="00463A9F"/>
    <w:rsid w:val="00463D8B"/>
    <w:rsid w:val="00463D93"/>
    <w:rsid w:val="004641A1"/>
    <w:rsid w:val="00464235"/>
    <w:rsid w:val="00464820"/>
    <w:rsid w:val="00465157"/>
    <w:rsid w:val="004654F4"/>
    <w:rsid w:val="004658D5"/>
    <w:rsid w:val="00465C6D"/>
    <w:rsid w:val="00465EFC"/>
    <w:rsid w:val="004664EF"/>
    <w:rsid w:val="0046652B"/>
    <w:rsid w:val="0046664F"/>
    <w:rsid w:val="004666EB"/>
    <w:rsid w:val="00466725"/>
    <w:rsid w:val="00466921"/>
    <w:rsid w:val="00466D62"/>
    <w:rsid w:val="00467116"/>
    <w:rsid w:val="004672D3"/>
    <w:rsid w:val="00467330"/>
    <w:rsid w:val="00467C57"/>
    <w:rsid w:val="00467FA2"/>
    <w:rsid w:val="00470263"/>
    <w:rsid w:val="00470735"/>
    <w:rsid w:val="004708C0"/>
    <w:rsid w:val="00470982"/>
    <w:rsid w:val="00470F3D"/>
    <w:rsid w:val="00471624"/>
    <w:rsid w:val="00471859"/>
    <w:rsid w:val="00472366"/>
    <w:rsid w:val="00472BB7"/>
    <w:rsid w:val="00472D09"/>
    <w:rsid w:val="00472D8D"/>
    <w:rsid w:val="00472E0D"/>
    <w:rsid w:val="004733D0"/>
    <w:rsid w:val="0047344C"/>
    <w:rsid w:val="004736C4"/>
    <w:rsid w:val="00473975"/>
    <w:rsid w:val="00473C6D"/>
    <w:rsid w:val="00473E15"/>
    <w:rsid w:val="00474155"/>
    <w:rsid w:val="0047447C"/>
    <w:rsid w:val="00474650"/>
    <w:rsid w:val="00474796"/>
    <w:rsid w:val="00474B0E"/>
    <w:rsid w:val="00474D70"/>
    <w:rsid w:val="00474EA7"/>
    <w:rsid w:val="004751FF"/>
    <w:rsid w:val="004754CA"/>
    <w:rsid w:val="00475FB7"/>
    <w:rsid w:val="00475FB9"/>
    <w:rsid w:val="0047604A"/>
    <w:rsid w:val="00476418"/>
    <w:rsid w:val="00477D2C"/>
    <w:rsid w:val="00477E84"/>
    <w:rsid w:val="00477EC6"/>
    <w:rsid w:val="00477F3C"/>
    <w:rsid w:val="00477F6C"/>
    <w:rsid w:val="0048012C"/>
    <w:rsid w:val="004801AC"/>
    <w:rsid w:val="004807F1"/>
    <w:rsid w:val="00481084"/>
    <w:rsid w:val="004811DC"/>
    <w:rsid w:val="00481745"/>
    <w:rsid w:val="00481843"/>
    <w:rsid w:val="00481A19"/>
    <w:rsid w:val="0048216D"/>
    <w:rsid w:val="004824D5"/>
    <w:rsid w:val="0048268A"/>
    <w:rsid w:val="00482B7B"/>
    <w:rsid w:val="00482B8D"/>
    <w:rsid w:val="004837F3"/>
    <w:rsid w:val="004838ED"/>
    <w:rsid w:val="00483BD8"/>
    <w:rsid w:val="00483EFA"/>
    <w:rsid w:val="00483FD2"/>
    <w:rsid w:val="00485360"/>
    <w:rsid w:val="00485416"/>
    <w:rsid w:val="004855D5"/>
    <w:rsid w:val="004856ED"/>
    <w:rsid w:val="00485A78"/>
    <w:rsid w:val="00486003"/>
    <w:rsid w:val="004866DE"/>
    <w:rsid w:val="00486904"/>
    <w:rsid w:val="00486B99"/>
    <w:rsid w:val="00486C97"/>
    <w:rsid w:val="00486EC2"/>
    <w:rsid w:val="0048704D"/>
    <w:rsid w:val="004874D8"/>
    <w:rsid w:val="004875BA"/>
    <w:rsid w:val="00487A16"/>
    <w:rsid w:val="00490053"/>
    <w:rsid w:val="004900D2"/>
    <w:rsid w:val="004904B4"/>
    <w:rsid w:val="004906FB"/>
    <w:rsid w:val="00490736"/>
    <w:rsid w:val="00490C12"/>
    <w:rsid w:val="00490CBD"/>
    <w:rsid w:val="00490E41"/>
    <w:rsid w:val="0049118A"/>
    <w:rsid w:val="004911B3"/>
    <w:rsid w:val="004913A2"/>
    <w:rsid w:val="004917AA"/>
    <w:rsid w:val="0049194C"/>
    <w:rsid w:val="00491B97"/>
    <w:rsid w:val="00491C77"/>
    <w:rsid w:val="004920C1"/>
    <w:rsid w:val="00492587"/>
    <w:rsid w:val="004925BE"/>
    <w:rsid w:val="004926C9"/>
    <w:rsid w:val="0049272D"/>
    <w:rsid w:val="0049287E"/>
    <w:rsid w:val="00492A1C"/>
    <w:rsid w:val="00492AEE"/>
    <w:rsid w:val="00492F70"/>
    <w:rsid w:val="004930EA"/>
    <w:rsid w:val="00493120"/>
    <w:rsid w:val="004936F6"/>
    <w:rsid w:val="00493B66"/>
    <w:rsid w:val="00494AE3"/>
    <w:rsid w:val="004954B0"/>
    <w:rsid w:val="004956F3"/>
    <w:rsid w:val="00495799"/>
    <w:rsid w:val="004959FE"/>
    <w:rsid w:val="004960AF"/>
    <w:rsid w:val="00496833"/>
    <w:rsid w:val="00496FFD"/>
    <w:rsid w:val="004A0055"/>
    <w:rsid w:val="004A0107"/>
    <w:rsid w:val="004A0360"/>
    <w:rsid w:val="004A07A6"/>
    <w:rsid w:val="004A0F7C"/>
    <w:rsid w:val="004A1274"/>
    <w:rsid w:val="004A14C9"/>
    <w:rsid w:val="004A1648"/>
    <w:rsid w:val="004A1762"/>
    <w:rsid w:val="004A1934"/>
    <w:rsid w:val="004A1974"/>
    <w:rsid w:val="004A213E"/>
    <w:rsid w:val="004A2A2B"/>
    <w:rsid w:val="004A2A96"/>
    <w:rsid w:val="004A2C2C"/>
    <w:rsid w:val="004A2DDC"/>
    <w:rsid w:val="004A2FDC"/>
    <w:rsid w:val="004A396C"/>
    <w:rsid w:val="004A3CE2"/>
    <w:rsid w:val="004A3F64"/>
    <w:rsid w:val="004A47B8"/>
    <w:rsid w:val="004A4E06"/>
    <w:rsid w:val="004A5317"/>
    <w:rsid w:val="004A5C23"/>
    <w:rsid w:val="004A5CC0"/>
    <w:rsid w:val="004A5DC3"/>
    <w:rsid w:val="004A7438"/>
    <w:rsid w:val="004A76BA"/>
    <w:rsid w:val="004A78B8"/>
    <w:rsid w:val="004A7AAC"/>
    <w:rsid w:val="004A7B74"/>
    <w:rsid w:val="004B01B7"/>
    <w:rsid w:val="004B04EB"/>
    <w:rsid w:val="004B0C28"/>
    <w:rsid w:val="004B0C5A"/>
    <w:rsid w:val="004B0E7D"/>
    <w:rsid w:val="004B1E14"/>
    <w:rsid w:val="004B237B"/>
    <w:rsid w:val="004B2840"/>
    <w:rsid w:val="004B2A5F"/>
    <w:rsid w:val="004B2A61"/>
    <w:rsid w:val="004B2E13"/>
    <w:rsid w:val="004B2E3B"/>
    <w:rsid w:val="004B3365"/>
    <w:rsid w:val="004B337F"/>
    <w:rsid w:val="004B36C1"/>
    <w:rsid w:val="004B3906"/>
    <w:rsid w:val="004B3D19"/>
    <w:rsid w:val="004B40B2"/>
    <w:rsid w:val="004B42ED"/>
    <w:rsid w:val="004B4CF0"/>
    <w:rsid w:val="004B4DDF"/>
    <w:rsid w:val="004B4FF9"/>
    <w:rsid w:val="004B54F2"/>
    <w:rsid w:val="004B57B0"/>
    <w:rsid w:val="004B57C1"/>
    <w:rsid w:val="004B5FB8"/>
    <w:rsid w:val="004B60FE"/>
    <w:rsid w:val="004B6222"/>
    <w:rsid w:val="004B6590"/>
    <w:rsid w:val="004B667E"/>
    <w:rsid w:val="004B73E4"/>
    <w:rsid w:val="004B7540"/>
    <w:rsid w:val="004B7785"/>
    <w:rsid w:val="004B7DC5"/>
    <w:rsid w:val="004C0011"/>
    <w:rsid w:val="004C0060"/>
    <w:rsid w:val="004C0A41"/>
    <w:rsid w:val="004C0A65"/>
    <w:rsid w:val="004C0B10"/>
    <w:rsid w:val="004C0BD5"/>
    <w:rsid w:val="004C119D"/>
    <w:rsid w:val="004C11E7"/>
    <w:rsid w:val="004C131A"/>
    <w:rsid w:val="004C15C2"/>
    <w:rsid w:val="004C1644"/>
    <w:rsid w:val="004C1B91"/>
    <w:rsid w:val="004C24B2"/>
    <w:rsid w:val="004C2892"/>
    <w:rsid w:val="004C2F2D"/>
    <w:rsid w:val="004C34D7"/>
    <w:rsid w:val="004C37D6"/>
    <w:rsid w:val="004C3880"/>
    <w:rsid w:val="004C3958"/>
    <w:rsid w:val="004C4531"/>
    <w:rsid w:val="004C4C6C"/>
    <w:rsid w:val="004C4E85"/>
    <w:rsid w:val="004C514E"/>
    <w:rsid w:val="004C52FB"/>
    <w:rsid w:val="004C5751"/>
    <w:rsid w:val="004C5A2D"/>
    <w:rsid w:val="004C5B3A"/>
    <w:rsid w:val="004C5BF3"/>
    <w:rsid w:val="004C604C"/>
    <w:rsid w:val="004C6115"/>
    <w:rsid w:val="004C66D9"/>
    <w:rsid w:val="004C6A8C"/>
    <w:rsid w:val="004C6B9C"/>
    <w:rsid w:val="004C74DF"/>
    <w:rsid w:val="004C77BF"/>
    <w:rsid w:val="004C7B5F"/>
    <w:rsid w:val="004C7C2B"/>
    <w:rsid w:val="004D02BE"/>
    <w:rsid w:val="004D0841"/>
    <w:rsid w:val="004D0B8E"/>
    <w:rsid w:val="004D0D10"/>
    <w:rsid w:val="004D0EE7"/>
    <w:rsid w:val="004D1216"/>
    <w:rsid w:val="004D1757"/>
    <w:rsid w:val="004D1EE1"/>
    <w:rsid w:val="004D2411"/>
    <w:rsid w:val="004D2876"/>
    <w:rsid w:val="004D2C3F"/>
    <w:rsid w:val="004D3379"/>
    <w:rsid w:val="004D3558"/>
    <w:rsid w:val="004D37D9"/>
    <w:rsid w:val="004D3A41"/>
    <w:rsid w:val="004D3B6A"/>
    <w:rsid w:val="004D4287"/>
    <w:rsid w:val="004D46D6"/>
    <w:rsid w:val="004D47A3"/>
    <w:rsid w:val="004D481B"/>
    <w:rsid w:val="004D48FC"/>
    <w:rsid w:val="004D5196"/>
    <w:rsid w:val="004D5E7F"/>
    <w:rsid w:val="004D60A2"/>
    <w:rsid w:val="004D6354"/>
    <w:rsid w:val="004D6473"/>
    <w:rsid w:val="004D671F"/>
    <w:rsid w:val="004D6962"/>
    <w:rsid w:val="004D773B"/>
    <w:rsid w:val="004D7C5A"/>
    <w:rsid w:val="004D7E3C"/>
    <w:rsid w:val="004D7E42"/>
    <w:rsid w:val="004D7EF5"/>
    <w:rsid w:val="004E0430"/>
    <w:rsid w:val="004E0947"/>
    <w:rsid w:val="004E0B02"/>
    <w:rsid w:val="004E0CA6"/>
    <w:rsid w:val="004E0F26"/>
    <w:rsid w:val="004E11B4"/>
    <w:rsid w:val="004E1201"/>
    <w:rsid w:val="004E186B"/>
    <w:rsid w:val="004E1908"/>
    <w:rsid w:val="004E1B66"/>
    <w:rsid w:val="004E208B"/>
    <w:rsid w:val="004E2177"/>
    <w:rsid w:val="004E217D"/>
    <w:rsid w:val="004E2208"/>
    <w:rsid w:val="004E23C7"/>
    <w:rsid w:val="004E2AE6"/>
    <w:rsid w:val="004E2F11"/>
    <w:rsid w:val="004E2F22"/>
    <w:rsid w:val="004E2FEB"/>
    <w:rsid w:val="004E35B1"/>
    <w:rsid w:val="004E35DA"/>
    <w:rsid w:val="004E3918"/>
    <w:rsid w:val="004E3B74"/>
    <w:rsid w:val="004E4D0C"/>
    <w:rsid w:val="004E4E4E"/>
    <w:rsid w:val="004E4F1C"/>
    <w:rsid w:val="004E5721"/>
    <w:rsid w:val="004E58B0"/>
    <w:rsid w:val="004E5B11"/>
    <w:rsid w:val="004E5D92"/>
    <w:rsid w:val="004E5E54"/>
    <w:rsid w:val="004E647D"/>
    <w:rsid w:val="004E69C8"/>
    <w:rsid w:val="004E6A5F"/>
    <w:rsid w:val="004E6D25"/>
    <w:rsid w:val="004E71A2"/>
    <w:rsid w:val="004F0058"/>
    <w:rsid w:val="004F0395"/>
    <w:rsid w:val="004F0E63"/>
    <w:rsid w:val="004F0FF9"/>
    <w:rsid w:val="004F10FD"/>
    <w:rsid w:val="004F1106"/>
    <w:rsid w:val="004F11F7"/>
    <w:rsid w:val="004F129B"/>
    <w:rsid w:val="004F1563"/>
    <w:rsid w:val="004F1889"/>
    <w:rsid w:val="004F19EE"/>
    <w:rsid w:val="004F1E97"/>
    <w:rsid w:val="004F20FE"/>
    <w:rsid w:val="004F274F"/>
    <w:rsid w:val="004F31B0"/>
    <w:rsid w:val="004F33B6"/>
    <w:rsid w:val="004F3A39"/>
    <w:rsid w:val="004F3E53"/>
    <w:rsid w:val="004F40B3"/>
    <w:rsid w:val="004F40F4"/>
    <w:rsid w:val="004F43A4"/>
    <w:rsid w:val="004F4F1A"/>
    <w:rsid w:val="004F55AE"/>
    <w:rsid w:val="004F55E3"/>
    <w:rsid w:val="004F56E9"/>
    <w:rsid w:val="004F5B23"/>
    <w:rsid w:val="004F5E25"/>
    <w:rsid w:val="004F5FD8"/>
    <w:rsid w:val="004F6080"/>
    <w:rsid w:val="004F6096"/>
    <w:rsid w:val="004F6B99"/>
    <w:rsid w:val="004F6C64"/>
    <w:rsid w:val="004F6CE8"/>
    <w:rsid w:val="004F6F1C"/>
    <w:rsid w:val="004F7426"/>
    <w:rsid w:val="004F7660"/>
    <w:rsid w:val="0050005A"/>
    <w:rsid w:val="005002EA"/>
    <w:rsid w:val="00501322"/>
    <w:rsid w:val="005019DD"/>
    <w:rsid w:val="0050221F"/>
    <w:rsid w:val="00502284"/>
    <w:rsid w:val="00502623"/>
    <w:rsid w:val="0050272D"/>
    <w:rsid w:val="005027B4"/>
    <w:rsid w:val="00502D84"/>
    <w:rsid w:val="00502E7B"/>
    <w:rsid w:val="0050306F"/>
    <w:rsid w:val="00503088"/>
    <w:rsid w:val="005034A8"/>
    <w:rsid w:val="00503B2D"/>
    <w:rsid w:val="00503CB4"/>
    <w:rsid w:val="005045BF"/>
    <w:rsid w:val="00505B66"/>
    <w:rsid w:val="00505B79"/>
    <w:rsid w:val="00505EA5"/>
    <w:rsid w:val="00505FEA"/>
    <w:rsid w:val="00506198"/>
    <w:rsid w:val="005064F7"/>
    <w:rsid w:val="005069AD"/>
    <w:rsid w:val="00506AEC"/>
    <w:rsid w:val="0050716D"/>
    <w:rsid w:val="005071AB"/>
    <w:rsid w:val="0050796F"/>
    <w:rsid w:val="00507C5C"/>
    <w:rsid w:val="00507FE4"/>
    <w:rsid w:val="005103D4"/>
    <w:rsid w:val="00510430"/>
    <w:rsid w:val="00510432"/>
    <w:rsid w:val="00510FDF"/>
    <w:rsid w:val="005115C3"/>
    <w:rsid w:val="00511B44"/>
    <w:rsid w:val="00511C3B"/>
    <w:rsid w:val="00511CCC"/>
    <w:rsid w:val="0051223D"/>
    <w:rsid w:val="00512340"/>
    <w:rsid w:val="0051248B"/>
    <w:rsid w:val="00512D6A"/>
    <w:rsid w:val="0051364F"/>
    <w:rsid w:val="005137FD"/>
    <w:rsid w:val="00513B88"/>
    <w:rsid w:val="0051407F"/>
    <w:rsid w:val="005140AA"/>
    <w:rsid w:val="005145DE"/>
    <w:rsid w:val="005145FC"/>
    <w:rsid w:val="00514FC1"/>
    <w:rsid w:val="005153F8"/>
    <w:rsid w:val="005155E5"/>
    <w:rsid w:val="0051565D"/>
    <w:rsid w:val="00515721"/>
    <w:rsid w:val="00515A42"/>
    <w:rsid w:val="00516086"/>
    <w:rsid w:val="005161D9"/>
    <w:rsid w:val="00516B98"/>
    <w:rsid w:val="00517054"/>
    <w:rsid w:val="0051733A"/>
    <w:rsid w:val="005174C2"/>
    <w:rsid w:val="00520022"/>
    <w:rsid w:val="00520760"/>
    <w:rsid w:val="0052152F"/>
    <w:rsid w:val="00521A6B"/>
    <w:rsid w:val="00521A73"/>
    <w:rsid w:val="00522279"/>
    <w:rsid w:val="005226E2"/>
    <w:rsid w:val="005226F4"/>
    <w:rsid w:val="00522739"/>
    <w:rsid w:val="00522D8C"/>
    <w:rsid w:val="00522E16"/>
    <w:rsid w:val="00523558"/>
    <w:rsid w:val="00524449"/>
    <w:rsid w:val="00524760"/>
    <w:rsid w:val="0052482E"/>
    <w:rsid w:val="00524B1C"/>
    <w:rsid w:val="00524B80"/>
    <w:rsid w:val="00524DB7"/>
    <w:rsid w:val="00525825"/>
    <w:rsid w:val="00525D9B"/>
    <w:rsid w:val="005261F6"/>
    <w:rsid w:val="0052628F"/>
    <w:rsid w:val="00526D39"/>
    <w:rsid w:val="00527464"/>
    <w:rsid w:val="00527B01"/>
    <w:rsid w:val="00527F08"/>
    <w:rsid w:val="00530101"/>
    <w:rsid w:val="005302E9"/>
    <w:rsid w:val="00530A0F"/>
    <w:rsid w:val="00530E54"/>
    <w:rsid w:val="0053177C"/>
    <w:rsid w:val="00531804"/>
    <w:rsid w:val="00531A3F"/>
    <w:rsid w:val="00531F3F"/>
    <w:rsid w:val="00532649"/>
    <w:rsid w:val="0053275D"/>
    <w:rsid w:val="00533F30"/>
    <w:rsid w:val="00534228"/>
    <w:rsid w:val="00534531"/>
    <w:rsid w:val="00534681"/>
    <w:rsid w:val="0053472A"/>
    <w:rsid w:val="00534A72"/>
    <w:rsid w:val="00534AD5"/>
    <w:rsid w:val="00535678"/>
    <w:rsid w:val="00535D14"/>
    <w:rsid w:val="00535F9F"/>
    <w:rsid w:val="0053649A"/>
    <w:rsid w:val="00536BC8"/>
    <w:rsid w:val="005376BB"/>
    <w:rsid w:val="00537993"/>
    <w:rsid w:val="00537AD5"/>
    <w:rsid w:val="0054059A"/>
    <w:rsid w:val="005409B9"/>
    <w:rsid w:val="00540ECD"/>
    <w:rsid w:val="00541218"/>
    <w:rsid w:val="005416A9"/>
    <w:rsid w:val="00541877"/>
    <w:rsid w:val="005419F2"/>
    <w:rsid w:val="00541C63"/>
    <w:rsid w:val="00541E19"/>
    <w:rsid w:val="00541EA1"/>
    <w:rsid w:val="00541F08"/>
    <w:rsid w:val="00541F33"/>
    <w:rsid w:val="00542376"/>
    <w:rsid w:val="0054276C"/>
    <w:rsid w:val="005428CC"/>
    <w:rsid w:val="00542C80"/>
    <w:rsid w:val="00542D56"/>
    <w:rsid w:val="00542D80"/>
    <w:rsid w:val="0054327A"/>
    <w:rsid w:val="0054395F"/>
    <w:rsid w:val="00543A5E"/>
    <w:rsid w:val="00544867"/>
    <w:rsid w:val="00544A49"/>
    <w:rsid w:val="005450AA"/>
    <w:rsid w:val="005450F4"/>
    <w:rsid w:val="0054532E"/>
    <w:rsid w:val="00545914"/>
    <w:rsid w:val="00545B28"/>
    <w:rsid w:val="00545C47"/>
    <w:rsid w:val="00545CC4"/>
    <w:rsid w:val="005460DC"/>
    <w:rsid w:val="00546C1D"/>
    <w:rsid w:val="00546D61"/>
    <w:rsid w:val="00547A0F"/>
    <w:rsid w:val="00547F95"/>
    <w:rsid w:val="005500FB"/>
    <w:rsid w:val="00550571"/>
    <w:rsid w:val="005506EC"/>
    <w:rsid w:val="00550B08"/>
    <w:rsid w:val="00550B8E"/>
    <w:rsid w:val="00550E84"/>
    <w:rsid w:val="00551343"/>
    <w:rsid w:val="005513D1"/>
    <w:rsid w:val="00551C07"/>
    <w:rsid w:val="00551CF4"/>
    <w:rsid w:val="00551F52"/>
    <w:rsid w:val="005523E1"/>
    <w:rsid w:val="0055290F"/>
    <w:rsid w:val="005529BE"/>
    <w:rsid w:val="0055301C"/>
    <w:rsid w:val="005533A4"/>
    <w:rsid w:val="00553691"/>
    <w:rsid w:val="0055372D"/>
    <w:rsid w:val="00553C43"/>
    <w:rsid w:val="00553C96"/>
    <w:rsid w:val="00553F64"/>
    <w:rsid w:val="0055461E"/>
    <w:rsid w:val="00554E93"/>
    <w:rsid w:val="00555754"/>
    <w:rsid w:val="00555EC0"/>
    <w:rsid w:val="00555EEC"/>
    <w:rsid w:val="00556822"/>
    <w:rsid w:val="00556893"/>
    <w:rsid w:val="00556B39"/>
    <w:rsid w:val="00556D91"/>
    <w:rsid w:val="005575E1"/>
    <w:rsid w:val="0055764F"/>
    <w:rsid w:val="0055782E"/>
    <w:rsid w:val="0055789A"/>
    <w:rsid w:val="005600A2"/>
    <w:rsid w:val="0056042E"/>
    <w:rsid w:val="00560641"/>
    <w:rsid w:val="00560764"/>
    <w:rsid w:val="0056095B"/>
    <w:rsid w:val="00560CB0"/>
    <w:rsid w:val="00561F00"/>
    <w:rsid w:val="00561F9E"/>
    <w:rsid w:val="005622F3"/>
    <w:rsid w:val="00562BA6"/>
    <w:rsid w:val="00562BE5"/>
    <w:rsid w:val="00562DD6"/>
    <w:rsid w:val="00562E1B"/>
    <w:rsid w:val="00562EAB"/>
    <w:rsid w:val="00562F6B"/>
    <w:rsid w:val="00563156"/>
    <w:rsid w:val="00563864"/>
    <w:rsid w:val="00563B3E"/>
    <w:rsid w:val="00565481"/>
    <w:rsid w:val="005654F7"/>
    <w:rsid w:val="00565E5B"/>
    <w:rsid w:val="00565F36"/>
    <w:rsid w:val="00565FB8"/>
    <w:rsid w:val="005662E2"/>
    <w:rsid w:val="005665AF"/>
    <w:rsid w:val="00566A7C"/>
    <w:rsid w:val="00566C64"/>
    <w:rsid w:val="00566E8D"/>
    <w:rsid w:val="00566E97"/>
    <w:rsid w:val="00567138"/>
    <w:rsid w:val="005672D3"/>
    <w:rsid w:val="00567467"/>
    <w:rsid w:val="00567C02"/>
    <w:rsid w:val="00567C84"/>
    <w:rsid w:val="005705E8"/>
    <w:rsid w:val="0057069B"/>
    <w:rsid w:val="005707AD"/>
    <w:rsid w:val="00570BD6"/>
    <w:rsid w:val="00570D45"/>
    <w:rsid w:val="0057165D"/>
    <w:rsid w:val="00571E8C"/>
    <w:rsid w:val="005725A4"/>
    <w:rsid w:val="00572F08"/>
    <w:rsid w:val="00573322"/>
    <w:rsid w:val="00573361"/>
    <w:rsid w:val="00573846"/>
    <w:rsid w:val="005738CF"/>
    <w:rsid w:val="00573D3C"/>
    <w:rsid w:val="00573E7D"/>
    <w:rsid w:val="00573E99"/>
    <w:rsid w:val="00574CFA"/>
    <w:rsid w:val="00575215"/>
    <w:rsid w:val="00575224"/>
    <w:rsid w:val="00575AB6"/>
    <w:rsid w:val="00575B44"/>
    <w:rsid w:val="00575BB8"/>
    <w:rsid w:val="00575C35"/>
    <w:rsid w:val="00575CD2"/>
    <w:rsid w:val="0057623E"/>
    <w:rsid w:val="00576272"/>
    <w:rsid w:val="00576348"/>
    <w:rsid w:val="00576D02"/>
    <w:rsid w:val="00576EBD"/>
    <w:rsid w:val="0057740D"/>
    <w:rsid w:val="00577B13"/>
    <w:rsid w:val="0058068E"/>
    <w:rsid w:val="005813D8"/>
    <w:rsid w:val="00581BEC"/>
    <w:rsid w:val="00582629"/>
    <w:rsid w:val="00582BE7"/>
    <w:rsid w:val="00582BFC"/>
    <w:rsid w:val="00582F29"/>
    <w:rsid w:val="005839BB"/>
    <w:rsid w:val="00584042"/>
    <w:rsid w:val="00584288"/>
    <w:rsid w:val="005846A3"/>
    <w:rsid w:val="005853AE"/>
    <w:rsid w:val="005853EE"/>
    <w:rsid w:val="00586561"/>
    <w:rsid w:val="00586811"/>
    <w:rsid w:val="00586989"/>
    <w:rsid w:val="005869D9"/>
    <w:rsid w:val="00586CC2"/>
    <w:rsid w:val="005871AD"/>
    <w:rsid w:val="0058786B"/>
    <w:rsid w:val="0058793A"/>
    <w:rsid w:val="00587C07"/>
    <w:rsid w:val="00587C2A"/>
    <w:rsid w:val="0059065C"/>
    <w:rsid w:val="00590AA0"/>
    <w:rsid w:val="005912F9"/>
    <w:rsid w:val="00591765"/>
    <w:rsid w:val="005920DA"/>
    <w:rsid w:val="00592C0D"/>
    <w:rsid w:val="0059316D"/>
    <w:rsid w:val="005934D4"/>
    <w:rsid w:val="0059437B"/>
    <w:rsid w:val="00595239"/>
    <w:rsid w:val="0059561B"/>
    <w:rsid w:val="00595DF1"/>
    <w:rsid w:val="00596AF6"/>
    <w:rsid w:val="00596DC8"/>
    <w:rsid w:val="0059734B"/>
    <w:rsid w:val="00597491"/>
    <w:rsid w:val="00597A47"/>
    <w:rsid w:val="00597C03"/>
    <w:rsid w:val="00597D65"/>
    <w:rsid w:val="00597D6B"/>
    <w:rsid w:val="005A0291"/>
    <w:rsid w:val="005A0485"/>
    <w:rsid w:val="005A04BA"/>
    <w:rsid w:val="005A04CC"/>
    <w:rsid w:val="005A0560"/>
    <w:rsid w:val="005A1C3B"/>
    <w:rsid w:val="005A21A3"/>
    <w:rsid w:val="005A22D7"/>
    <w:rsid w:val="005A271B"/>
    <w:rsid w:val="005A2BE3"/>
    <w:rsid w:val="005A2D9F"/>
    <w:rsid w:val="005A2DF5"/>
    <w:rsid w:val="005A2F5F"/>
    <w:rsid w:val="005A36FF"/>
    <w:rsid w:val="005A3894"/>
    <w:rsid w:val="005A3A05"/>
    <w:rsid w:val="005A3A89"/>
    <w:rsid w:val="005A4794"/>
    <w:rsid w:val="005A49E7"/>
    <w:rsid w:val="005A4BA8"/>
    <w:rsid w:val="005A4C6F"/>
    <w:rsid w:val="005A4DE8"/>
    <w:rsid w:val="005A4E81"/>
    <w:rsid w:val="005A54C3"/>
    <w:rsid w:val="005A5551"/>
    <w:rsid w:val="005A561D"/>
    <w:rsid w:val="005A5806"/>
    <w:rsid w:val="005A5BCB"/>
    <w:rsid w:val="005A60DA"/>
    <w:rsid w:val="005A61A9"/>
    <w:rsid w:val="005A6564"/>
    <w:rsid w:val="005A6B42"/>
    <w:rsid w:val="005A6BFB"/>
    <w:rsid w:val="005A78EB"/>
    <w:rsid w:val="005A7CD5"/>
    <w:rsid w:val="005A7D65"/>
    <w:rsid w:val="005B00F1"/>
    <w:rsid w:val="005B0241"/>
    <w:rsid w:val="005B056D"/>
    <w:rsid w:val="005B0623"/>
    <w:rsid w:val="005B0B07"/>
    <w:rsid w:val="005B0DE1"/>
    <w:rsid w:val="005B0E09"/>
    <w:rsid w:val="005B0EED"/>
    <w:rsid w:val="005B1155"/>
    <w:rsid w:val="005B1A00"/>
    <w:rsid w:val="005B1D5D"/>
    <w:rsid w:val="005B1EB6"/>
    <w:rsid w:val="005B1F4D"/>
    <w:rsid w:val="005B1FA3"/>
    <w:rsid w:val="005B20F8"/>
    <w:rsid w:val="005B23BE"/>
    <w:rsid w:val="005B2C6F"/>
    <w:rsid w:val="005B30A6"/>
    <w:rsid w:val="005B356D"/>
    <w:rsid w:val="005B3655"/>
    <w:rsid w:val="005B38A3"/>
    <w:rsid w:val="005B3A6B"/>
    <w:rsid w:val="005B3BE5"/>
    <w:rsid w:val="005B3CD5"/>
    <w:rsid w:val="005B4028"/>
    <w:rsid w:val="005B45DD"/>
    <w:rsid w:val="005B46C0"/>
    <w:rsid w:val="005B46D2"/>
    <w:rsid w:val="005B46DE"/>
    <w:rsid w:val="005B4724"/>
    <w:rsid w:val="005B4A37"/>
    <w:rsid w:val="005B5A05"/>
    <w:rsid w:val="005B5BF3"/>
    <w:rsid w:val="005B5C3E"/>
    <w:rsid w:val="005B5D58"/>
    <w:rsid w:val="005B5FB7"/>
    <w:rsid w:val="005B6530"/>
    <w:rsid w:val="005B6F88"/>
    <w:rsid w:val="005B71DB"/>
    <w:rsid w:val="005B7660"/>
    <w:rsid w:val="005B7748"/>
    <w:rsid w:val="005B778F"/>
    <w:rsid w:val="005B78C2"/>
    <w:rsid w:val="005B7CF2"/>
    <w:rsid w:val="005B7DE9"/>
    <w:rsid w:val="005C04CE"/>
    <w:rsid w:val="005C09B1"/>
    <w:rsid w:val="005C11A8"/>
    <w:rsid w:val="005C2341"/>
    <w:rsid w:val="005C28CD"/>
    <w:rsid w:val="005C2A6F"/>
    <w:rsid w:val="005C2BE8"/>
    <w:rsid w:val="005C328E"/>
    <w:rsid w:val="005C4792"/>
    <w:rsid w:val="005C49C2"/>
    <w:rsid w:val="005C507D"/>
    <w:rsid w:val="005C5195"/>
    <w:rsid w:val="005C5461"/>
    <w:rsid w:val="005C560C"/>
    <w:rsid w:val="005C59D2"/>
    <w:rsid w:val="005C5FB3"/>
    <w:rsid w:val="005C64C6"/>
    <w:rsid w:val="005C662A"/>
    <w:rsid w:val="005C662D"/>
    <w:rsid w:val="005C6ADB"/>
    <w:rsid w:val="005C6F16"/>
    <w:rsid w:val="005C6F9D"/>
    <w:rsid w:val="005C7389"/>
    <w:rsid w:val="005C738F"/>
    <w:rsid w:val="005C7E97"/>
    <w:rsid w:val="005D0655"/>
    <w:rsid w:val="005D07FA"/>
    <w:rsid w:val="005D0C6C"/>
    <w:rsid w:val="005D1125"/>
    <w:rsid w:val="005D13DC"/>
    <w:rsid w:val="005D27F6"/>
    <w:rsid w:val="005D2B05"/>
    <w:rsid w:val="005D2BFB"/>
    <w:rsid w:val="005D2D5D"/>
    <w:rsid w:val="005D30FC"/>
    <w:rsid w:val="005D37CB"/>
    <w:rsid w:val="005D4320"/>
    <w:rsid w:val="005D44EE"/>
    <w:rsid w:val="005D486F"/>
    <w:rsid w:val="005D4916"/>
    <w:rsid w:val="005D6AF5"/>
    <w:rsid w:val="005D6D57"/>
    <w:rsid w:val="005D77E1"/>
    <w:rsid w:val="005D78EC"/>
    <w:rsid w:val="005D7C50"/>
    <w:rsid w:val="005D7EB6"/>
    <w:rsid w:val="005E0187"/>
    <w:rsid w:val="005E0AEF"/>
    <w:rsid w:val="005E14CE"/>
    <w:rsid w:val="005E18E8"/>
    <w:rsid w:val="005E192B"/>
    <w:rsid w:val="005E2486"/>
    <w:rsid w:val="005E2EA6"/>
    <w:rsid w:val="005E3178"/>
    <w:rsid w:val="005E330A"/>
    <w:rsid w:val="005E3628"/>
    <w:rsid w:val="005E38D8"/>
    <w:rsid w:val="005E39A5"/>
    <w:rsid w:val="005E3E28"/>
    <w:rsid w:val="005E453E"/>
    <w:rsid w:val="005E5827"/>
    <w:rsid w:val="005E593F"/>
    <w:rsid w:val="005E5D69"/>
    <w:rsid w:val="005E5FFA"/>
    <w:rsid w:val="005E6349"/>
    <w:rsid w:val="005E662B"/>
    <w:rsid w:val="005E6966"/>
    <w:rsid w:val="005E6FCE"/>
    <w:rsid w:val="005E760F"/>
    <w:rsid w:val="005E79BD"/>
    <w:rsid w:val="005E7BED"/>
    <w:rsid w:val="005F0283"/>
    <w:rsid w:val="005F0BEE"/>
    <w:rsid w:val="005F0E50"/>
    <w:rsid w:val="005F165B"/>
    <w:rsid w:val="005F179B"/>
    <w:rsid w:val="005F1AF0"/>
    <w:rsid w:val="005F1DF5"/>
    <w:rsid w:val="005F1EF9"/>
    <w:rsid w:val="005F2A33"/>
    <w:rsid w:val="005F2B3F"/>
    <w:rsid w:val="005F2BE1"/>
    <w:rsid w:val="005F358E"/>
    <w:rsid w:val="005F3695"/>
    <w:rsid w:val="005F3C37"/>
    <w:rsid w:val="005F40B2"/>
    <w:rsid w:val="005F4371"/>
    <w:rsid w:val="005F515D"/>
    <w:rsid w:val="005F51F1"/>
    <w:rsid w:val="005F57EE"/>
    <w:rsid w:val="005F5D1C"/>
    <w:rsid w:val="005F5E05"/>
    <w:rsid w:val="005F6090"/>
    <w:rsid w:val="005F67FB"/>
    <w:rsid w:val="005F7260"/>
    <w:rsid w:val="005F7854"/>
    <w:rsid w:val="005F7AD4"/>
    <w:rsid w:val="005F7D4F"/>
    <w:rsid w:val="00601217"/>
    <w:rsid w:val="00601A01"/>
    <w:rsid w:val="00601C20"/>
    <w:rsid w:val="00601CDE"/>
    <w:rsid w:val="00601E9E"/>
    <w:rsid w:val="00601EE7"/>
    <w:rsid w:val="00602502"/>
    <w:rsid w:val="00602596"/>
    <w:rsid w:val="006025E4"/>
    <w:rsid w:val="00603AF0"/>
    <w:rsid w:val="00603CC2"/>
    <w:rsid w:val="00603DFA"/>
    <w:rsid w:val="00603F14"/>
    <w:rsid w:val="00603F83"/>
    <w:rsid w:val="00603FB5"/>
    <w:rsid w:val="00604480"/>
    <w:rsid w:val="00604560"/>
    <w:rsid w:val="0060456E"/>
    <w:rsid w:val="006049DA"/>
    <w:rsid w:val="00604E10"/>
    <w:rsid w:val="00605547"/>
    <w:rsid w:val="006057F3"/>
    <w:rsid w:val="00605C72"/>
    <w:rsid w:val="006064CA"/>
    <w:rsid w:val="00606557"/>
    <w:rsid w:val="00606601"/>
    <w:rsid w:val="00606760"/>
    <w:rsid w:val="006069EC"/>
    <w:rsid w:val="00606A11"/>
    <w:rsid w:val="00606E29"/>
    <w:rsid w:val="00606F00"/>
    <w:rsid w:val="0060714D"/>
    <w:rsid w:val="00607217"/>
    <w:rsid w:val="00607251"/>
    <w:rsid w:val="006075E6"/>
    <w:rsid w:val="00607708"/>
    <w:rsid w:val="0060791A"/>
    <w:rsid w:val="0060795D"/>
    <w:rsid w:val="00607F4F"/>
    <w:rsid w:val="00610F14"/>
    <w:rsid w:val="00611467"/>
    <w:rsid w:val="00611A88"/>
    <w:rsid w:val="00611B00"/>
    <w:rsid w:val="00611FDC"/>
    <w:rsid w:val="006120C4"/>
    <w:rsid w:val="00612364"/>
    <w:rsid w:val="006123CB"/>
    <w:rsid w:val="0061250E"/>
    <w:rsid w:val="0061318D"/>
    <w:rsid w:val="00613318"/>
    <w:rsid w:val="00613A8C"/>
    <w:rsid w:val="00613AAE"/>
    <w:rsid w:val="0061404E"/>
    <w:rsid w:val="00614A48"/>
    <w:rsid w:val="00614AE8"/>
    <w:rsid w:val="00614E33"/>
    <w:rsid w:val="00615735"/>
    <w:rsid w:val="006159A8"/>
    <w:rsid w:val="00615DD4"/>
    <w:rsid w:val="00615F23"/>
    <w:rsid w:val="00616165"/>
    <w:rsid w:val="006161DE"/>
    <w:rsid w:val="006163E7"/>
    <w:rsid w:val="00616483"/>
    <w:rsid w:val="006168E6"/>
    <w:rsid w:val="00616B67"/>
    <w:rsid w:val="006175F3"/>
    <w:rsid w:val="006178C3"/>
    <w:rsid w:val="00617962"/>
    <w:rsid w:val="0062040A"/>
    <w:rsid w:val="006207A1"/>
    <w:rsid w:val="00620907"/>
    <w:rsid w:val="00620BE1"/>
    <w:rsid w:val="0062198D"/>
    <w:rsid w:val="00621A4D"/>
    <w:rsid w:val="00621DB6"/>
    <w:rsid w:val="006226DD"/>
    <w:rsid w:val="00622F09"/>
    <w:rsid w:val="006231AE"/>
    <w:rsid w:val="0062328D"/>
    <w:rsid w:val="00623350"/>
    <w:rsid w:val="0062371A"/>
    <w:rsid w:val="006238E0"/>
    <w:rsid w:val="00623B81"/>
    <w:rsid w:val="00624FD6"/>
    <w:rsid w:val="00625032"/>
    <w:rsid w:val="00625133"/>
    <w:rsid w:val="00625277"/>
    <w:rsid w:val="006255F8"/>
    <w:rsid w:val="00625969"/>
    <w:rsid w:val="00625998"/>
    <w:rsid w:val="00625B72"/>
    <w:rsid w:val="00625B99"/>
    <w:rsid w:val="00625F10"/>
    <w:rsid w:val="006261BF"/>
    <w:rsid w:val="0062628C"/>
    <w:rsid w:val="00626622"/>
    <w:rsid w:val="006269DB"/>
    <w:rsid w:val="00626AC2"/>
    <w:rsid w:val="00626C3D"/>
    <w:rsid w:val="00627761"/>
    <w:rsid w:val="0062776C"/>
    <w:rsid w:val="0063025E"/>
    <w:rsid w:val="0063050A"/>
    <w:rsid w:val="00630915"/>
    <w:rsid w:val="00630F17"/>
    <w:rsid w:val="00631074"/>
    <w:rsid w:val="006311D7"/>
    <w:rsid w:val="00631754"/>
    <w:rsid w:val="006319CA"/>
    <w:rsid w:val="00631B58"/>
    <w:rsid w:val="00631CF8"/>
    <w:rsid w:val="00631F55"/>
    <w:rsid w:val="0063230F"/>
    <w:rsid w:val="0063363B"/>
    <w:rsid w:val="00633D36"/>
    <w:rsid w:val="006341C3"/>
    <w:rsid w:val="0063421D"/>
    <w:rsid w:val="00634303"/>
    <w:rsid w:val="006344FF"/>
    <w:rsid w:val="0063468B"/>
    <w:rsid w:val="0063558E"/>
    <w:rsid w:val="00635693"/>
    <w:rsid w:val="00636434"/>
    <w:rsid w:val="00636599"/>
    <w:rsid w:val="00636C20"/>
    <w:rsid w:val="00636FDC"/>
    <w:rsid w:val="0063746F"/>
    <w:rsid w:val="00637622"/>
    <w:rsid w:val="00637E29"/>
    <w:rsid w:val="00640039"/>
    <w:rsid w:val="006416F2"/>
    <w:rsid w:val="00641758"/>
    <w:rsid w:val="00641C6E"/>
    <w:rsid w:val="00641ECC"/>
    <w:rsid w:val="006420D0"/>
    <w:rsid w:val="006420D9"/>
    <w:rsid w:val="006426B9"/>
    <w:rsid w:val="0064297E"/>
    <w:rsid w:val="006430B5"/>
    <w:rsid w:val="006434CD"/>
    <w:rsid w:val="00644156"/>
    <w:rsid w:val="006441A1"/>
    <w:rsid w:val="00644622"/>
    <w:rsid w:val="006449C6"/>
    <w:rsid w:val="00644D1D"/>
    <w:rsid w:val="00645416"/>
    <w:rsid w:val="006454B9"/>
    <w:rsid w:val="0064611A"/>
    <w:rsid w:val="00646426"/>
    <w:rsid w:val="006465BE"/>
    <w:rsid w:val="006469D4"/>
    <w:rsid w:val="00646B14"/>
    <w:rsid w:val="00646B5C"/>
    <w:rsid w:val="006476AE"/>
    <w:rsid w:val="006477AF"/>
    <w:rsid w:val="006478C3"/>
    <w:rsid w:val="006479C1"/>
    <w:rsid w:val="006506FA"/>
    <w:rsid w:val="00651DB3"/>
    <w:rsid w:val="00652405"/>
    <w:rsid w:val="006524D8"/>
    <w:rsid w:val="00652CA6"/>
    <w:rsid w:val="0065301D"/>
    <w:rsid w:val="00653717"/>
    <w:rsid w:val="00653DF8"/>
    <w:rsid w:val="00653F3A"/>
    <w:rsid w:val="00654129"/>
    <w:rsid w:val="00654674"/>
    <w:rsid w:val="00654969"/>
    <w:rsid w:val="00654B9B"/>
    <w:rsid w:val="0065505A"/>
    <w:rsid w:val="006552C2"/>
    <w:rsid w:val="00655DCF"/>
    <w:rsid w:val="006568C6"/>
    <w:rsid w:val="006568FD"/>
    <w:rsid w:val="00656A02"/>
    <w:rsid w:val="00656AF3"/>
    <w:rsid w:val="00657483"/>
    <w:rsid w:val="00657CAD"/>
    <w:rsid w:val="00660048"/>
    <w:rsid w:val="006602DE"/>
    <w:rsid w:val="0066035C"/>
    <w:rsid w:val="006603D4"/>
    <w:rsid w:val="00660568"/>
    <w:rsid w:val="00660626"/>
    <w:rsid w:val="0066062A"/>
    <w:rsid w:val="0066065D"/>
    <w:rsid w:val="006609FD"/>
    <w:rsid w:val="00660CD0"/>
    <w:rsid w:val="00660D8E"/>
    <w:rsid w:val="00661618"/>
    <w:rsid w:val="00661C86"/>
    <w:rsid w:val="006620C2"/>
    <w:rsid w:val="006620E1"/>
    <w:rsid w:val="00662CFB"/>
    <w:rsid w:val="00663242"/>
    <w:rsid w:val="00663AD0"/>
    <w:rsid w:val="00663D6A"/>
    <w:rsid w:val="00664330"/>
    <w:rsid w:val="00664395"/>
    <w:rsid w:val="00664D25"/>
    <w:rsid w:val="006662DB"/>
    <w:rsid w:val="0066643A"/>
    <w:rsid w:val="006667AB"/>
    <w:rsid w:val="0066685C"/>
    <w:rsid w:val="00666963"/>
    <w:rsid w:val="006673D3"/>
    <w:rsid w:val="00667BD3"/>
    <w:rsid w:val="00667C3D"/>
    <w:rsid w:val="00670151"/>
    <w:rsid w:val="00670157"/>
    <w:rsid w:val="0067043E"/>
    <w:rsid w:val="006704EF"/>
    <w:rsid w:val="00670B41"/>
    <w:rsid w:val="00670CEC"/>
    <w:rsid w:val="00670EC6"/>
    <w:rsid w:val="00670ED2"/>
    <w:rsid w:val="006717B5"/>
    <w:rsid w:val="00671CDC"/>
    <w:rsid w:val="00671D65"/>
    <w:rsid w:val="00671E9A"/>
    <w:rsid w:val="0067220D"/>
    <w:rsid w:val="00672437"/>
    <w:rsid w:val="00672624"/>
    <w:rsid w:val="00672770"/>
    <w:rsid w:val="00672F1C"/>
    <w:rsid w:val="00673061"/>
    <w:rsid w:val="006737A6"/>
    <w:rsid w:val="006739DA"/>
    <w:rsid w:val="0067417F"/>
    <w:rsid w:val="00674753"/>
    <w:rsid w:val="00675219"/>
    <w:rsid w:val="006752A9"/>
    <w:rsid w:val="00675716"/>
    <w:rsid w:val="00675AAC"/>
    <w:rsid w:val="00675C33"/>
    <w:rsid w:val="006762B8"/>
    <w:rsid w:val="00676871"/>
    <w:rsid w:val="006769DA"/>
    <w:rsid w:val="00676EC0"/>
    <w:rsid w:val="006773EB"/>
    <w:rsid w:val="00677A7B"/>
    <w:rsid w:val="00677AA4"/>
    <w:rsid w:val="006805EA"/>
    <w:rsid w:val="00680CFF"/>
    <w:rsid w:val="00680FEA"/>
    <w:rsid w:val="006811C0"/>
    <w:rsid w:val="00681707"/>
    <w:rsid w:val="0068209A"/>
    <w:rsid w:val="006821A0"/>
    <w:rsid w:val="006821EA"/>
    <w:rsid w:val="00682802"/>
    <w:rsid w:val="00682A15"/>
    <w:rsid w:val="00682AD7"/>
    <w:rsid w:val="00682B5F"/>
    <w:rsid w:val="00682D47"/>
    <w:rsid w:val="006835BF"/>
    <w:rsid w:val="00683D58"/>
    <w:rsid w:val="00683FDC"/>
    <w:rsid w:val="00684249"/>
    <w:rsid w:val="006843E3"/>
    <w:rsid w:val="006843F7"/>
    <w:rsid w:val="00684C8E"/>
    <w:rsid w:val="00685596"/>
    <w:rsid w:val="006856E3"/>
    <w:rsid w:val="006858BC"/>
    <w:rsid w:val="00685FE1"/>
    <w:rsid w:val="00686627"/>
    <w:rsid w:val="00686A39"/>
    <w:rsid w:val="00686CDF"/>
    <w:rsid w:val="0068738D"/>
    <w:rsid w:val="00687B70"/>
    <w:rsid w:val="00687D09"/>
    <w:rsid w:val="00687D69"/>
    <w:rsid w:val="006906F3"/>
    <w:rsid w:val="00690B24"/>
    <w:rsid w:val="00690C2D"/>
    <w:rsid w:val="00690DAD"/>
    <w:rsid w:val="00691567"/>
    <w:rsid w:val="006915DC"/>
    <w:rsid w:val="00692144"/>
    <w:rsid w:val="00692971"/>
    <w:rsid w:val="00692B61"/>
    <w:rsid w:val="00692BE7"/>
    <w:rsid w:val="006937E0"/>
    <w:rsid w:val="00693993"/>
    <w:rsid w:val="00693F91"/>
    <w:rsid w:val="00694135"/>
    <w:rsid w:val="006942F6"/>
    <w:rsid w:val="00695055"/>
    <w:rsid w:val="00695C0D"/>
    <w:rsid w:val="00695EFB"/>
    <w:rsid w:val="00695FDC"/>
    <w:rsid w:val="00696041"/>
    <w:rsid w:val="00696206"/>
    <w:rsid w:val="006972C0"/>
    <w:rsid w:val="006A004E"/>
    <w:rsid w:val="006A025A"/>
    <w:rsid w:val="006A0435"/>
    <w:rsid w:val="006A0527"/>
    <w:rsid w:val="006A0532"/>
    <w:rsid w:val="006A0C43"/>
    <w:rsid w:val="006A110F"/>
    <w:rsid w:val="006A13B1"/>
    <w:rsid w:val="006A15FF"/>
    <w:rsid w:val="006A19D1"/>
    <w:rsid w:val="006A1A02"/>
    <w:rsid w:val="006A1F06"/>
    <w:rsid w:val="006A2026"/>
    <w:rsid w:val="006A2218"/>
    <w:rsid w:val="006A26A8"/>
    <w:rsid w:val="006A2C58"/>
    <w:rsid w:val="006A2F3F"/>
    <w:rsid w:val="006A30DA"/>
    <w:rsid w:val="006A3140"/>
    <w:rsid w:val="006A37CC"/>
    <w:rsid w:val="006A3B43"/>
    <w:rsid w:val="006A4121"/>
    <w:rsid w:val="006A4317"/>
    <w:rsid w:val="006A4867"/>
    <w:rsid w:val="006A4883"/>
    <w:rsid w:val="006A4B44"/>
    <w:rsid w:val="006A4BF1"/>
    <w:rsid w:val="006A504A"/>
    <w:rsid w:val="006A539B"/>
    <w:rsid w:val="006A61DD"/>
    <w:rsid w:val="006A6D42"/>
    <w:rsid w:val="006A6FDE"/>
    <w:rsid w:val="006A78C1"/>
    <w:rsid w:val="006B0F2F"/>
    <w:rsid w:val="006B1CAE"/>
    <w:rsid w:val="006B2090"/>
    <w:rsid w:val="006B223A"/>
    <w:rsid w:val="006B22BD"/>
    <w:rsid w:val="006B2636"/>
    <w:rsid w:val="006B2ED9"/>
    <w:rsid w:val="006B2F7D"/>
    <w:rsid w:val="006B3ACC"/>
    <w:rsid w:val="006B3E55"/>
    <w:rsid w:val="006B3F5E"/>
    <w:rsid w:val="006B4021"/>
    <w:rsid w:val="006B4779"/>
    <w:rsid w:val="006B48A4"/>
    <w:rsid w:val="006B4FD6"/>
    <w:rsid w:val="006B504B"/>
    <w:rsid w:val="006B5139"/>
    <w:rsid w:val="006B5363"/>
    <w:rsid w:val="006B54EF"/>
    <w:rsid w:val="006B5B22"/>
    <w:rsid w:val="006B6C74"/>
    <w:rsid w:val="006B6DD8"/>
    <w:rsid w:val="006C06DB"/>
    <w:rsid w:val="006C0E89"/>
    <w:rsid w:val="006C1013"/>
    <w:rsid w:val="006C12D9"/>
    <w:rsid w:val="006C1946"/>
    <w:rsid w:val="006C1ABF"/>
    <w:rsid w:val="006C23DD"/>
    <w:rsid w:val="006C25C3"/>
    <w:rsid w:val="006C31D7"/>
    <w:rsid w:val="006C3BD8"/>
    <w:rsid w:val="006C3F9E"/>
    <w:rsid w:val="006C41FE"/>
    <w:rsid w:val="006C49D3"/>
    <w:rsid w:val="006C52FA"/>
    <w:rsid w:val="006C5A4F"/>
    <w:rsid w:val="006C5A89"/>
    <w:rsid w:val="006C6660"/>
    <w:rsid w:val="006C6F69"/>
    <w:rsid w:val="006C6FE6"/>
    <w:rsid w:val="006C75D9"/>
    <w:rsid w:val="006D0038"/>
    <w:rsid w:val="006D01A3"/>
    <w:rsid w:val="006D10C7"/>
    <w:rsid w:val="006D130F"/>
    <w:rsid w:val="006D1475"/>
    <w:rsid w:val="006D167D"/>
    <w:rsid w:val="006D17D2"/>
    <w:rsid w:val="006D1EC7"/>
    <w:rsid w:val="006D2261"/>
    <w:rsid w:val="006D2563"/>
    <w:rsid w:val="006D2F49"/>
    <w:rsid w:val="006D3A8F"/>
    <w:rsid w:val="006D3CF4"/>
    <w:rsid w:val="006D3F33"/>
    <w:rsid w:val="006D403E"/>
    <w:rsid w:val="006D4564"/>
    <w:rsid w:val="006D4D56"/>
    <w:rsid w:val="006D5401"/>
    <w:rsid w:val="006D5620"/>
    <w:rsid w:val="006D5692"/>
    <w:rsid w:val="006D64F4"/>
    <w:rsid w:val="006D69CC"/>
    <w:rsid w:val="006D6D20"/>
    <w:rsid w:val="006D6D8B"/>
    <w:rsid w:val="006D6DBA"/>
    <w:rsid w:val="006D6E28"/>
    <w:rsid w:val="006D7400"/>
    <w:rsid w:val="006E00E2"/>
    <w:rsid w:val="006E011A"/>
    <w:rsid w:val="006E0129"/>
    <w:rsid w:val="006E03D5"/>
    <w:rsid w:val="006E03E3"/>
    <w:rsid w:val="006E0446"/>
    <w:rsid w:val="006E045B"/>
    <w:rsid w:val="006E0576"/>
    <w:rsid w:val="006E0D22"/>
    <w:rsid w:val="006E0EA8"/>
    <w:rsid w:val="006E1467"/>
    <w:rsid w:val="006E1479"/>
    <w:rsid w:val="006E1D01"/>
    <w:rsid w:val="006E1D40"/>
    <w:rsid w:val="006E1FFE"/>
    <w:rsid w:val="006E238B"/>
    <w:rsid w:val="006E311E"/>
    <w:rsid w:val="006E34A7"/>
    <w:rsid w:val="006E36B7"/>
    <w:rsid w:val="006E36D9"/>
    <w:rsid w:val="006E3B0D"/>
    <w:rsid w:val="006E4091"/>
    <w:rsid w:val="006E427D"/>
    <w:rsid w:val="006E458C"/>
    <w:rsid w:val="006E4649"/>
    <w:rsid w:val="006E483D"/>
    <w:rsid w:val="006E4BBF"/>
    <w:rsid w:val="006E50A5"/>
    <w:rsid w:val="006E5595"/>
    <w:rsid w:val="006E589F"/>
    <w:rsid w:val="006E5D83"/>
    <w:rsid w:val="006E5F04"/>
    <w:rsid w:val="006E5FFF"/>
    <w:rsid w:val="006E662A"/>
    <w:rsid w:val="006E68D9"/>
    <w:rsid w:val="006E6A20"/>
    <w:rsid w:val="006E7182"/>
    <w:rsid w:val="006E73A5"/>
    <w:rsid w:val="006E74F6"/>
    <w:rsid w:val="006E76A7"/>
    <w:rsid w:val="006E796B"/>
    <w:rsid w:val="006E79C9"/>
    <w:rsid w:val="006E7D19"/>
    <w:rsid w:val="006F0365"/>
    <w:rsid w:val="006F04DE"/>
    <w:rsid w:val="006F06B4"/>
    <w:rsid w:val="006F0C35"/>
    <w:rsid w:val="006F159B"/>
    <w:rsid w:val="006F168F"/>
    <w:rsid w:val="006F2438"/>
    <w:rsid w:val="006F2573"/>
    <w:rsid w:val="006F2822"/>
    <w:rsid w:val="006F31FB"/>
    <w:rsid w:val="006F31FF"/>
    <w:rsid w:val="006F329F"/>
    <w:rsid w:val="006F33DB"/>
    <w:rsid w:val="006F3587"/>
    <w:rsid w:val="006F362A"/>
    <w:rsid w:val="006F3817"/>
    <w:rsid w:val="006F39A3"/>
    <w:rsid w:val="006F39BA"/>
    <w:rsid w:val="006F3F27"/>
    <w:rsid w:val="006F3FC2"/>
    <w:rsid w:val="006F57D9"/>
    <w:rsid w:val="006F5BEC"/>
    <w:rsid w:val="006F5F26"/>
    <w:rsid w:val="006F6062"/>
    <w:rsid w:val="006F6425"/>
    <w:rsid w:val="006F700C"/>
    <w:rsid w:val="006F7283"/>
    <w:rsid w:val="006F730D"/>
    <w:rsid w:val="006F7C11"/>
    <w:rsid w:val="006F7E58"/>
    <w:rsid w:val="006F7EE3"/>
    <w:rsid w:val="0070006B"/>
    <w:rsid w:val="00700364"/>
    <w:rsid w:val="00700510"/>
    <w:rsid w:val="00700965"/>
    <w:rsid w:val="007010ED"/>
    <w:rsid w:val="00701807"/>
    <w:rsid w:val="00701B18"/>
    <w:rsid w:val="00701C9E"/>
    <w:rsid w:val="007029A0"/>
    <w:rsid w:val="00702BF5"/>
    <w:rsid w:val="00702C4C"/>
    <w:rsid w:val="00702FDB"/>
    <w:rsid w:val="0070349E"/>
    <w:rsid w:val="00703BAE"/>
    <w:rsid w:val="00704371"/>
    <w:rsid w:val="007045CE"/>
    <w:rsid w:val="00704CC1"/>
    <w:rsid w:val="0070535B"/>
    <w:rsid w:val="00706235"/>
    <w:rsid w:val="00706315"/>
    <w:rsid w:val="007064FF"/>
    <w:rsid w:val="007067D3"/>
    <w:rsid w:val="00706B15"/>
    <w:rsid w:val="00706B99"/>
    <w:rsid w:val="00706C23"/>
    <w:rsid w:val="00706C5F"/>
    <w:rsid w:val="007073FF"/>
    <w:rsid w:val="00707C1E"/>
    <w:rsid w:val="007100B2"/>
    <w:rsid w:val="00710135"/>
    <w:rsid w:val="00710311"/>
    <w:rsid w:val="00710BCF"/>
    <w:rsid w:val="00710BF2"/>
    <w:rsid w:val="00710FB2"/>
    <w:rsid w:val="00711569"/>
    <w:rsid w:val="00711806"/>
    <w:rsid w:val="00711AA2"/>
    <w:rsid w:val="00711B2E"/>
    <w:rsid w:val="00711D6D"/>
    <w:rsid w:val="007124A1"/>
    <w:rsid w:val="0071251E"/>
    <w:rsid w:val="007127E4"/>
    <w:rsid w:val="00713153"/>
    <w:rsid w:val="0071317B"/>
    <w:rsid w:val="007135AF"/>
    <w:rsid w:val="00713653"/>
    <w:rsid w:val="00713680"/>
    <w:rsid w:val="007139BC"/>
    <w:rsid w:val="00713A5E"/>
    <w:rsid w:val="00713BA5"/>
    <w:rsid w:val="007146AB"/>
    <w:rsid w:val="00714E32"/>
    <w:rsid w:val="007158F7"/>
    <w:rsid w:val="00715EB7"/>
    <w:rsid w:val="007163F1"/>
    <w:rsid w:val="007169E4"/>
    <w:rsid w:val="007174D6"/>
    <w:rsid w:val="00717ACB"/>
    <w:rsid w:val="00717E05"/>
    <w:rsid w:val="0072003A"/>
    <w:rsid w:val="0072021C"/>
    <w:rsid w:val="00720382"/>
    <w:rsid w:val="00720A82"/>
    <w:rsid w:val="00720B06"/>
    <w:rsid w:val="00720C55"/>
    <w:rsid w:val="00720F41"/>
    <w:rsid w:val="007215A4"/>
    <w:rsid w:val="00721A0D"/>
    <w:rsid w:val="00721F8E"/>
    <w:rsid w:val="007220BE"/>
    <w:rsid w:val="0072294A"/>
    <w:rsid w:val="0072335D"/>
    <w:rsid w:val="007233AD"/>
    <w:rsid w:val="007235E1"/>
    <w:rsid w:val="00724192"/>
    <w:rsid w:val="0072424D"/>
    <w:rsid w:val="007243E8"/>
    <w:rsid w:val="00724D47"/>
    <w:rsid w:val="00724FA7"/>
    <w:rsid w:val="00725075"/>
    <w:rsid w:val="00725081"/>
    <w:rsid w:val="007250AF"/>
    <w:rsid w:val="00725488"/>
    <w:rsid w:val="00725E3E"/>
    <w:rsid w:val="00725F94"/>
    <w:rsid w:val="0072624B"/>
    <w:rsid w:val="00726407"/>
    <w:rsid w:val="00726EC4"/>
    <w:rsid w:val="007270A2"/>
    <w:rsid w:val="00727258"/>
    <w:rsid w:val="007272E9"/>
    <w:rsid w:val="007273A6"/>
    <w:rsid w:val="00727AC2"/>
    <w:rsid w:val="00727E2D"/>
    <w:rsid w:val="007305CC"/>
    <w:rsid w:val="0073086D"/>
    <w:rsid w:val="00730939"/>
    <w:rsid w:val="00730BDE"/>
    <w:rsid w:val="00731185"/>
    <w:rsid w:val="007313DD"/>
    <w:rsid w:val="007315C1"/>
    <w:rsid w:val="00731CA7"/>
    <w:rsid w:val="00731E3D"/>
    <w:rsid w:val="00731FE1"/>
    <w:rsid w:val="00732535"/>
    <w:rsid w:val="0073254F"/>
    <w:rsid w:val="007325DE"/>
    <w:rsid w:val="00732694"/>
    <w:rsid w:val="0073277B"/>
    <w:rsid w:val="007330CD"/>
    <w:rsid w:val="00733E84"/>
    <w:rsid w:val="00733FE0"/>
    <w:rsid w:val="00734AC4"/>
    <w:rsid w:val="00735525"/>
    <w:rsid w:val="00735A0E"/>
    <w:rsid w:val="00735A20"/>
    <w:rsid w:val="00735CAD"/>
    <w:rsid w:val="00736049"/>
    <w:rsid w:val="0073666C"/>
    <w:rsid w:val="00736C66"/>
    <w:rsid w:val="00737273"/>
    <w:rsid w:val="00737B2D"/>
    <w:rsid w:val="00737BA9"/>
    <w:rsid w:val="00737C8B"/>
    <w:rsid w:val="007405A0"/>
    <w:rsid w:val="0074097E"/>
    <w:rsid w:val="00740BAC"/>
    <w:rsid w:val="00740D8C"/>
    <w:rsid w:val="00740EB3"/>
    <w:rsid w:val="00741DE0"/>
    <w:rsid w:val="00742192"/>
    <w:rsid w:val="0074219D"/>
    <w:rsid w:val="0074296C"/>
    <w:rsid w:val="00743342"/>
    <w:rsid w:val="00743723"/>
    <w:rsid w:val="0074393B"/>
    <w:rsid w:val="007439E8"/>
    <w:rsid w:val="00743E1B"/>
    <w:rsid w:val="007441E9"/>
    <w:rsid w:val="007444B3"/>
    <w:rsid w:val="00744675"/>
    <w:rsid w:val="00744B24"/>
    <w:rsid w:val="00744DFB"/>
    <w:rsid w:val="00744EE3"/>
    <w:rsid w:val="00745017"/>
    <w:rsid w:val="00745857"/>
    <w:rsid w:val="007458E0"/>
    <w:rsid w:val="00745B38"/>
    <w:rsid w:val="007464B7"/>
    <w:rsid w:val="0074692B"/>
    <w:rsid w:val="00746B90"/>
    <w:rsid w:val="00746D16"/>
    <w:rsid w:val="00746E9E"/>
    <w:rsid w:val="00747177"/>
    <w:rsid w:val="00747525"/>
    <w:rsid w:val="007477D7"/>
    <w:rsid w:val="00747D26"/>
    <w:rsid w:val="007503E0"/>
    <w:rsid w:val="0075084F"/>
    <w:rsid w:val="007518E9"/>
    <w:rsid w:val="00751CFF"/>
    <w:rsid w:val="00751D53"/>
    <w:rsid w:val="00751E3B"/>
    <w:rsid w:val="00752034"/>
    <w:rsid w:val="00752136"/>
    <w:rsid w:val="00752344"/>
    <w:rsid w:val="007523ED"/>
    <w:rsid w:val="0075376B"/>
    <w:rsid w:val="0075380E"/>
    <w:rsid w:val="007539D7"/>
    <w:rsid w:val="00753AA4"/>
    <w:rsid w:val="00754306"/>
    <w:rsid w:val="007544C5"/>
    <w:rsid w:val="00754B0E"/>
    <w:rsid w:val="00755176"/>
    <w:rsid w:val="00755479"/>
    <w:rsid w:val="00756203"/>
    <w:rsid w:val="007568AD"/>
    <w:rsid w:val="007576F1"/>
    <w:rsid w:val="00757B09"/>
    <w:rsid w:val="00757D64"/>
    <w:rsid w:val="00757E16"/>
    <w:rsid w:val="0076015D"/>
    <w:rsid w:val="007602D5"/>
    <w:rsid w:val="0076059A"/>
    <w:rsid w:val="00760C7C"/>
    <w:rsid w:val="007613A0"/>
    <w:rsid w:val="00761980"/>
    <w:rsid w:val="00761A8B"/>
    <w:rsid w:val="0076209D"/>
    <w:rsid w:val="007622BA"/>
    <w:rsid w:val="0076304E"/>
    <w:rsid w:val="00763119"/>
    <w:rsid w:val="007632F7"/>
    <w:rsid w:val="0076347D"/>
    <w:rsid w:val="0076360F"/>
    <w:rsid w:val="00763664"/>
    <w:rsid w:val="00763B4A"/>
    <w:rsid w:val="0076403B"/>
    <w:rsid w:val="007645E5"/>
    <w:rsid w:val="00764734"/>
    <w:rsid w:val="007651B1"/>
    <w:rsid w:val="007654DA"/>
    <w:rsid w:val="0076580C"/>
    <w:rsid w:val="00765859"/>
    <w:rsid w:val="00765982"/>
    <w:rsid w:val="00765A4B"/>
    <w:rsid w:val="00765C40"/>
    <w:rsid w:val="00765D07"/>
    <w:rsid w:val="007660BF"/>
    <w:rsid w:val="00766573"/>
    <w:rsid w:val="00766D73"/>
    <w:rsid w:val="00770001"/>
    <w:rsid w:val="007706B1"/>
    <w:rsid w:val="00770746"/>
    <w:rsid w:val="00770920"/>
    <w:rsid w:val="00770D6D"/>
    <w:rsid w:val="00770FB9"/>
    <w:rsid w:val="0077110E"/>
    <w:rsid w:val="007712C5"/>
    <w:rsid w:val="007712FD"/>
    <w:rsid w:val="00771496"/>
    <w:rsid w:val="00771613"/>
    <w:rsid w:val="007716CA"/>
    <w:rsid w:val="00771969"/>
    <w:rsid w:val="00771EF5"/>
    <w:rsid w:val="00772C44"/>
    <w:rsid w:val="00772D82"/>
    <w:rsid w:val="00773FD2"/>
    <w:rsid w:val="00773FDD"/>
    <w:rsid w:val="00774019"/>
    <w:rsid w:val="00774B9E"/>
    <w:rsid w:val="00774D46"/>
    <w:rsid w:val="00774ED1"/>
    <w:rsid w:val="00775414"/>
    <w:rsid w:val="007759B3"/>
    <w:rsid w:val="00775DBC"/>
    <w:rsid w:val="007763A3"/>
    <w:rsid w:val="00776FD8"/>
    <w:rsid w:val="007777E3"/>
    <w:rsid w:val="007778BF"/>
    <w:rsid w:val="00777D01"/>
    <w:rsid w:val="007807CC"/>
    <w:rsid w:val="007808E9"/>
    <w:rsid w:val="00780BA4"/>
    <w:rsid w:val="00780FE2"/>
    <w:rsid w:val="0078105C"/>
    <w:rsid w:val="00781079"/>
    <w:rsid w:val="0078113F"/>
    <w:rsid w:val="0078137B"/>
    <w:rsid w:val="007814BE"/>
    <w:rsid w:val="00781757"/>
    <w:rsid w:val="007819AD"/>
    <w:rsid w:val="00782361"/>
    <w:rsid w:val="00782608"/>
    <w:rsid w:val="00782B0B"/>
    <w:rsid w:val="00782DAD"/>
    <w:rsid w:val="00782F9C"/>
    <w:rsid w:val="007830EB"/>
    <w:rsid w:val="00783225"/>
    <w:rsid w:val="007835E0"/>
    <w:rsid w:val="00783678"/>
    <w:rsid w:val="00783B87"/>
    <w:rsid w:val="00783B93"/>
    <w:rsid w:val="007842EF"/>
    <w:rsid w:val="007845F6"/>
    <w:rsid w:val="0078484C"/>
    <w:rsid w:val="00784941"/>
    <w:rsid w:val="00784BEE"/>
    <w:rsid w:val="00784E04"/>
    <w:rsid w:val="00784EAA"/>
    <w:rsid w:val="00785247"/>
    <w:rsid w:val="00785693"/>
    <w:rsid w:val="007869DF"/>
    <w:rsid w:val="00786C3D"/>
    <w:rsid w:val="00787374"/>
    <w:rsid w:val="0078743C"/>
    <w:rsid w:val="0078763E"/>
    <w:rsid w:val="00787C96"/>
    <w:rsid w:val="00787E36"/>
    <w:rsid w:val="00787FE6"/>
    <w:rsid w:val="00790068"/>
    <w:rsid w:val="0079052D"/>
    <w:rsid w:val="00790806"/>
    <w:rsid w:val="00790D9D"/>
    <w:rsid w:val="00791A14"/>
    <w:rsid w:val="00791AB0"/>
    <w:rsid w:val="00791C6F"/>
    <w:rsid w:val="00791E15"/>
    <w:rsid w:val="00791FCF"/>
    <w:rsid w:val="00792AB0"/>
    <w:rsid w:val="00792B80"/>
    <w:rsid w:val="00792CF4"/>
    <w:rsid w:val="00792D17"/>
    <w:rsid w:val="00793468"/>
    <w:rsid w:val="007936D9"/>
    <w:rsid w:val="00793CA6"/>
    <w:rsid w:val="00793DC9"/>
    <w:rsid w:val="007942C4"/>
    <w:rsid w:val="0079525F"/>
    <w:rsid w:val="0079692E"/>
    <w:rsid w:val="007969DC"/>
    <w:rsid w:val="00796CFA"/>
    <w:rsid w:val="007970B8"/>
    <w:rsid w:val="00797493"/>
    <w:rsid w:val="007A08BA"/>
    <w:rsid w:val="007A0E39"/>
    <w:rsid w:val="007A1B0A"/>
    <w:rsid w:val="007A1EE7"/>
    <w:rsid w:val="007A1F47"/>
    <w:rsid w:val="007A22F0"/>
    <w:rsid w:val="007A2427"/>
    <w:rsid w:val="007A27DA"/>
    <w:rsid w:val="007A2ABF"/>
    <w:rsid w:val="007A2BC9"/>
    <w:rsid w:val="007A3111"/>
    <w:rsid w:val="007A363E"/>
    <w:rsid w:val="007A3747"/>
    <w:rsid w:val="007A3CD1"/>
    <w:rsid w:val="007A43CB"/>
    <w:rsid w:val="007A519D"/>
    <w:rsid w:val="007A51AF"/>
    <w:rsid w:val="007A52C7"/>
    <w:rsid w:val="007A54A4"/>
    <w:rsid w:val="007A572E"/>
    <w:rsid w:val="007A5A24"/>
    <w:rsid w:val="007A657E"/>
    <w:rsid w:val="007A66A2"/>
    <w:rsid w:val="007A6704"/>
    <w:rsid w:val="007A6758"/>
    <w:rsid w:val="007A67E3"/>
    <w:rsid w:val="007A6F2D"/>
    <w:rsid w:val="007A73DD"/>
    <w:rsid w:val="007A7506"/>
    <w:rsid w:val="007A781F"/>
    <w:rsid w:val="007A7A5E"/>
    <w:rsid w:val="007A7B98"/>
    <w:rsid w:val="007A7DA2"/>
    <w:rsid w:val="007A7DD1"/>
    <w:rsid w:val="007B0423"/>
    <w:rsid w:val="007B24DB"/>
    <w:rsid w:val="007B2C0F"/>
    <w:rsid w:val="007B348E"/>
    <w:rsid w:val="007B34DD"/>
    <w:rsid w:val="007B3869"/>
    <w:rsid w:val="007B3DC7"/>
    <w:rsid w:val="007B47A8"/>
    <w:rsid w:val="007B517B"/>
    <w:rsid w:val="007B54FA"/>
    <w:rsid w:val="007B5592"/>
    <w:rsid w:val="007B591F"/>
    <w:rsid w:val="007B5BCB"/>
    <w:rsid w:val="007B5F8B"/>
    <w:rsid w:val="007B6539"/>
    <w:rsid w:val="007B6BAF"/>
    <w:rsid w:val="007B7356"/>
    <w:rsid w:val="007B7A9E"/>
    <w:rsid w:val="007B7BA8"/>
    <w:rsid w:val="007B7C3D"/>
    <w:rsid w:val="007C0274"/>
    <w:rsid w:val="007C0858"/>
    <w:rsid w:val="007C096A"/>
    <w:rsid w:val="007C0F35"/>
    <w:rsid w:val="007C12F0"/>
    <w:rsid w:val="007C18D7"/>
    <w:rsid w:val="007C1A82"/>
    <w:rsid w:val="007C1B05"/>
    <w:rsid w:val="007C1BB8"/>
    <w:rsid w:val="007C1D42"/>
    <w:rsid w:val="007C1EF5"/>
    <w:rsid w:val="007C1F0F"/>
    <w:rsid w:val="007C2189"/>
    <w:rsid w:val="007C27CA"/>
    <w:rsid w:val="007C2F02"/>
    <w:rsid w:val="007C2F1C"/>
    <w:rsid w:val="007C2FB6"/>
    <w:rsid w:val="007C30F5"/>
    <w:rsid w:val="007C3312"/>
    <w:rsid w:val="007C33DE"/>
    <w:rsid w:val="007C402A"/>
    <w:rsid w:val="007C42F7"/>
    <w:rsid w:val="007C43DF"/>
    <w:rsid w:val="007C4638"/>
    <w:rsid w:val="007C4A1A"/>
    <w:rsid w:val="007C52A1"/>
    <w:rsid w:val="007C52C4"/>
    <w:rsid w:val="007C574A"/>
    <w:rsid w:val="007C5AEF"/>
    <w:rsid w:val="007C60E3"/>
    <w:rsid w:val="007C62A6"/>
    <w:rsid w:val="007C6E3E"/>
    <w:rsid w:val="007C6E54"/>
    <w:rsid w:val="007C6EB7"/>
    <w:rsid w:val="007C701C"/>
    <w:rsid w:val="007D00D0"/>
    <w:rsid w:val="007D040C"/>
    <w:rsid w:val="007D0BBA"/>
    <w:rsid w:val="007D0C09"/>
    <w:rsid w:val="007D1018"/>
    <w:rsid w:val="007D10E4"/>
    <w:rsid w:val="007D139C"/>
    <w:rsid w:val="007D14B7"/>
    <w:rsid w:val="007D193A"/>
    <w:rsid w:val="007D1DA9"/>
    <w:rsid w:val="007D1E79"/>
    <w:rsid w:val="007D2B44"/>
    <w:rsid w:val="007D2E3A"/>
    <w:rsid w:val="007D32A2"/>
    <w:rsid w:val="007D359A"/>
    <w:rsid w:val="007D3819"/>
    <w:rsid w:val="007D3BDB"/>
    <w:rsid w:val="007D3FAF"/>
    <w:rsid w:val="007D412A"/>
    <w:rsid w:val="007D45AD"/>
    <w:rsid w:val="007D46C7"/>
    <w:rsid w:val="007D4757"/>
    <w:rsid w:val="007D4A86"/>
    <w:rsid w:val="007D4DF4"/>
    <w:rsid w:val="007D4E37"/>
    <w:rsid w:val="007D50E1"/>
    <w:rsid w:val="007D56D8"/>
    <w:rsid w:val="007D5A23"/>
    <w:rsid w:val="007D6D47"/>
    <w:rsid w:val="007D6D87"/>
    <w:rsid w:val="007D723F"/>
    <w:rsid w:val="007D73FB"/>
    <w:rsid w:val="007E002F"/>
    <w:rsid w:val="007E012F"/>
    <w:rsid w:val="007E0648"/>
    <w:rsid w:val="007E0877"/>
    <w:rsid w:val="007E0B6C"/>
    <w:rsid w:val="007E0BA0"/>
    <w:rsid w:val="007E0FEB"/>
    <w:rsid w:val="007E1630"/>
    <w:rsid w:val="007E1FC6"/>
    <w:rsid w:val="007E2085"/>
    <w:rsid w:val="007E2824"/>
    <w:rsid w:val="007E39AC"/>
    <w:rsid w:val="007E3FA7"/>
    <w:rsid w:val="007E5A82"/>
    <w:rsid w:val="007E63A3"/>
    <w:rsid w:val="007E64C0"/>
    <w:rsid w:val="007E6B74"/>
    <w:rsid w:val="007E6D1A"/>
    <w:rsid w:val="007E6FF6"/>
    <w:rsid w:val="007E7184"/>
    <w:rsid w:val="007E76CF"/>
    <w:rsid w:val="007E76F8"/>
    <w:rsid w:val="007E7A82"/>
    <w:rsid w:val="007E7CA9"/>
    <w:rsid w:val="007F05A6"/>
    <w:rsid w:val="007F106A"/>
    <w:rsid w:val="007F14C2"/>
    <w:rsid w:val="007F1B99"/>
    <w:rsid w:val="007F2317"/>
    <w:rsid w:val="007F2CA4"/>
    <w:rsid w:val="007F2FDF"/>
    <w:rsid w:val="007F352A"/>
    <w:rsid w:val="007F367C"/>
    <w:rsid w:val="007F36DE"/>
    <w:rsid w:val="007F380B"/>
    <w:rsid w:val="007F384B"/>
    <w:rsid w:val="007F3968"/>
    <w:rsid w:val="007F39A9"/>
    <w:rsid w:val="007F3A79"/>
    <w:rsid w:val="007F3AD2"/>
    <w:rsid w:val="007F3AE3"/>
    <w:rsid w:val="007F3E62"/>
    <w:rsid w:val="007F4792"/>
    <w:rsid w:val="007F4FB4"/>
    <w:rsid w:val="007F4FD8"/>
    <w:rsid w:val="007F4FDA"/>
    <w:rsid w:val="007F58F4"/>
    <w:rsid w:val="007F5A4E"/>
    <w:rsid w:val="007F5D50"/>
    <w:rsid w:val="007F625C"/>
    <w:rsid w:val="007F62A5"/>
    <w:rsid w:val="007F63A1"/>
    <w:rsid w:val="007F74CB"/>
    <w:rsid w:val="007F770A"/>
    <w:rsid w:val="007F797A"/>
    <w:rsid w:val="007F7EC9"/>
    <w:rsid w:val="0080092A"/>
    <w:rsid w:val="00801959"/>
    <w:rsid w:val="008019D7"/>
    <w:rsid w:val="00801A06"/>
    <w:rsid w:val="00801A8B"/>
    <w:rsid w:val="00801B54"/>
    <w:rsid w:val="00801EFA"/>
    <w:rsid w:val="00802132"/>
    <w:rsid w:val="0080246A"/>
    <w:rsid w:val="00802FEB"/>
    <w:rsid w:val="00803AD4"/>
    <w:rsid w:val="00803FAD"/>
    <w:rsid w:val="008042AA"/>
    <w:rsid w:val="00804591"/>
    <w:rsid w:val="00804D43"/>
    <w:rsid w:val="0080555A"/>
    <w:rsid w:val="00805C82"/>
    <w:rsid w:val="00805CF8"/>
    <w:rsid w:val="0080604D"/>
    <w:rsid w:val="0080610E"/>
    <w:rsid w:val="0080639D"/>
    <w:rsid w:val="00806421"/>
    <w:rsid w:val="0080657A"/>
    <w:rsid w:val="0080690F"/>
    <w:rsid w:val="00806A81"/>
    <w:rsid w:val="00806C3A"/>
    <w:rsid w:val="0080734B"/>
    <w:rsid w:val="008073E8"/>
    <w:rsid w:val="00807435"/>
    <w:rsid w:val="00807C40"/>
    <w:rsid w:val="00807D46"/>
    <w:rsid w:val="0081000F"/>
    <w:rsid w:val="00810072"/>
    <w:rsid w:val="0081061F"/>
    <w:rsid w:val="00810C41"/>
    <w:rsid w:val="00811C22"/>
    <w:rsid w:val="00811C74"/>
    <w:rsid w:val="00811FD4"/>
    <w:rsid w:val="008126A1"/>
    <w:rsid w:val="00812F84"/>
    <w:rsid w:val="00813571"/>
    <w:rsid w:val="00813B0A"/>
    <w:rsid w:val="008140CC"/>
    <w:rsid w:val="00814B3F"/>
    <w:rsid w:val="00814C16"/>
    <w:rsid w:val="00814C92"/>
    <w:rsid w:val="00814DB3"/>
    <w:rsid w:val="0081517F"/>
    <w:rsid w:val="00815415"/>
    <w:rsid w:val="0081548F"/>
    <w:rsid w:val="008154BC"/>
    <w:rsid w:val="00816457"/>
    <w:rsid w:val="008164A4"/>
    <w:rsid w:val="0081670F"/>
    <w:rsid w:val="00816B4A"/>
    <w:rsid w:val="00816B90"/>
    <w:rsid w:val="00817096"/>
    <w:rsid w:val="008175F1"/>
    <w:rsid w:val="008177C7"/>
    <w:rsid w:val="00817C51"/>
    <w:rsid w:val="00817DC9"/>
    <w:rsid w:val="00820299"/>
    <w:rsid w:val="00820687"/>
    <w:rsid w:val="00820AE3"/>
    <w:rsid w:val="00820FF4"/>
    <w:rsid w:val="008210B7"/>
    <w:rsid w:val="008210D1"/>
    <w:rsid w:val="00821295"/>
    <w:rsid w:val="00821789"/>
    <w:rsid w:val="008217BC"/>
    <w:rsid w:val="00821860"/>
    <w:rsid w:val="008220E1"/>
    <w:rsid w:val="00822C67"/>
    <w:rsid w:val="00822E6F"/>
    <w:rsid w:val="008230C0"/>
    <w:rsid w:val="00823D87"/>
    <w:rsid w:val="00824287"/>
    <w:rsid w:val="008246A3"/>
    <w:rsid w:val="00824CFA"/>
    <w:rsid w:val="0082532E"/>
    <w:rsid w:val="00825767"/>
    <w:rsid w:val="0082591C"/>
    <w:rsid w:val="0082606E"/>
    <w:rsid w:val="00826507"/>
    <w:rsid w:val="008266E5"/>
    <w:rsid w:val="00826DB9"/>
    <w:rsid w:val="008271AE"/>
    <w:rsid w:val="00827EEC"/>
    <w:rsid w:val="0083013A"/>
    <w:rsid w:val="008302F6"/>
    <w:rsid w:val="00830382"/>
    <w:rsid w:val="00830834"/>
    <w:rsid w:val="00830C40"/>
    <w:rsid w:val="00830EA1"/>
    <w:rsid w:val="0083110D"/>
    <w:rsid w:val="0083156C"/>
    <w:rsid w:val="00831EA1"/>
    <w:rsid w:val="008320E6"/>
    <w:rsid w:val="0083273B"/>
    <w:rsid w:val="008333B5"/>
    <w:rsid w:val="00833712"/>
    <w:rsid w:val="00833AE3"/>
    <w:rsid w:val="00834086"/>
    <w:rsid w:val="008343BA"/>
    <w:rsid w:val="008349EF"/>
    <w:rsid w:val="00834A20"/>
    <w:rsid w:val="00834C56"/>
    <w:rsid w:val="00834C59"/>
    <w:rsid w:val="008350AC"/>
    <w:rsid w:val="00835171"/>
    <w:rsid w:val="00835338"/>
    <w:rsid w:val="0083572E"/>
    <w:rsid w:val="00835775"/>
    <w:rsid w:val="00835A36"/>
    <w:rsid w:val="00835D8C"/>
    <w:rsid w:val="00835F09"/>
    <w:rsid w:val="00835FA7"/>
    <w:rsid w:val="0083678C"/>
    <w:rsid w:val="0083684B"/>
    <w:rsid w:val="008369A3"/>
    <w:rsid w:val="008374D8"/>
    <w:rsid w:val="008401A7"/>
    <w:rsid w:val="00840561"/>
    <w:rsid w:val="008405D4"/>
    <w:rsid w:val="008408FD"/>
    <w:rsid w:val="00840C4B"/>
    <w:rsid w:val="00841AC2"/>
    <w:rsid w:val="00843521"/>
    <w:rsid w:val="008438C9"/>
    <w:rsid w:val="00843CC7"/>
    <w:rsid w:val="00843D41"/>
    <w:rsid w:val="00843F01"/>
    <w:rsid w:val="00844B90"/>
    <w:rsid w:val="00844BD3"/>
    <w:rsid w:val="00845394"/>
    <w:rsid w:val="00845769"/>
    <w:rsid w:val="00845C01"/>
    <w:rsid w:val="008460A0"/>
    <w:rsid w:val="008461BA"/>
    <w:rsid w:val="00846CB2"/>
    <w:rsid w:val="00846D4E"/>
    <w:rsid w:val="00847187"/>
    <w:rsid w:val="008472F8"/>
    <w:rsid w:val="00847513"/>
    <w:rsid w:val="008478E5"/>
    <w:rsid w:val="00847B7F"/>
    <w:rsid w:val="00847F42"/>
    <w:rsid w:val="00847FAA"/>
    <w:rsid w:val="0085011C"/>
    <w:rsid w:val="00850681"/>
    <w:rsid w:val="0085111C"/>
    <w:rsid w:val="008511D0"/>
    <w:rsid w:val="008512F0"/>
    <w:rsid w:val="00851324"/>
    <w:rsid w:val="008518FD"/>
    <w:rsid w:val="0085193A"/>
    <w:rsid w:val="008519D2"/>
    <w:rsid w:val="00852365"/>
    <w:rsid w:val="0085238F"/>
    <w:rsid w:val="00852532"/>
    <w:rsid w:val="00852826"/>
    <w:rsid w:val="00852DD4"/>
    <w:rsid w:val="00852EC5"/>
    <w:rsid w:val="0085302E"/>
    <w:rsid w:val="0085314E"/>
    <w:rsid w:val="00853DE7"/>
    <w:rsid w:val="00854447"/>
    <w:rsid w:val="008546B4"/>
    <w:rsid w:val="0085483F"/>
    <w:rsid w:val="008549BE"/>
    <w:rsid w:val="00854CF5"/>
    <w:rsid w:val="00855004"/>
    <w:rsid w:val="008553F5"/>
    <w:rsid w:val="008555BA"/>
    <w:rsid w:val="00855688"/>
    <w:rsid w:val="00855D09"/>
    <w:rsid w:val="00855DAC"/>
    <w:rsid w:val="00856094"/>
    <w:rsid w:val="0085641D"/>
    <w:rsid w:val="00856493"/>
    <w:rsid w:val="00856DFE"/>
    <w:rsid w:val="008575D3"/>
    <w:rsid w:val="008600C3"/>
    <w:rsid w:val="00860241"/>
    <w:rsid w:val="00860594"/>
    <w:rsid w:val="00860AA7"/>
    <w:rsid w:val="0086150F"/>
    <w:rsid w:val="0086171B"/>
    <w:rsid w:val="00861CB7"/>
    <w:rsid w:val="00861CE1"/>
    <w:rsid w:val="00863C0A"/>
    <w:rsid w:val="00863CF0"/>
    <w:rsid w:val="00864069"/>
    <w:rsid w:val="00864091"/>
    <w:rsid w:val="008640FB"/>
    <w:rsid w:val="008644D6"/>
    <w:rsid w:val="0086468C"/>
    <w:rsid w:val="0086492E"/>
    <w:rsid w:val="00864A6A"/>
    <w:rsid w:val="008657CE"/>
    <w:rsid w:val="00865A80"/>
    <w:rsid w:val="00865B51"/>
    <w:rsid w:val="00866190"/>
    <w:rsid w:val="00866493"/>
    <w:rsid w:val="0086666D"/>
    <w:rsid w:val="00866F06"/>
    <w:rsid w:val="0086756C"/>
    <w:rsid w:val="008677F5"/>
    <w:rsid w:val="0086782E"/>
    <w:rsid w:val="00867C38"/>
    <w:rsid w:val="00870B42"/>
    <w:rsid w:val="00870BE7"/>
    <w:rsid w:val="00870F93"/>
    <w:rsid w:val="0087101C"/>
    <w:rsid w:val="00871476"/>
    <w:rsid w:val="00871621"/>
    <w:rsid w:val="00871997"/>
    <w:rsid w:val="00871B03"/>
    <w:rsid w:val="00871B1B"/>
    <w:rsid w:val="00871E5C"/>
    <w:rsid w:val="00872277"/>
    <w:rsid w:val="00872331"/>
    <w:rsid w:val="00872426"/>
    <w:rsid w:val="00872B59"/>
    <w:rsid w:val="00872B91"/>
    <w:rsid w:val="00872CC5"/>
    <w:rsid w:val="0087357E"/>
    <w:rsid w:val="008735EC"/>
    <w:rsid w:val="00873BDC"/>
    <w:rsid w:val="00873C20"/>
    <w:rsid w:val="0087416E"/>
    <w:rsid w:val="008741AA"/>
    <w:rsid w:val="00874A57"/>
    <w:rsid w:val="00874BA5"/>
    <w:rsid w:val="00874BEA"/>
    <w:rsid w:val="00874F56"/>
    <w:rsid w:val="00874FE4"/>
    <w:rsid w:val="008750FE"/>
    <w:rsid w:val="008753E5"/>
    <w:rsid w:val="0087569D"/>
    <w:rsid w:val="00875863"/>
    <w:rsid w:val="00875889"/>
    <w:rsid w:val="00875978"/>
    <w:rsid w:val="008764E1"/>
    <w:rsid w:val="00876672"/>
    <w:rsid w:val="00876943"/>
    <w:rsid w:val="00876AE4"/>
    <w:rsid w:val="00877304"/>
    <w:rsid w:val="008779E8"/>
    <w:rsid w:val="00877A00"/>
    <w:rsid w:val="00880459"/>
    <w:rsid w:val="00881043"/>
    <w:rsid w:val="008811A7"/>
    <w:rsid w:val="008815B4"/>
    <w:rsid w:val="008817DE"/>
    <w:rsid w:val="00881AF2"/>
    <w:rsid w:val="00881E48"/>
    <w:rsid w:val="00881F94"/>
    <w:rsid w:val="00882BBB"/>
    <w:rsid w:val="00882C79"/>
    <w:rsid w:val="0088320C"/>
    <w:rsid w:val="00883D22"/>
    <w:rsid w:val="00883D9A"/>
    <w:rsid w:val="0088412F"/>
    <w:rsid w:val="00884310"/>
    <w:rsid w:val="00884E6F"/>
    <w:rsid w:val="00885040"/>
    <w:rsid w:val="00885210"/>
    <w:rsid w:val="00885294"/>
    <w:rsid w:val="00885960"/>
    <w:rsid w:val="00885AEE"/>
    <w:rsid w:val="0088611D"/>
    <w:rsid w:val="008861CE"/>
    <w:rsid w:val="008863BA"/>
    <w:rsid w:val="008865C4"/>
    <w:rsid w:val="008868B7"/>
    <w:rsid w:val="00886CE1"/>
    <w:rsid w:val="00886EBC"/>
    <w:rsid w:val="00887589"/>
    <w:rsid w:val="00887677"/>
    <w:rsid w:val="008877D2"/>
    <w:rsid w:val="008878C6"/>
    <w:rsid w:val="00887E5A"/>
    <w:rsid w:val="008903C6"/>
    <w:rsid w:val="00890621"/>
    <w:rsid w:val="008906A9"/>
    <w:rsid w:val="008906DD"/>
    <w:rsid w:val="00890826"/>
    <w:rsid w:val="00890B49"/>
    <w:rsid w:val="00890FEC"/>
    <w:rsid w:val="00891381"/>
    <w:rsid w:val="00891C4D"/>
    <w:rsid w:val="0089220A"/>
    <w:rsid w:val="0089235B"/>
    <w:rsid w:val="00892B7C"/>
    <w:rsid w:val="00892C92"/>
    <w:rsid w:val="00892F39"/>
    <w:rsid w:val="00892F85"/>
    <w:rsid w:val="00893677"/>
    <w:rsid w:val="00893840"/>
    <w:rsid w:val="0089394D"/>
    <w:rsid w:val="00893D6A"/>
    <w:rsid w:val="00893E9A"/>
    <w:rsid w:val="008947F5"/>
    <w:rsid w:val="00894876"/>
    <w:rsid w:val="0089502F"/>
    <w:rsid w:val="00895062"/>
    <w:rsid w:val="0089533A"/>
    <w:rsid w:val="00895468"/>
    <w:rsid w:val="00895716"/>
    <w:rsid w:val="00895969"/>
    <w:rsid w:val="008959EF"/>
    <w:rsid w:val="00895A08"/>
    <w:rsid w:val="00896437"/>
    <w:rsid w:val="0089662B"/>
    <w:rsid w:val="00896815"/>
    <w:rsid w:val="008968AB"/>
    <w:rsid w:val="00896B2E"/>
    <w:rsid w:val="00896E37"/>
    <w:rsid w:val="008970B9"/>
    <w:rsid w:val="00897651"/>
    <w:rsid w:val="00897680"/>
    <w:rsid w:val="008977F6"/>
    <w:rsid w:val="00897A3E"/>
    <w:rsid w:val="00897CFB"/>
    <w:rsid w:val="008A06B1"/>
    <w:rsid w:val="008A1093"/>
    <w:rsid w:val="008A1301"/>
    <w:rsid w:val="008A185F"/>
    <w:rsid w:val="008A1DE0"/>
    <w:rsid w:val="008A1DFE"/>
    <w:rsid w:val="008A21BE"/>
    <w:rsid w:val="008A239E"/>
    <w:rsid w:val="008A2947"/>
    <w:rsid w:val="008A2F24"/>
    <w:rsid w:val="008A3202"/>
    <w:rsid w:val="008A3287"/>
    <w:rsid w:val="008A3EA0"/>
    <w:rsid w:val="008A3F85"/>
    <w:rsid w:val="008A4203"/>
    <w:rsid w:val="008A45E2"/>
    <w:rsid w:val="008A478A"/>
    <w:rsid w:val="008A5376"/>
    <w:rsid w:val="008A5B60"/>
    <w:rsid w:val="008A5BDB"/>
    <w:rsid w:val="008A6236"/>
    <w:rsid w:val="008A626A"/>
    <w:rsid w:val="008A6526"/>
    <w:rsid w:val="008A663C"/>
    <w:rsid w:val="008A66BC"/>
    <w:rsid w:val="008A77A6"/>
    <w:rsid w:val="008A79B8"/>
    <w:rsid w:val="008A7D61"/>
    <w:rsid w:val="008A7E6C"/>
    <w:rsid w:val="008B0600"/>
    <w:rsid w:val="008B0C12"/>
    <w:rsid w:val="008B0FF4"/>
    <w:rsid w:val="008B1071"/>
    <w:rsid w:val="008B20DD"/>
    <w:rsid w:val="008B2192"/>
    <w:rsid w:val="008B2B7F"/>
    <w:rsid w:val="008B2E58"/>
    <w:rsid w:val="008B2F08"/>
    <w:rsid w:val="008B30A1"/>
    <w:rsid w:val="008B3134"/>
    <w:rsid w:val="008B32B2"/>
    <w:rsid w:val="008B3594"/>
    <w:rsid w:val="008B3763"/>
    <w:rsid w:val="008B3925"/>
    <w:rsid w:val="008B39F8"/>
    <w:rsid w:val="008B3B9B"/>
    <w:rsid w:val="008B46BB"/>
    <w:rsid w:val="008B4E11"/>
    <w:rsid w:val="008B4FA2"/>
    <w:rsid w:val="008B5118"/>
    <w:rsid w:val="008B515F"/>
    <w:rsid w:val="008B5671"/>
    <w:rsid w:val="008B56E9"/>
    <w:rsid w:val="008B5CF9"/>
    <w:rsid w:val="008B600E"/>
    <w:rsid w:val="008B613D"/>
    <w:rsid w:val="008B613F"/>
    <w:rsid w:val="008B688F"/>
    <w:rsid w:val="008B68D7"/>
    <w:rsid w:val="008B6C2C"/>
    <w:rsid w:val="008B6C3D"/>
    <w:rsid w:val="008B771B"/>
    <w:rsid w:val="008B7800"/>
    <w:rsid w:val="008B79FF"/>
    <w:rsid w:val="008B7BD7"/>
    <w:rsid w:val="008C0165"/>
    <w:rsid w:val="008C01F3"/>
    <w:rsid w:val="008C0733"/>
    <w:rsid w:val="008C0931"/>
    <w:rsid w:val="008C0CBC"/>
    <w:rsid w:val="008C0EDC"/>
    <w:rsid w:val="008C0F45"/>
    <w:rsid w:val="008C1012"/>
    <w:rsid w:val="008C10E9"/>
    <w:rsid w:val="008C11A8"/>
    <w:rsid w:val="008C14BC"/>
    <w:rsid w:val="008C14D4"/>
    <w:rsid w:val="008C1A67"/>
    <w:rsid w:val="008C20D9"/>
    <w:rsid w:val="008C2723"/>
    <w:rsid w:val="008C27A9"/>
    <w:rsid w:val="008C301E"/>
    <w:rsid w:val="008C3020"/>
    <w:rsid w:val="008C31D9"/>
    <w:rsid w:val="008C3601"/>
    <w:rsid w:val="008C3BFE"/>
    <w:rsid w:val="008C3FAE"/>
    <w:rsid w:val="008C3FDD"/>
    <w:rsid w:val="008C423F"/>
    <w:rsid w:val="008C48E7"/>
    <w:rsid w:val="008C48F9"/>
    <w:rsid w:val="008C4B8E"/>
    <w:rsid w:val="008C4DCC"/>
    <w:rsid w:val="008C50A2"/>
    <w:rsid w:val="008C5403"/>
    <w:rsid w:val="008C55FE"/>
    <w:rsid w:val="008C6008"/>
    <w:rsid w:val="008C6799"/>
    <w:rsid w:val="008C6AB5"/>
    <w:rsid w:val="008C75A6"/>
    <w:rsid w:val="008C7869"/>
    <w:rsid w:val="008C7CD6"/>
    <w:rsid w:val="008C7D53"/>
    <w:rsid w:val="008D0502"/>
    <w:rsid w:val="008D10EF"/>
    <w:rsid w:val="008D14D0"/>
    <w:rsid w:val="008D1782"/>
    <w:rsid w:val="008D1AE0"/>
    <w:rsid w:val="008D1BD9"/>
    <w:rsid w:val="008D1C89"/>
    <w:rsid w:val="008D1EAE"/>
    <w:rsid w:val="008D1FA3"/>
    <w:rsid w:val="008D23D5"/>
    <w:rsid w:val="008D26C6"/>
    <w:rsid w:val="008D347E"/>
    <w:rsid w:val="008D37B6"/>
    <w:rsid w:val="008D3B0D"/>
    <w:rsid w:val="008D3E31"/>
    <w:rsid w:val="008D444A"/>
    <w:rsid w:val="008D45AE"/>
    <w:rsid w:val="008D4817"/>
    <w:rsid w:val="008D4EF8"/>
    <w:rsid w:val="008D513B"/>
    <w:rsid w:val="008D5257"/>
    <w:rsid w:val="008D52A0"/>
    <w:rsid w:val="008D595F"/>
    <w:rsid w:val="008D5A99"/>
    <w:rsid w:val="008D5BA0"/>
    <w:rsid w:val="008D5F39"/>
    <w:rsid w:val="008D6382"/>
    <w:rsid w:val="008D6558"/>
    <w:rsid w:val="008D67BA"/>
    <w:rsid w:val="008D6F88"/>
    <w:rsid w:val="008D6FAA"/>
    <w:rsid w:val="008D6FEE"/>
    <w:rsid w:val="008D736F"/>
    <w:rsid w:val="008D7DA4"/>
    <w:rsid w:val="008E00D0"/>
    <w:rsid w:val="008E06F3"/>
    <w:rsid w:val="008E0C5F"/>
    <w:rsid w:val="008E0DAB"/>
    <w:rsid w:val="008E100C"/>
    <w:rsid w:val="008E13BF"/>
    <w:rsid w:val="008E1473"/>
    <w:rsid w:val="008E1794"/>
    <w:rsid w:val="008E1D2B"/>
    <w:rsid w:val="008E22F6"/>
    <w:rsid w:val="008E261B"/>
    <w:rsid w:val="008E273E"/>
    <w:rsid w:val="008E2B90"/>
    <w:rsid w:val="008E2C93"/>
    <w:rsid w:val="008E2EB9"/>
    <w:rsid w:val="008E2ED9"/>
    <w:rsid w:val="008E309E"/>
    <w:rsid w:val="008E335F"/>
    <w:rsid w:val="008E336F"/>
    <w:rsid w:val="008E35FA"/>
    <w:rsid w:val="008E3698"/>
    <w:rsid w:val="008E3C33"/>
    <w:rsid w:val="008E3CB2"/>
    <w:rsid w:val="008E41DD"/>
    <w:rsid w:val="008E4DC1"/>
    <w:rsid w:val="008E52B7"/>
    <w:rsid w:val="008E5C15"/>
    <w:rsid w:val="008E5F97"/>
    <w:rsid w:val="008E6009"/>
    <w:rsid w:val="008E61AF"/>
    <w:rsid w:val="008E634A"/>
    <w:rsid w:val="008E6A62"/>
    <w:rsid w:val="008E6B59"/>
    <w:rsid w:val="008E6D92"/>
    <w:rsid w:val="008E6E98"/>
    <w:rsid w:val="008E7AC3"/>
    <w:rsid w:val="008F0449"/>
    <w:rsid w:val="008F0C77"/>
    <w:rsid w:val="008F0F03"/>
    <w:rsid w:val="008F116A"/>
    <w:rsid w:val="008F1BFC"/>
    <w:rsid w:val="008F25C4"/>
    <w:rsid w:val="008F271E"/>
    <w:rsid w:val="008F28D0"/>
    <w:rsid w:val="008F31C4"/>
    <w:rsid w:val="008F36ED"/>
    <w:rsid w:val="008F388F"/>
    <w:rsid w:val="008F38D4"/>
    <w:rsid w:val="008F3BDB"/>
    <w:rsid w:val="008F3DE4"/>
    <w:rsid w:val="008F46BC"/>
    <w:rsid w:val="008F4976"/>
    <w:rsid w:val="008F4AAC"/>
    <w:rsid w:val="008F4B0C"/>
    <w:rsid w:val="008F500C"/>
    <w:rsid w:val="008F55A2"/>
    <w:rsid w:val="008F5A22"/>
    <w:rsid w:val="008F5C77"/>
    <w:rsid w:val="008F62A6"/>
    <w:rsid w:val="008F6B17"/>
    <w:rsid w:val="008F6D02"/>
    <w:rsid w:val="008F6F33"/>
    <w:rsid w:val="008F7017"/>
    <w:rsid w:val="008F7060"/>
    <w:rsid w:val="008F7FDF"/>
    <w:rsid w:val="00900CCF"/>
    <w:rsid w:val="00900DF8"/>
    <w:rsid w:val="00900FC0"/>
    <w:rsid w:val="0090146B"/>
    <w:rsid w:val="009016A3"/>
    <w:rsid w:val="00901878"/>
    <w:rsid w:val="00901880"/>
    <w:rsid w:val="009018FB"/>
    <w:rsid w:val="0090212F"/>
    <w:rsid w:val="009028CE"/>
    <w:rsid w:val="00902950"/>
    <w:rsid w:val="00902AE8"/>
    <w:rsid w:val="009030B9"/>
    <w:rsid w:val="009031C9"/>
    <w:rsid w:val="00903340"/>
    <w:rsid w:val="0090359C"/>
    <w:rsid w:val="00903A93"/>
    <w:rsid w:val="00903DD2"/>
    <w:rsid w:val="00903FBA"/>
    <w:rsid w:val="0090442E"/>
    <w:rsid w:val="00904682"/>
    <w:rsid w:val="0090513E"/>
    <w:rsid w:val="009053F3"/>
    <w:rsid w:val="00905451"/>
    <w:rsid w:val="0090563B"/>
    <w:rsid w:val="009057A6"/>
    <w:rsid w:val="00905C22"/>
    <w:rsid w:val="00905DA7"/>
    <w:rsid w:val="00906492"/>
    <w:rsid w:val="00906727"/>
    <w:rsid w:val="009069ED"/>
    <w:rsid w:val="00907977"/>
    <w:rsid w:val="00907C80"/>
    <w:rsid w:val="00907E3D"/>
    <w:rsid w:val="009106AF"/>
    <w:rsid w:val="00910C8F"/>
    <w:rsid w:val="00910F1E"/>
    <w:rsid w:val="00911545"/>
    <w:rsid w:val="009119C2"/>
    <w:rsid w:val="00911D70"/>
    <w:rsid w:val="00911F28"/>
    <w:rsid w:val="00912118"/>
    <w:rsid w:val="0091297B"/>
    <w:rsid w:val="00912EB5"/>
    <w:rsid w:val="00913125"/>
    <w:rsid w:val="0091352F"/>
    <w:rsid w:val="00913778"/>
    <w:rsid w:val="00913A2C"/>
    <w:rsid w:val="009140DC"/>
    <w:rsid w:val="00914112"/>
    <w:rsid w:val="009144CA"/>
    <w:rsid w:val="0091472D"/>
    <w:rsid w:val="00914A00"/>
    <w:rsid w:val="00914AD4"/>
    <w:rsid w:val="00914C44"/>
    <w:rsid w:val="00914F41"/>
    <w:rsid w:val="00915009"/>
    <w:rsid w:val="00915107"/>
    <w:rsid w:val="009155FC"/>
    <w:rsid w:val="00915ECF"/>
    <w:rsid w:val="00916243"/>
    <w:rsid w:val="009163CE"/>
    <w:rsid w:val="0091644D"/>
    <w:rsid w:val="00916490"/>
    <w:rsid w:val="00916562"/>
    <w:rsid w:val="009168EA"/>
    <w:rsid w:val="00916EB0"/>
    <w:rsid w:val="00916F78"/>
    <w:rsid w:val="009170B5"/>
    <w:rsid w:val="0091736B"/>
    <w:rsid w:val="009173C0"/>
    <w:rsid w:val="00917415"/>
    <w:rsid w:val="00917919"/>
    <w:rsid w:val="009179BA"/>
    <w:rsid w:val="00917E1B"/>
    <w:rsid w:val="00917ED5"/>
    <w:rsid w:val="00920F1F"/>
    <w:rsid w:val="0092122A"/>
    <w:rsid w:val="0092123F"/>
    <w:rsid w:val="00921305"/>
    <w:rsid w:val="009216B9"/>
    <w:rsid w:val="0092174E"/>
    <w:rsid w:val="009219C3"/>
    <w:rsid w:val="00921B3A"/>
    <w:rsid w:val="00921C41"/>
    <w:rsid w:val="00921C65"/>
    <w:rsid w:val="00921C81"/>
    <w:rsid w:val="00922115"/>
    <w:rsid w:val="00922A9A"/>
    <w:rsid w:val="00923265"/>
    <w:rsid w:val="0092369F"/>
    <w:rsid w:val="00923D17"/>
    <w:rsid w:val="00923EE1"/>
    <w:rsid w:val="00924040"/>
    <w:rsid w:val="00924077"/>
    <w:rsid w:val="009246AD"/>
    <w:rsid w:val="0092492F"/>
    <w:rsid w:val="00924AB5"/>
    <w:rsid w:val="00924CA2"/>
    <w:rsid w:val="00924CD1"/>
    <w:rsid w:val="00924EA6"/>
    <w:rsid w:val="00924EF9"/>
    <w:rsid w:val="00925185"/>
    <w:rsid w:val="009257C9"/>
    <w:rsid w:val="00925FD7"/>
    <w:rsid w:val="0092634D"/>
    <w:rsid w:val="0092644A"/>
    <w:rsid w:val="009266F4"/>
    <w:rsid w:val="0092674A"/>
    <w:rsid w:val="00926A9C"/>
    <w:rsid w:val="00927118"/>
    <w:rsid w:val="00927202"/>
    <w:rsid w:val="009273C8"/>
    <w:rsid w:val="009276A6"/>
    <w:rsid w:val="009277BE"/>
    <w:rsid w:val="00927AB3"/>
    <w:rsid w:val="00930313"/>
    <w:rsid w:val="009307CC"/>
    <w:rsid w:val="009313B5"/>
    <w:rsid w:val="009318F0"/>
    <w:rsid w:val="0093278F"/>
    <w:rsid w:val="00932B41"/>
    <w:rsid w:val="00932DF9"/>
    <w:rsid w:val="009333B8"/>
    <w:rsid w:val="0093344F"/>
    <w:rsid w:val="00933673"/>
    <w:rsid w:val="0093376E"/>
    <w:rsid w:val="00933802"/>
    <w:rsid w:val="00935173"/>
    <w:rsid w:val="00935477"/>
    <w:rsid w:val="00935A94"/>
    <w:rsid w:val="00935FFE"/>
    <w:rsid w:val="00936177"/>
    <w:rsid w:val="009366C5"/>
    <w:rsid w:val="00936B30"/>
    <w:rsid w:val="00937112"/>
    <w:rsid w:val="0093732E"/>
    <w:rsid w:val="00937A1E"/>
    <w:rsid w:val="00937E73"/>
    <w:rsid w:val="009400D7"/>
    <w:rsid w:val="009403D2"/>
    <w:rsid w:val="00940846"/>
    <w:rsid w:val="00940896"/>
    <w:rsid w:val="00940A99"/>
    <w:rsid w:val="00941A26"/>
    <w:rsid w:val="00942203"/>
    <w:rsid w:val="009425BE"/>
    <w:rsid w:val="00942E4C"/>
    <w:rsid w:val="00943108"/>
    <w:rsid w:val="00943A99"/>
    <w:rsid w:val="00943FFE"/>
    <w:rsid w:val="00944044"/>
    <w:rsid w:val="009441B6"/>
    <w:rsid w:val="009441CD"/>
    <w:rsid w:val="0094456E"/>
    <w:rsid w:val="009445F1"/>
    <w:rsid w:val="00944F44"/>
    <w:rsid w:val="009454D7"/>
    <w:rsid w:val="009459AC"/>
    <w:rsid w:val="00945ADF"/>
    <w:rsid w:val="00946171"/>
    <w:rsid w:val="009462EC"/>
    <w:rsid w:val="009465A2"/>
    <w:rsid w:val="0094685A"/>
    <w:rsid w:val="00946A28"/>
    <w:rsid w:val="00946B37"/>
    <w:rsid w:val="00946C72"/>
    <w:rsid w:val="00946F09"/>
    <w:rsid w:val="00947283"/>
    <w:rsid w:val="00947365"/>
    <w:rsid w:val="0094768B"/>
    <w:rsid w:val="009479BB"/>
    <w:rsid w:val="009479D3"/>
    <w:rsid w:val="00947B03"/>
    <w:rsid w:val="009502B0"/>
    <w:rsid w:val="0095042F"/>
    <w:rsid w:val="009507E9"/>
    <w:rsid w:val="00950C45"/>
    <w:rsid w:val="00950CE1"/>
    <w:rsid w:val="00950DC4"/>
    <w:rsid w:val="009512EB"/>
    <w:rsid w:val="009515E0"/>
    <w:rsid w:val="00951730"/>
    <w:rsid w:val="00951DC7"/>
    <w:rsid w:val="00951F83"/>
    <w:rsid w:val="009522E4"/>
    <w:rsid w:val="009524BF"/>
    <w:rsid w:val="00952589"/>
    <w:rsid w:val="009528A0"/>
    <w:rsid w:val="0095329C"/>
    <w:rsid w:val="0095335C"/>
    <w:rsid w:val="00953A18"/>
    <w:rsid w:val="00953E8B"/>
    <w:rsid w:val="00954188"/>
    <w:rsid w:val="0095423F"/>
    <w:rsid w:val="0095449D"/>
    <w:rsid w:val="00954D70"/>
    <w:rsid w:val="009550FC"/>
    <w:rsid w:val="00955243"/>
    <w:rsid w:val="009552A7"/>
    <w:rsid w:val="009561E2"/>
    <w:rsid w:val="00956282"/>
    <w:rsid w:val="00956683"/>
    <w:rsid w:val="0095671C"/>
    <w:rsid w:val="00956C23"/>
    <w:rsid w:val="00956E58"/>
    <w:rsid w:val="0095711A"/>
    <w:rsid w:val="00957776"/>
    <w:rsid w:val="00960055"/>
    <w:rsid w:val="0096031A"/>
    <w:rsid w:val="00960346"/>
    <w:rsid w:val="00960AF7"/>
    <w:rsid w:val="00960E46"/>
    <w:rsid w:val="00960E59"/>
    <w:rsid w:val="0096125F"/>
    <w:rsid w:val="0096127C"/>
    <w:rsid w:val="0096139D"/>
    <w:rsid w:val="009614D3"/>
    <w:rsid w:val="009615C4"/>
    <w:rsid w:val="00961792"/>
    <w:rsid w:val="00961D1C"/>
    <w:rsid w:val="009622DE"/>
    <w:rsid w:val="009626DC"/>
    <w:rsid w:val="0096322B"/>
    <w:rsid w:val="0096326A"/>
    <w:rsid w:val="00963DEE"/>
    <w:rsid w:val="0096415B"/>
    <w:rsid w:val="00964595"/>
    <w:rsid w:val="00964709"/>
    <w:rsid w:val="00964B1D"/>
    <w:rsid w:val="00965073"/>
    <w:rsid w:val="009650BD"/>
    <w:rsid w:val="009650FA"/>
    <w:rsid w:val="0096513D"/>
    <w:rsid w:val="009653B7"/>
    <w:rsid w:val="009659A6"/>
    <w:rsid w:val="009663A9"/>
    <w:rsid w:val="009667C5"/>
    <w:rsid w:val="00966F3F"/>
    <w:rsid w:val="009674E9"/>
    <w:rsid w:val="009675B2"/>
    <w:rsid w:val="0096796A"/>
    <w:rsid w:val="00967A8E"/>
    <w:rsid w:val="0097000B"/>
    <w:rsid w:val="00970428"/>
    <w:rsid w:val="00970573"/>
    <w:rsid w:val="0097070F"/>
    <w:rsid w:val="00970B65"/>
    <w:rsid w:val="00970C73"/>
    <w:rsid w:val="00970E00"/>
    <w:rsid w:val="00971870"/>
    <w:rsid w:val="00971CFC"/>
    <w:rsid w:val="00972038"/>
    <w:rsid w:val="00972204"/>
    <w:rsid w:val="0097257E"/>
    <w:rsid w:val="0097272D"/>
    <w:rsid w:val="0097275E"/>
    <w:rsid w:val="00972DE1"/>
    <w:rsid w:val="00972E83"/>
    <w:rsid w:val="00973799"/>
    <w:rsid w:val="00973935"/>
    <w:rsid w:val="00973936"/>
    <w:rsid w:val="00973E7A"/>
    <w:rsid w:val="00974021"/>
    <w:rsid w:val="0097437B"/>
    <w:rsid w:val="009745A3"/>
    <w:rsid w:val="00975231"/>
    <w:rsid w:val="00975292"/>
    <w:rsid w:val="00975B51"/>
    <w:rsid w:val="00975C5D"/>
    <w:rsid w:val="00975FF7"/>
    <w:rsid w:val="00976034"/>
    <w:rsid w:val="0097633B"/>
    <w:rsid w:val="00976ADA"/>
    <w:rsid w:val="00976B01"/>
    <w:rsid w:val="00976C21"/>
    <w:rsid w:val="00976F29"/>
    <w:rsid w:val="0097721F"/>
    <w:rsid w:val="0097764C"/>
    <w:rsid w:val="00977BAC"/>
    <w:rsid w:val="0098037B"/>
    <w:rsid w:val="00981332"/>
    <w:rsid w:val="0098215C"/>
    <w:rsid w:val="00982288"/>
    <w:rsid w:val="009835EF"/>
    <w:rsid w:val="0098364A"/>
    <w:rsid w:val="00983AC7"/>
    <w:rsid w:val="00983C0B"/>
    <w:rsid w:val="009842B4"/>
    <w:rsid w:val="00984B5A"/>
    <w:rsid w:val="00984C59"/>
    <w:rsid w:val="00985594"/>
    <w:rsid w:val="009855AF"/>
    <w:rsid w:val="009858E9"/>
    <w:rsid w:val="009858FF"/>
    <w:rsid w:val="00986035"/>
    <w:rsid w:val="009864D3"/>
    <w:rsid w:val="0098663E"/>
    <w:rsid w:val="00986F45"/>
    <w:rsid w:val="0098740B"/>
    <w:rsid w:val="009879DF"/>
    <w:rsid w:val="00987B89"/>
    <w:rsid w:val="00990137"/>
    <w:rsid w:val="00990138"/>
    <w:rsid w:val="009904AE"/>
    <w:rsid w:val="009909B1"/>
    <w:rsid w:val="00990AA4"/>
    <w:rsid w:val="009910AD"/>
    <w:rsid w:val="009910C6"/>
    <w:rsid w:val="0099171F"/>
    <w:rsid w:val="00991E51"/>
    <w:rsid w:val="009922D8"/>
    <w:rsid w:val="00992322"/>
    <w:rsid w:val="00992A48"/>
    <w:rsid w:val="00992D0A"/>
    <w:rsid w:val="00992F34"/>
    <w:rsid w:val="00992F56"/>
    <w:rsid w:val="00993649"/>
    <w:rsid w:val="00993E01"/>
    <w:rsid w:val="00993FB1"/>
    <w:rsid w:val="0099429B"/>
    <w:rsid w:val="00994629"/>
    <w:rsid w:val="0099485A"/>
    <w:rsid w:val="009948EF"/>
    <w:rsid w:val="009950AE"/>
    <w:rsid w:val="009950E9"/>
    <w:rsid w:val="009959EE"/>
    <w:rsid w:val="00995B29"/>
    <w:rsid w:val="0099625E"/>
    <w:rsid w:val="009963CC"/>
    <w:rsid w:val="0099669A"/>
    <w:rsid w:val="0099687A"/>
    <w:rsid w:val="00996A62"/>
    <w:rsid w:val="00996B62"/>
    <w:rsid w:val="00996BD4"/>
    <w:rsid w:val="00996F0A"/>
    <w:rsid w:val="00996FB0"/>
    <w:rsid w:val="00996FC0"/>
    <w:rsid w:val="0099721B"/>
    <w:rsid w:val="009972D2"/>
    <w:rsid w:val="00997FD0"/>
    <w:rsid w:val="009A091F"/>
    <w:rsid w:val="009A115B"/>
    <w:rsid w:val="009A11B6"/>
    <w:rsid w:val="009A18AD"/>
    <w:rsid w:val="009A1B95"/>
    <w:rsid w:val="009A1E90"/>
    <w:rsid w:val="009A21E4"/>
    <w:rsid w:val="009A26DF"/>
    <w:rsid w:val="009A33CC"/>
    <w:rsid w:val="009A3F12"/>
    <w:rsid w:val="009A3FFA"/>
    <w:rsid w:val="009A43C0"/>
    <w:rsid w:val="009A4F14"/>
    <w:rsid w:val="009A59C6"/>
    <w:rsid w:val="009A5BB1"/>
    <w:rsid w:val="009A6420"/>
    <w:rsid w:val="009A68C9"/>
    <w:rsid w:val="009A6F5E"/>
    <w:rsid w:val="009A70C1"/>
    <w:rsid w:val="009A7534"/>
    <w:rsid w:val="009A7776"/>
    <w:rsid w:val="009A7A72"/>
    <w:rsid w:val="009A7C29"/>
    <w:rsid w:val="009B001B"/>
    <w:rsid w:val="009B0047"/>
    <w:rsid w:val="009B053D"/>
    <w:rsid w:val="009B0802"/>
    <w:rsid w:val="009B0820"/>
    <w:rsid w:val="009B090D"/>
    <w:rsid w:val="009B0A45"/>
    <w:rsid w:val="009B0BAF"/>
    <w:rsid w:val="009B0BF2"/>
    <w:rsid w:val="009B1869"/>
    <w:rsid w:val="009B1C3B"/>
    <w:rsid w:val="009B27B0"/>
    <w:rsid w:val="009B2FCB"/>
    <w:rsid w:val="009B2FF3"/>
    <w:rsid w:val="009B35E6"/>
    <w:rsid w:val="009B372F"/>
    <w:rsid w:val="009B40C5"/>
    <w:rsid w:val="009B42C8"/>
    <w:rsid w:val="009B4A6D"/>
    <w:rsid w:val="009B4DE4"/>
    <w:rsid w:val="009B57CC"/>
    <w:rsid w:val="009B5D31"/>
    <w:rsid w:val="009B65CB"/>
    <w:rsid w:val="009B67D9"/>
    <w:rsid w:val="009B7D2D"/>
    <w:rsid w:val="009C0200"/>
    <w:rsid w:val="009C0584"/>
    <w:rsid w:val="009C08C2"/>
    <w:rsid w:val="009C168D"/>
    <w:rsid w:val="009C17A5"/>
    <w:rsid w:val="009C1812"/>
    <w:rsid w:val="009C1E44"/>
    <w:rsid w:val="009C2000"/>
    <w:rsid w:val="009C2423"/>
    <w:rsid w:val="009C25C5"/>
    <w:rsid w:val="009C2612"/>
    <w:rsid w:val="009C2B7F"/>
    <w:rsid w:val="009C2C69"/>
    <w:rsid w:val="009C2EF8"/>
    <w:rsid w:val="009C3C59"/>
    <w:rsid w:val="009C3C71"/>
    <w:rsid w:val="009C3E82"/>
    <w:rsid w:val="009C47EA"/>
    <w:rsid w:val="009C53C7"/>
    <w:rsid w:val="009C56DC"/>
    <w:rsid w:val="009C5801"/>
    <w:rsid w:val="009C5AC3"/>
    <w:rsid w:val="009C5D5D"/>
    <w:rsid w:val="009C5DB5"/>
    <w:rsid w:val="009C5F84"/>
    <w:rsid w:val="009C65A3"/>
    <w:rsid w:val="009C6A5B"/>
    <w:rsid w:val="009C6C70"/>
    <w:rsid w:val="009C7B2F"/>
    <w:rsid w:val="009C7B93"/>
    <w:rsid w:val="009C7C3B"/>
    <w:rsid w:val="009C7D51"/>
    <w:rsid w:val="009D044C"/>
    <w:rsid w:val="009D0A3B"/>
    <w:rsid w:val="009D0A6D"/>
    <w:rsid w:val="009D0C86"/>
    <w:rsid w:val="009D0F3E"/>
    <w:rsid w:val="009D11B7"/>
    <w:rsid w:val="009D1E5F"/>
    <w:rsid w:val="009D1EC1"/>
    <w:rsid w:val="009D20CB"/>
    <w:rsid w:val="009D2D59"/>
    <w:rsid w:val="009D2DF9"/>
    <w:rsid w:val="009D34C9"/>
    <w:rsid w:val="009D35A8"/>
    <w:rsid w:val="009D37D2"/>
    <w:rsid w:val="009D3910"/>
    <w:rsid w:val="009D3953"/>
    <w:rsid w:val="009D3965"/>
    <w:rsid w:val="009D3F83"/>
    <w:rsid w:val="009D407D"/>
    <w:rsid w:val="009D4BC6"/>
    <w:rsid w:val="009D53D0"/>
    <w:rsid w:val="009D561B"/>
    <w:rsid w:val="009D5CB4"/>
    <w:rsid w:val="009D5EFC"/>
    <w:rsid w:val="009D61A8"/>
    <w:rsid w:val="009D666B"/>
    <w:rsid w:val="009D67C0"/>
    <w:rsid w:val="009D67CE"/>
    <w:rsid w:val="009E017B"/>
    <w:rsid w:val="009E0309"/>
    <w:rsid w:val="009E03A0"/>
    <w:rsid w:val="009E1517"/>
    <w:rsid w:val="009E21A2"/>
    <w:rsid w:val="009E2ADB"/>
    <w:rsid w:val="009E2B74"/>
    <w:rsid w:val="009E2D03"/>
    <w:rsid w:val="009E2E54"/>
    <w:rsid w:val="009E3C10"/>
    <w:rsid w:val="009E3DA1"/>
    <w:rsid w:val="009E3DBC"/>
    <w:rsid w:val="009E4667"/>
    <w:rsid w:val="009E542E"/>
    <w:rsid w:val="009E567E"/>
    <w:rsid w:val="009E595C"/>
    <w:rsid w:val="009E59A6"/>
    <w:rsid w:val="009E5AD9"/>
    <w:rsid w:val="009E6009"/>
    <w:rsid w:val="009E6095"/>
    <w:rsid w:val="009E60C5"/>
    <w:rsid w:val="009E6E80"/>
    <w:rsid w:val="009E6EF7"/>
    <w:rsid w:val="009E7535"/>
    <w:rsid w:val="009E7FB4"/>
    <w:rsid w:val="009E7FCF"/>
    <w:rsid w:val="009F08D4"/>
    <w:rsid w:val="009F100D"/>
    <w:rsid w:val="009F1033"/>
    <w:rsid w:val="009F14DF"/>
    <w:rsid w:val="009F176E"/>
    <w:rsid w:val="009F1A1F"/>
    <w:rsid w:val="009F23B7"/>
    <w:rsid w:val="009F2634"/>
    <w:rsid w:val="009F27AC"/>
    <w:rsid w:val="009F27E6"/>
    <w:rsid w:val="009F27F6"/>
    <w:rsid w:val="009F2B14"/>
    <w:rsid w:val="009F3265"/>
    <w:rsid w:val="009F3289"/>
    <w:rsid w:val="009F33F8"/>
    <w:rsid w:val="009F440F"/>
    <w:rsid w:val="009F4BAE"/>
    <w:rsid w:val="009F4F18"/>
    <w:rsid w:val="009F55BE"/>
    <w:rsid w:val="009F57EE"/>
    <w:rsid w:val="009F59D7"/>
    <w:rsid w:val="009F6371"/>
    <w:rsid w:val="009F6673"/>
    <w:rsid w:val="009F6790"/>
    <w:rsid w:val="009F6CB5"/>
    <w:rsid w:val="009F7149"/>
    <w:rsid w:val="00A004ED"/>
    <w:rsid w:val="00A00505"/>
    <w:rsid w:val="00A006E5"/>
    <w:rsid w:val="00A008B2"/>
    <w:rsid w:val="00A00AAF"/>
    <w:rsid w:val="00A00E37"/>
    <w:rsid w:val="00A01A04"/>
    <w:rsid w:val="00A01CBC"/>
    <w:rsid w:val="00A01CC1"/>
    <w:rsid w:val="00A01D59"/>
    <w:rsid w:val="00A02116"/>
    <w:rsid w:val="00A023F6"/>
    <w:rsid w:val="00A027FB"/>
    <w:rsid w:val="00A02CDB"/>
    <w:rsid w:val="00A0340B"/>
    <w:rsid w:val="00A0357A"/>
    <w:rsid w:val="00A035BC"/>
    <w:rsid w:val="00A03671"/>
    <w:rsid w:val="00A03903"/>
    <w:rsid w:val="00A03927"/>
    <w:rsid w:val="00A04969"/>
    <w:rsid w:val="00A053F0"/>
    <w:rsid w:val="00A05702"/>
    <w:rsid w:val="00A05861"/>
    <w:rsid w:val="00A05866"/>
    <w:rsid w:val="00A05C2F"/>
    <w:rsid w:val="00A05CB8"/>
    <w:rsid w:val="00A05E8C"/>
    <w:rsid w:val="00A0671D"/>
    <w:rsid w:val="00A06ADA"/>
    <w:rsid w:val="00A06EE1"/>
    <w:rsid w:val="00A074B6"/>
    <w:rsid w:val="00A076B9"/>
    <w:rsid w:val="00A07A21"/>
    <w:rsid w:val="00A07AF7"/>
    <w:rsid w:val="00A07C19"/>
    <w:rsid w:val="00A07F97"/>
    <w:rsid w:val="00A10176"/>
    <w:rsid w:val="00A10266"/>
    <w:rsid w:val="00A10652"/>
    <w:rsid w:val="00A10739"/>
    <w:rsid w:val="00A10885"/>
    <w:rsid w:val="00A11A90"/>
    <w:rsid w:val="00A121EE"/>
    <w:rsid w:val="00A1255E"/>
    <w:rsid w:val="00A126F3"/>
    <w:rsid w:val="00A12776"/>
    <w:rsid w:val="00A12984"/>
    <w:rsid w:val="00A12D7B"/>
    <w:rsid w:val="00A12E02"/>
    <w:rsid w:val="00A131FA"/>
    <w:rsid w:val="00A133AF"/>
    <w:rsid w:val="00A1369A"/>
    <w:rsid w:val="00A13ADC"/>
    <w:rsid w:val="00A13FC5"/>
    <w:rsid w:val="00A1414A"/>
    <w:rsid w:val="00A14AE2"/>
    <w:rsid w:val="00A15150"/>
    <w:rsid w:val="00A15468"/>
    <w:rsid w:val="00A15AC3"/>
    <w:rsid w:val="00A15FD4"/>
    <w:rsid w:val="00A165DC"/>
    <w:rsid w:val="00A17275"/>
    <w:rsid w:val="00A173EF"/>
    <w:rsid w:val="00A1758B"/>
    <w:rsid w:val="00A17ED6"/>
    <w:rsid w:val="00A20328"/>
    <w:rsid w:val="00A20734"/>
    <w:rsid w:val="00A20A36"/>
    <w:rsid w:val="00A20B19"/>
    <w:rsid w:val="00A20D67"/>
    <w:rsid w:val="00A2131E"/>
    <w:rsid w:val="00A21345"/>
    <w:rsid w:val="00A21613"/>
    <w:rsid w:val="00A21928"/>
    <w:rsid w:val="00A21B9D"/>
    <w:rsid w:val="00A227A8"/>
    <w:rsid w:val="00A228BD"/>
    <w:rsid w:val="00A22D3A"/>
    <w:rsid w:val="00A231AE"/>
    <w:rsid w:val="00A2374E"/>
    <w:rsid w:val="00A23786"/>
    <w:rsid w:val="00A23788"/>
    <w:rsid w:val="00A23823"/>
    <w:rsid w:val="00A23DA5"/>
    <w:rsid w:val="00A24058"/>
    <w:rsid w:val="00A246E1"/>
    <w:rsid w:val="00A24779"/>
    <w:rsid w:val="00A24F90"/>
    <w:rsid w:val="00A25090"/>
    <w:rsid w:val="00A250CE"/>
    <w:rsid w:val="00A25332"/>
    <w:rsid w:val="00A2534B"/>
    <w:rsid w:val="00A254F0"/>
    <w:rsid w:val="00A25506"/>
    <w:rsid w:val="00A25527"/>
    <w:rsid w:val="00A25984"/>
    <w:rsid w:val="00A25F4E"/>
    <w:rsid w:val="00A26054"/>
    <w:rsid w:val="00A266C8"/>
    <w:rsid w:val="00A26722"/>
    <w:rsid w:val="00A279CC"/>
    <w:rsid w:val="00A27F75"/>
    <w:rsid w:val="00A301DD"/>
    <w:rsid w:val="00A3028E"/>
    <w:rsid w:val="00A307A1"/>
    <w:rsid w:val="00A308F3"/>
    <w:rsid w:val="00A30B19"/>
    <w:rsid w:val="00A316CC"/>
    <w:rsid w:val="00A31C1F"/>
    <w:rsid w:val="00A31F5F"/>
    <w:rsid w:val="00A320A3"/>
    <w:rsid w:val="00A3222F"/>
    <w:rsid w:val="00A329CA"/>
    <w:rsid w:val="00A33652"/>
    <w:rsid w:val="00A33C78"/>
    <w:rsid w:val="00A34004"/>
    <w:rsid w:val="00A342C1"/>
    <w:rsid w:val="00A3431A"/>
    <w:rsid w:val="00A34379"/>
    <w:rsid w:val="00A343BF"/>
    <w:rsid w:val="00A3445B"/>
    <w:rsid w:val="00A3463A"/>
    <w:rsid w:val="00A35145"/>
    <w:rsid w:val="00A357E4"/>
    <w:rsid w:val="00A35836"/>
    <w:rsid w:val="00A3615C"/>
    <w:rsid w:val="00A366ED"/>
    <w:rsid w:val="00A3680A"/>
    <w:rsid w:val="00A36DC0"/>
    <w:rsid w:val="00A375F3"/>
    <w:rsid w:val="00A37A22"/>
    <w:rsid w:val="00A37B92"/>
    <w:rsid w:val="00A3B5F9"/>
    <w:rsid w:val="00A402E0"/>
    <w:rsid w:val="00A40857"/>
    <w:rsid w:val="00A409B1"/>
    <w:rsid w:val="00A40ADB"/>
    <w:rsid w:val="00A40C7D"/>
    <w:rsid w:val="00A4111A"/>
    <w:rsid w:val="00A41E02"/>
    <w:rsid w:val="00A42548"/>
    <w:rsid w:val="00A42652"/>
    <w:rsid w:val="00A42B62"/>
    <w:rsid w:val="00A433B6"/>
    <w:rsid w:val="00A433BF"/>
    <w:rsid w:val="00A435E5"/>
    <w:rsid w:val="00A43E09"/>
    <w:rsid w:val="00A44597"/>
    <w:rsid w:val="00A44C64"/>
    <w:rsid w:val="00A44D6E"/>
    <w:rsid w:val="00A44DF3"/>
    <w:rsid w:val="00A455F9"/>
    <w:rsid w:val="00A45CF8"/>
    <w:rsid w:val="00A45E01"/>
    <w:rsid w:val="00A45ED2"/>
    <w:rsid w:val="00A45F40"/>
    <w:rsid w:val="00A46147"/>
    <w:rsid w:val="00A47393"/>
    <w:rsid w:val="00A474B9"/>
    <w:rsid w:val="00A475D9"/>
    <w:rsid w:val="00A47BCB"/>
    <w:rsid w:val="00A50313"/>
    <w:rsid w:val="00A50769"/>
    <w:rsid w:val="00A5078B"/>
    <w:rsid w:val="00A50C6F"/>
    <w:rsid w:val="00A51A92"/>
    <w:rsid w:val="00A51BD2"/>
    <w:rsid w:val="00A51BDB"/>
    <w:rsid w:val="00A52826"/>
    <w:rsid w:val="00A5295F"/>
    <w:rsid w:val="00A52A98"/>
    <w:rsid w:val="00A537B0"/>
    <w:rsid w:val="00A53CFE"/>
    <w:rsid w:val="00A53D9B"/>
    <w:rsid w:val="00A53E10"/>
    <w:rsid w:val="00A5445E"/>
    <w:rsid w:val="00A54716"/>
    <w:rsid w:val="00A552F2"/>
    <w:rsid w:val="00A5536A"/>
    <w:rsid w:val="00A555EF"/>
    <w:rsid w:val="00A55CA1"/>
    <w:rsid w:val="00A55DDB"/>
    <w:rsid w:val="00A55F85"/>
    <w:rsid w:val="00A5619A"/>
    <w:rsid w:val="00A56F34"/>
    <w:rsid w:val="00A57587"/>
    <w:rsid w:val="00A57B91"/>
    <w:rsid w:val="00A57FA0"/>
    <w:rsid w:val="00A60511"/>
    <w:rsid w:val="00A60AE6"/>
    <w:rsid w:val="00A60F7D"/>
    <w:rsid w:val="00A61296"/>
    <w:rsid w:val="00A613DE"/>
    <w:rsid w:val="00A61567"/>
    <w:rsid w:val="00A61663"/>
    <w:rsid w:val="00A6187D"/>
    <w:rsid w:val="00A61D4B"/>
    <w:rsid w:val="00A61F12"/>
    <w:rsid w:val="00A61F47"/>
    <w:rsid w:val="00A6226F"/>
    <w:rsid w:val="00A623A3"/>
    <w:rsid w:val="00A626BF"/>
    <w:rsid w:val="00A628AC"/>
    <w:rsid w:val="00A63154"/>
    <w:rsid w:val="00A6324B"/>
    <w:rsid w:val="00A63759"/>
    <w:rsid w:val="00A63862"/>
    <w:rsid w:val="00A63963"/>
    <w:rsid w:val="00A6426E"/>
    <w:rsid w:val="00A64817"/>
    <w:rsid w:val="00A64AAF"/>
    <w:rsid w:val="00A64BC3"/>
    <w:rsid w:val="00A6504D"/>
    <w:rsid w:val="00A6524E"/>
    <w:rsid w:val="00A656CD"/>
    <w:rsid w:val="00A660D7"/>
    <w:rsid w:val="00A6658D"/>
    <w:rsid w:val="00A66BF8"/>
    <w:rsid w:val="00A66C62"/>
    <w:rsid w:val="00A66CA6"/>
    <w:rsid w:val="00A676CA"/>
    <w:rsid w:val="00A67BCA"/>
    <w:rsid w:val="00A67E16"/>
    <w:rsid w:val="00A70975"/>
    <w:rsid w:val="00A7184C"/>
    <w:rsid w:val="00A7191A"/>
    <w:rsid w:val="00A71A48"/>
    <w:rsid w:val="00A71FF6"/>
    <w:rsid w:val="00A7200D"/>
    <w:rsid w:val="00A7257E"/>
    <w:rsid w:val="00A7263C"/>
    <w:rsid w:val="00A726A2"/>
    <w:rsid w:val="00A72A9D"/>
    <w:rsid w:val="00A72F9E"/>
    <w:rsid w:val="00A73058"/>
    <w:rsid w:val="00A734FB"/>
    <w:rsid w:val="00A73AF6"/>
    <w:rsid w:val="00A73B83"/>
    <w:rsid w:val="00A741A9"/>
    <w:rsid w:val="00A7446D"/>
    <w:rsid w:val="00A7484B"/>
    <w:rsid w:val="00A7531A"/>
    <w:rsid w:val="00A7534F"/>
    <w:rsid w:val="00A757A5"/>
    <w:rsid w:val="00A75981"/>
    <w:rsid w:val="00A75A62"/>
    <w:rsid w:val="00A75B8A"/>
    <w:rsid w:val="00A75CA3"/>
    <w:rsid w:val="00A76601"/>
    <w:rsid w:val="00A766AE"/>
    <w:rsid w:val="00A76B11"/>
    <w:rsid w:val="00A7707F"/>
    <w:rsid w:val="00A773C3"/>
    <w:rsid w:val="00A7784B"/>
    <w:rsid w:val="00A77963"/>
    <w:rsid w:val="00A802D1"/>
    <w:rsid w:val="00A80523"/>
    <w:rsid w:val="00A8054A"/>
    <w:rsid w:val="00A8060B"/>
    <w:rsid w:val="00A80951"/>
    <w:rsid w:val="00A80994"/>
    <w:rsid w:val="00A809AE"/>
    <w:rsid w:val="00A809EB"/>
    <w:rsid w:val="00A817D7"/>
    <w:rsid w:val="00A81AC8"/>
    <w:rsid w:val="00A81BD6"/>
    <w:rsid w:val="00A81ED7"/>
    <w:rsid w:val="00A81FB7"/>
    <w:rsid w:val="00A8276A"/>
    <w:rsid w:val="00A82BAE"/>
    <w:rsid w:val="00A832BC"/>
    <w:rsid w:val="00A83810"/>
    <w:rsid w:val="00A83907"/>
    <w:rsid w:val="00A83A6E"/>
    <w:rsid w:val="00A84143"/>
    <w:rsid w:val="00A842CB"/>
    <w:rsid w:val="00A846FE"/>
    <w:rsid w:val="00A85251"/>
    <w:rsid w:val="00A8528F"/>
    <w:rsid w:val="00A8591D"/>
    <w:rsid w:val="00A85DAB"/>
    <w:rsid w:val="00A863DF"/>
    <w:rsid w:val="00A86989"/>
    <w:rsid w:val="00A87142"/>
    <w:rsid w:val="00A87912"/>
    <w:rsid w:val="00A87A6E"/>
    <w:rsid w:val="00A87D53"/>
    <w:rsid w:val="00A9002D"/>
    <w:rsid w:val="00A90456"/>
    <w:rsid w:val="00A90888"/>
    <w:rsid w:val="00A90D8C"/>
    <w:rsid w:val="00A9106B"/>
    <w:rsid w:val="00A91516"/>
    <w:rsid w:val="00A91707"/>
    <w:rsid w:val="00A91806"/>
    <w:rsid w:val="00A91933"/>
    <w:rsid w:val="00A91996"/>
    <w:rsid w:val="00A91B6E"/>
    <w:rsid w:val="00A9233C"/>
    <w:rsid w:val="00A92491"/>
    <w:rsid w:val="00A93B13"/>
    <w:rsid w:val="00A93DE2"/>
    <w:rsid w:val="00A94064"/>
    <w:rsid w:val="00A94498"/>
    <w:rsid w:val="00A94850"/>
    <w:rsid w:val="00A94999"/>
    <w:rsid w:val="00A949B0"/>
    <w:rsid w:val="00A94AFA"/>
    <w:rsid w:val="00A94BED"/>
    <w:rsid w:val="00A94D8C"/>
    <w:rsid w:val="00A955E2"/>
    <w:rsid w:val="00A95F0B"/>
    <w:rsid w:val="00A9635B"/>
    <w:rsid w:val="00A96389"/>
    <w:rsid w:val="00A965A3"/>
    <w:rsid w:val="00A96D5F"/>
    <w:rsid w:val="00A970AE"/>
    <w:rsid w:val="00A971FC"/>
    <w:rsid w:val="00A972DF"/>
    <w:rsid w:val="00A975C3"/>
    <w:rsid w:val="00A976BA"/>
    <w:rsid w:val="00A97B15"/>
    <w:rsid w:val="00A97E35"/>
    <w:rsid w:val="00AA0264"/>
    <w:rsid w:val="00AA055D"/>
    <w:rsid w:val="00AA058D"/>
    <w:rsid w:val="00AA064E"/>
    <w:rsid w:val="00AA0850"/>
    <w:rsid w:val="00AA18C3"/>
    <w:rsid w:val="00AA1E49"/>
    <w:rsid w:val="00AA1F2B"/>
    <w:rsid w:val="00AA23F6"/>
    <w:rsid w:val="00AA245A"/>
    <w:rsid w:val="00AA2971"/>
    <w:rsid w:val="00AA2C16"/>
    <w:rsid w:val="00AA3198"/>
    <w:rsid w:val="00AA37E1"/>
    <w:rsid w:val="00AA3B00"/>
    <w:rsid w:val="00AA43B8"/>
    <w:rsid w:val="00AA4417"/>
    <w:rsid w:val="00AA4CA5"/>
    <w:rsid w:val="00AA4E2D"/>
    <w:rsid w:val="00AA59BD"/>
    <w:rsid w:val="00AA5B39"/>
    <w:rsid w:val="00AA5DD9"/>
    <w:rsid w:val="00AA64FB"/>
    <w:rsid w:val="00AA6E8F"/>
    <w:rsid w:val="00AA72D2"/>
    <w:rsid w:val="00AA7464"/>
    <w:rsid w:val="00AA757A"/>
    <w:rsid w:val="00AA7B4B"/>
    <w:rsid w:val="00AA7F3C"/>
    <w:rsid w:val="00AB0618"/>
    <w:rsid w:val="00AB0BCC"/>
    <w:rsid w:val="00AB1213"/>
    <w:rsid w:val="00AB1243"/>
    <w:rsid w:val="00AB1C42"/>
    <w:rsid w:val="00AB2BAA"/>
    <w:rsid w:val="00AB2E84"/>
    <w:rsid w:val="00AB2E89"/>
    <w:rsid w:val="00AB2EA2"/>
    <w:rsid w:val="00AB3070"/>
    <w:rsid w:val="00AB3357"/>
    <w:rsid w:val="00AB3891"/>
    <w:rsid w:val="00AB3942"/>
    <w:rsid w:val="00AB3AD4"/>
    <w:rsid w:val="00AB480C"/>
    <w:rsid w:val="00AB4A05"/>
    <w:rsid w:val="00AB4BB2"/>
    <w:rsid w:val="00AB525C"/>
    <w:rsid w:val="00AB569B"/>
    <w:rsid w:val="00AB56F6"/>
    <w:rsid w:val="00AB5CB7"/>
    <w:rsid w:val="00AB6A3D"/>
    <w:rsid w:val="00AB6BF5"/>
    <w:rsid w:val="00AB6C99"/>
    <w:rsid w:val="00AB6E8E"/>
    <w:rsid w:val="00AB6F5E"/>
    <w:rsid w:val="00AB7327"/>
    <w:rsid w:val="00AB741A"/>
    <w:rsid w:val="00AB76D7"/>
    <w:rsid w:val="00AB7A2A"/>
    <w:rsid w:val="00AC02D7"/>
    <w:rsid w:val="00AC04EF"/>
    <w:rsid w:val="00AC0BA4"/>
    <w:rsid w:val="00AC1367"/>
    <w:rsid w:val="00AC13B8"/>
    <w:rsid w:val="00AC1C06"/>
    <w:rsid w:val="00AC1F4D"/>
    <w:rsid w:val="00AC29C8"/>
    <w:rsid w:val="00AC2E94"/>
    <w:rsid w:val="00AC300A"/>
    <w:rsid w:val="00AC3199"/>
    <w:rsid w:val="00AC31B4"/>
    <w:rsid w:val="00AC379A"/>
    <w:rsid w:val="00AC43DC"/>
    <w:rsid w:val="00AC4454"/>
    <w:rsid w:val="00AC464C"/>
    <w:rsid w:val="00AC4742"/>
    <w:rsid w:val="00AC55DA"/>
    <w:rsid w:val="00AC5AFE"/>
    <w:rsid w:val="00AC63CC"/>
    <w:rsid w:val="00AC6C07"/>
    <w:rsid w:val="00AC7740"/>
    <w:rsid w:val="00AC7A27"/>
    <w:rsid w:val="00AC7E69"/>
    <w:rsid w:val="00AC7FF5"/>
    <w:rsid w:val="00AD001A"/>
    <w:rsid w:val="00AD036C"/>
    <w:rsid w:val="00AD0625"/>
    <w:rsid w:val="00AD0820"/>
    <w:rsid w:val="00AD0D4E"/>
    <w:rsid w:val="00AD1756"/>
    <w:rsid w:val="00AD1EBD"/>
    <w:rsid w:val="00AD1FB5"/>
    <w:rsid w:val="00AD2CC5"/>
    <w:rsid w:val="00AD3443"/>
    <w:rsid w:val="00AD384D"/>
    <w:rsid w:val="00AD4696"/>
    <w:rsid w:val="00AD4924"/>
    <w:rsid w:val="00AD4A42"/>
    <w:rsid w:val="00AD4D68"/>
    <w:rsid w:val="00AD57AA"/>
    <w:rsid w:val="00AD58D3"/>
    <w:rsid w:val="00AD5A88"/>
    <w:rsid w:val="00AD6A6E"/>
    <w:rsid w:val="00AD6D39"/>
    <w:rsid w:val="00AD6E92"/>
    <w:rsid w:val="00AD6EC3"/>
    <w:rsid w:val="00AD7176"/>
    <w:rsid w:val="00AD7425"/>
    <w:rsid w:val="00AE03D3"/>
    <w:rsid w:val="00AE08DF"/>
    <w:rsid w:val="00AE0F7F"/>
    <w:rsid w:val="00AE160E"/>
    <w:rsid w:val="00AE163A"/>
    <w:rsid w:val="00AE1712"/>
    <w:rsid w:val="00AE2213"/>
    <w:rsid w:val="00AE27D9"/>
    <w:rsid w:val="00AE2929"/>
    <w:rsid w:val="00AE2F94"/>
    <w:rsid w:val="00AE4F7E"/>
    <w:rsid w:val="00AE55F4"/>
    <w:rsid w:val="00AE5773"/>
    <w:rsid w:val="00AE58A4"/>
    <w:rsid w:val="00AE5D16"/>
    <w:rsid w:val="00AE5E05"/>
    <w:rsid w:val="00AE5EF2"/>
    <w:rsid w:val="00AE661C"/>
    <w:rsid w:val="00AE6937"/>
    <w:rsid w:val="00AE6F9B"/>
    <w:rsid w:val="00AE71FD"/>
    <w:rsid w:val="00AE7765"/>
    <w:rsid w:val="00AE7901"/>
    <w:rsid w:val="00AE7A7D"/>
    <w:rsid w:val="00AE7EDA"/>
    <w:rsid w:val="00AF00E5"/>
    <w:rsid w:val="00AF015A"/>
    <w:rsid w:val="00AF1817"/>
    <w:rsid w:val="00AF197E"/>
    <w:rsid w:val="00AF20D1"/>
    <w:rsid w:val="00AF27F1"/>
    <w:rsid w:val="00AF39C0"/>
    <w:rsid w:val="00AF39EB"/>
    <w:rsid w:val="00AF3BC1"/>
    <w:rsid w:val="00AF42BA"/>
    <w:rsid w:val="00AF43F3"/>
    <w:rsid w:val="00AF453C"/>
    <w:rsid w:val="00AF4814"/>
    <w:rsid w:val="00AF4964"/>
    <w:rsid w:val="00AF499E"/>
    <w:rsid w:val="00AF4A15"/>
    <w:rsid w:val="00AF4F43"/>
    <w:rsid w:val="00AF51DC"/>
    <w:rsid w:val="00AF5338"/>
    <w:rsid w:val="00AF542B"/>
    <w:rsid w:val="00AF5769"/>
    <w:rsid w:val="00AF5CB8"/>
    <w:rsid w:val="00AF5EEB"/>
    <w:rsid w:val="00AF62F2"/>
    <w:rsid w:val="00AF64A6"/>
    <w:rsid w:val="00AF690E"/>
    <w:rsid w:val="00AF722F"/>
    <w:rsid w:val="00B00147"/>
    <w:rsid w:val="00B003DE"/>
    <w:rsid w:val="00B006A4"/>
    <w:rsid w:val="00B0133D"/>
    <w:rsid w:val="00B01394"/>
    <w:rsid w:val="00B01CDC"/>
    <w:rsid w:val="00B01D43"/>
    <w:rsid w:val="00B03328"/>
    <w:rsid w:val="00B037C8"/>
    <w:rsid w:val="00B03AEB"/>
    <w:rsid w:val="00B03C42"/>
    <w:rsid w:val="00B03FD4"/>
    <w:rsid w:val="00B04C19"/>
    <w:rsid w:val="00B04F6B"/>
    <w:rsid w:val="00B04FEB"/>
    <w:rsid w:val="00B051AE"/>
    <w:rsid w:val="00B05967"/>
    <w:rsid w:val="00B064CE"/>
    <w:rsid w:val="00B068B4"/>
    <w:rsid w:val="00B0692F"/>
    <w:rsid w:val="00B07036"/>
    <w:rsid w:val="00B07767"/>
    <w:rsid w:val="00B0781C"/>
    <w:rsid w:val="00B10022"/>
    <w:rsid w:val="00B1025D"/>
    <w:rsid w:val="00B1027B"/>
    <w:rsid w:val="00B10496"/>
    <w:rsid w:val="00B10971"/>
    <w:rsid w:val="00B10BCE"/>
    <w:rsid w:val="00B10CDB"/>
    <w:rsid w:val="00B11C83"/>
    <w:rsid w:val="00B11E1A"/>
    <w:rsid w:val="00B123C0"/>
    <w:rsid w:val="00B1246B"/>
    <w:rsid w:val="00B124F2"/>
    <w:rsid w:val="00B126DD"/>
    <w:rsid w:val="00B1272A"/>
    <w:rsid w:val="00B1336E"/>
    <w:rsid w:val="00B136F5"/>
    <w:rsid w:val="00B13ADA"/>
    <w:rsid w:val="00B143DB"/>
    <w:rsid w:val="00B14CD1"/>
    <w:rsid w:val="00B151F7"/>
    <w:rsid w:val="00B15236"/>
    <w:rsid w:val="00B159BA"/>
    <w:rsid w:val="00B15FBF"/>
    <w:rsid w:val="00B16057"/>
    <w:rsid w:val="00B16158"/>
    <w:rsid w:val="00B1618D"/>
    <w:rsid w:val="00B162F4"/>
    <w:rsid w:val="00B164E7"/>
    <w:rsid w:val="00B1666D"/>
    <w:rsid w:val="00B1675F"/>
    <w:rsid w:val="00B16A5F"/>
    <w:rsid w:val="00B16B75"/>
    <w:rsid w:val="00B17050"/>
    <w:rsid w:val="00B17906"/>
    <w:rsid w:val="00B17A51"/>
    <w:rsid w:val="00B17C59"/>
    <w:rsid w:val="00B17D05"/>
    <w:rsid w:val="00B17D6F"/>
    <w:rsid w:val="00B2043F"/>
    <w:rsid w:val="00B206C7"/>
    <w:rsid w:val="00B20FD6"/>
    <w:rsid w:val="00B21814"/>
    <w:rsid w:val="00B21A76"/>
    <w:rsid w:val="00B21E70"/>
    <w:rsid w:val="00B22207"/>
    <w:rsid w:val="00B22826"/>
    <w:rsid w:val="00B22998"/>
    <w:rsid w:val="00B22A01"/>
    <w:rsid w:val="00B22D97"/>
    <w:rsid w:val="00B23039"/>
    <w:rsid w:val="00B23113"/>
    <w:rsid w:val="00B23400"/>
    <w:rsid w:val="00B2345D"/>
    <w:rsid w:val="00B23870"/>
    <w:rsid w:val="00B23A21"/>
    <w:rsid w:val="00B245DA"/>
    <w:rsid w:val="00B247F0"/>
    <w:rsid w:val="00B247FE"/>
    <w:rsid w:val="00B254FC"/>
    <w:rsid w:val="00B256B9"/>
    <w:rsid w:val="00B26066"/>
    <w:rsid w:val="00B263BF"/>
    <w:rsid w:val="00B263FF"/>
    <w:rsid w:val="00B2651C"/>
    <w:rsid w:val="00B26967"/>
    <w:rsid w:val="00B26B5E"/>
    <w:rsid w:val="00B271EE"/>
    <w:rsid w:val="00B27252"/>
    <w:rsid w:val="00B27266"/>
    <w:rsid w:val="00B3021D"/>
    <w:rsid w:val="00B3060B"/>
    <w:rsid w:val="00B30826"/>
    <w:rsid w:val="00B314AE"/>
    <w:rsid w:val="00B31A7A"/>
    <w:rsid w:val="00B32016"/>
    <w:rsid w:val="00B32722"/>
    <w:rsid w:val="00B327D3"/>
    <w:rsid w:val="00B3290C"/>
    <w:rsid w:val="00B32BBE"/>
    <w:rsid w:val="00B335FF"/>
    <w:rsid w:val="00B33AF2"/>
    <w:rsid w:val="00B33B2A"/>
    <w:rsid w:val="00B341CE"/>
    <w:rsid w:val="00B3464B"/>
    <w:rsid w:val="00B34F90"/>
    <w:rsid w:val="00B3505D"/>
    <w:rsid w:val="00B35537"/>
    <w:rsid w:val="00B35BD5"/>
    <w:rsid w:val="00B36201"/>
    <w:rsid w:val="00B36305"/>
    <w:rsid w:val="00B364E1"/>
    <w:rsid w:val="00B36507"/>
    <w:rsid w:val="00B366CC"/>
    <w:rsid w:val="00B377B0"/>
    <w:rsid w:val="00B37811"/>
    <w:rsid w:val="00B3BF74"/>
    <w:rsid w:val="00B4008B"/>
    <w:rsid w:val="00B40F28"/>
    <w:rsid w:val="00B40F53"/>
    <w:rsid w:val="00B41026"/>
    <w:rsid w:val="00B41992"/>
    <w:rsid w:val="00B41AD7"/>
    <w:rsid w:val="00B41C18"/>
    <w:rsid w:val="00B41C65"/>
    <w:rsid w:val="00B422C2"/>
    <w:rsid w:val="00B42311"/>
    <w:rsid w:val="00B42B27"/>
    <w:rsid w:val="00B432AC"/>
    <w:rsid w:val="00B433F0"/>
    <w:rsid w:val="00B43A37"/>
    <w:rsid w:val="00B43EDB"/>
    <w:rsid w:val="00B44274"/>
    <w:rsid w:val="00B44756"/>
    <w:rsid w:val="00B4477A"/>
    <w:rsid w:val="00B449AD"/>
    <w:rsid w:val="00B44E8E"/>
    <w:rsid w:val="00B456C0"/>
    <w:rsid w:val="00B45712"/>
    <w:rsid w:val="00B45D08"/>
    <w:rsid w:val="00B45E8B"/>
    <w:rsid w:val="00B46033"/>
    <w:rsid w:val="00B46418"/>
    <w:rsid w:val="00B46486"/>
    <w:rsid w:val="00B46971"/>
    <w:rsid w:val="00B46DE7"/>
    <w:rsid w:val="00B4702D"/>
    <w:rsid w:val="00B4776A"/>
    <w:rsid w:val="00B5016B"/>
    <w:rsid w:val="00B5086C"/>
    <w:rsid w:val="00B50C63"/>
    <w:rsid w:val="00B51655"/>
    <w:rsid w:val="00B51A2A"/>
    <w:rsid w:val="00B51CD8"/>
    <w:rsid w:val="00B52CF3"/>
    <w:rsid w:val="00B5356C"/>
    <w:rsid w:val="00B53BB6"/>
    <w:rsid w:val="00B544CC"/>
    <w:rsid w:val="00B54713"/>
    <w:rsid w:val="00B553A0"/>
    <w:rsid w:val="00B557E3"/>
    <w:rsid w:val="00B55F40"/>
    <w:rsid w:val="00B560C5"/>
    <w:rsid w:val="00B563B0"/>
    <w:rsid w:val="00B56420"/>
    <w:rsid w:val="00B56BF9"/>
    <w:rsid w:val="00B56D4F"/>
    <w:rsid w:val="00B56ECD"/>
    <w:rsid w:val="00B57001"/>
    <w:rsid w:val="00B570C2"/>
    <w:rsid w:val="00B57107"/>
    <w:rsid w:val="00B57573"/>
    <w:rsid w:val="00B57CF0"/>
    <w:rsid w:val="00B6015B"/>
    <w:rsid w:val="00B60C40"/>
    <w:rsid w:val="00B60EE3"/>
    <w:rsid w:val="00B61145"/>
    <w:rsid w:val="00B611B9"/>
    <w:rsid w:val="00B6170C"/>
    <w:rsid w:val="00B61DF5"/>
    <w:rsid w:val="00B61F56"/>
    <w:rsid w:val="00B62653"/>
    <w:rsid w:val="00B626A1"/>
    <w:rsid w:val="00B62BAE"/>
    <w:rsid w:val="00B63258"/>
    <w:rsid w:val="00B63EB8"/>
    <w:rsid w:val="00B649E6"/>
    <w:rsid w:val="00B6536A"/>
    <w:rsid w:val="00B65416"/>
    <w:rsid w:val="00B65670"/>
    <w:rsid w:val="00B658B4"/>
    <w:rsid w:val="00B65A45"/>
    <w:rsid w:val="00B66034"/>
    <w:rsid w:val="00B661F3"/>
    <w:rsid w:val="00B662B3"/>
    <w:rsid w:val="00B663CC"/>
    <w:rsid w:val="00B6658A"/>
    <w:rsid w:val="00B668F7"/>
    <w:rsid w:val="00B66EBC"/>
    <w:rsid w:val="00B67C27"/>
    <w:rsid w:val="00B70319"/>
    <w:rsid w:val="00B70850"/>
    <w:rsid w:val="00B70E7B"/>
    <w:rsid w:val="00B70F1E"/>
    <w:rsid w:val="00B711CA"/>
    <w:rsid w:val="00B71634"/>
    <w:rsid w:val="00B716C4"/>
    <w:rsid w:val="00B71A84"/>
    <w:rsid w:val="00B71D8D"/>
    <w:rsid w:val="00B71DF9"/>
    <w:rsid w:val="00B7207F"/>
    <w:rsid w:val="00B72379"/>
    <w:rsid w:val="00B72ABA"/>
    <w:rsid w:val="00B72AD3"/>
    <w:rsid w:val="00B73BBF"/>
    <w:rsid w:val="00B73BDC"/>
    <w:rsid w:val="00B73CC5"/>
    <w:rsid w:val="00B74163"/>
    <w:rsid w:val="00B74186"/>
    <w:rsid w:val="00B74355"/>
    <w:rsid w:val="00B7446A"/>
    <w:rsid w:val="00B7446D"/>
    <w:rsid w:val="00B74A99"/>
    <w:rsid w:val="00B74C7B"/>
    <w:rsid w:val="00B751A3"/>
    <w:rsid w:val="00B75B71"/>
    <w:rsid w:val="00B75CCE"/>
    <w:rsid w:val="00B761CB"/>
    <w:rsid w:val="00B76544"/>
    <w:rsid w:val="00B76623"/>
    <w:rsid w:val="00B769DD"/>
    <w:rsid w:val="00B76E42"/>
    <w:rsid w:val="00B77BEF"/>
    <w:rsid w:val="00B8006F"/>
    <w:rsid w:val="00B800A3"/>
    <w:rsid w:val="00B80C7D"/>
    <w:rsid w:val="00B80D04"/>
    <w:rsid w:val="00B80E0A"/>
    <w:rsid w:val="00B81217"/>
    <w:rsid w:val="00B812F1"/>
    <w:rsid w:val="00B813CE"/>
    <w:rsid w:val="00B816CA"/>
    <w:rsid w:val="00B81B55"/>
    <w:rsid w:val="00B82462"/>
    <w:rsid w:val="00B824CC"/>
    <w:rsid w:val="00B827E9"/>
    <w:rsid w:val="00B8281E"/>
    <w:rsid w:val="00B829E9"/>
    <w:rsid w:val="00B835C5"/>
    <w:rsid w:val="00B84097"/>
    <w:rsid w:val="00B84A9D"/>
    <w:rsid w:val="00B84D04"/>
    <w:rsid w:val="00B85268"/>
    <w:rsid w:val="00B85580"/>
    <w:rsid w:val="00B8573C"/>
    <w:rsid w:val="00B85F22"/>
    <w:rsid w:val="00B86092"/>
    <w:rsid w:val="00B8654E"/>
    <w:rsid w:val="00B867C9"/>
    <w:rsid w:val="00B86E0E"/>
    <w:rsid w:val="00B87057"/>
    <w:rsid w:val="00B90617"/>
    <w:rsid w:val="00B9067F"/>
    <w:rsid w:val="00B90FB4"/>
    <w:rsid w:val="00B91303"/>
    <w:rsid w:val="00B91357"/>
    <w:rsid w:val="00B91BAD"/>
    <w:rsid w:val="00B920EE"/>
    <w:rsid w:val="00B92712"/>
    <w:rsid w:val="00B92D79"/>
    <w:rsid w:val="00B93443"/>
    <w:rsid w:val="00B93F0F"/>
    <w:rsid w:val="00B941FD"/>
    <w:rsid w:val="00B94219"/>
    <w:rsid w:val="00B94481"/>
    <w:rsid w:val="00B945D0"/>
    <w:rsid w:val="00B946DB"/>
    <w:rsid w:val="00B94B0F"/>
    <w:rsid w:val="00B94E96"/>
    <w:rsid w:val="00B9596A"/>
    <w:rsid w:val="00B95993"/>
    <w:rsid w:val="00B95B65"/>
    <w:rsid w:val="00B95CEF"/>
    <w:rsid w:val="00B9683C"/>
    <w:rsid w:val="00B96A1E"/>
    <w:rsid w:val="00B96CE2"/>
    <w:rsid w:val="00B97B1F"/>
    <w:rsid w:val="00B97B60"/>
    <w:rsid w:val="00BA0054"/>
    <w:rsid w:val="00BA0689"/>
    <w:rsid w:val="00BA0D73"/>
    <w:rsid w:val="00BA12BF"/>
    <w:rsid w:val="00BA192C"/>
    <w:rsid w:val="00BA1CB8"/>
    <w:rsid w:val="00BA214A"/>
    <w:rsid w:val="00BA27E3"/>
    <w:rsid w:val="00BA2C99"/>
    <w:rsid w:val="00BA3028"/>
    <w:rsid w:val="00BA304B"/>
    <w:rsid w:val="00BA338E"/>
    <w:rsid w:val="00BA3901"/>
    <w:rsid w:val="00BA3BA1"/>
    <w:rsid w:val="00BA4414"/>
    <w:rsid w:val="00BA4804"/>
    <w:rsid w:val="00BA485F"/>
    <w:rsid w:val="00BA51C3"/>
    <w:rsid w:val="00BA53F0"/>
    <w:rsid w:val="00BA5638"/>
    <w:rsid w:val="00BA64EE"/>
    <w:rsid w:val="00BA65F1"/>
    <w:rsid w:val="00BA6702"/>
    <w:rsid w:val="00BA68A0"/>
    <w:rsid w:val="00BA68F8"/>
    <w:rsid w:val="00BA6D87"/>
    <w:rsid w:val="00BA7B0D"/>
    <w:rsid w:val="00BA7C81"/>
    <w:rsid w:val="00BA7E3A"/>
    <w:rsid w:val="00BA7EB6"/>
    <w:rsid w:val="00BB04AC"/>
    <w:rsid w:val="00BB0782"/>
    <w:rsid w:val="00BB07DA"/>
    <w:rsid w:val="00BB0A1B"/>
    <w:rsid w:val="00BB0C16"/>
    <w:rsid w:val="00BB0CCD"/>
    <w:rsid w:val="00BB1686"/>
    <w:rsid w:val="00BB1A0C"/>
    <w:rsid w:val="00BB1A81"/>
    <w:rsid w:val="00BB1ACE"/>
    <w:rsid w:val="00BB1D2F"/>
    <w:rsid w:val="00BB1EFF"/>
    <w:rsid w:val="00BB2036"/>
    <w:rsid w:val="00BB2299"/>
    <w:rsid w:val="00BB2987"/>
    <w:rsid w:val="00BB2ADD"/>
    <w:rsid w:val="00BB2B6B"/>
    <w:rsid w:val="00BB2F05"/>
    <w:rsid w:val="00BB3B47"/>
    <w:rsid w:val="00BB435D"/>
    <w:rsid w:val="00BB49DD"/>
    <w:rsid w:val="00BB4E5D"/>
    <w:rsid w:val="00BB55D8"/>
    <w:rsid w:val="00BB5DF7"/>
    <w:rsid w:val="00BB5F22"/>
    <w:rsid w:val="00BB6B5A"/>
    <w:rsid w:val="00BB7553"/>
    <w:rsid w:val="00BB7755"/>
    <w:rsid w:val="00BB777B"/>
    <w:rsid w:val="00BB77C4"/>
    <w:rsid w:val="00BB7B53"/>
    <w:rsid w:val="00BB7FA4"/>
    <w:rsid w:val="00BB7FF4"/>
    <w:rsid w:val="00BC0A5F"/>
    <w:rsid w:val="00BC0ABE"/>
    <w:rsid w:val="00BC0AE7"/>
    <w:rsid w:val="00BC0EC1"/>
    <w:rsid w:val="00BC16E1"/>
    <w:rsid w:val="00BC17D2"/>
    <w:rsid w:val="00BC1BD8"/>
    <w:rsid w:val="00BC1BFD"/>
    <w:rsid w:val="00BC2739"/>
    <w:rsid w:val="00BC2A71"/>
    <w:rsid w:val="00BC2B1D"/>
    <w:rsid w:val="00BC2F89"/>
    <w:rsid w:val="00BC2FF3"/>
    <w:rsid w:val="00BC301D"/>
    <w:rsid w:val="00BC3084"/>
    <w:rsid w:val="00BC3149"/>
    <w:rsid w:val="00BC351F"/>
    <w:rsid w:val="00BC3D8C"/>
    <w:rsid w:val="00BC3E03"/>
    <w:rsid w:val="00BC435A"/>
    <w:rsid w:val="00BC4940"/>
    <w:rsid w:val="00BC4B02"/>
    <w:rsid w:val="00BC4C75"/>
    <w:rsid w:val="00BC4E7E"/>
    <w:rsid w:val="00BC5007"/>
    <w:rsid w:val="00BC5412"/>
    <w:rsid w:val="00BC54E4"/>
    <w:rsid w:val="00BC55C9"/>
    <w:rsid w:val="00BC58F0"/>
    <w:rsid w:val="00BC5A71"/>
    <w:rsid w:val="00BC5DDE"/>
    <w:rsid w:val="00BC5F1C"/>
    <w:rsid w:val="00BC60C9"/>
    <w:rsid w:val="00BC63AD"/>
    <w:rsid w:val="00BC645F"/>
    <w:rsid w:val="00BC690D"/>
    <w:rsid w:val="00BC6B58"/>
    <w:rsid w:val="00BC6CA7"/>
    <w:rsid w:val="00BC756A"/>
    <w:rsid w:val="00BC784D"/>
    <w:rsid w:val="00BD09F4"/>
    <w:rsid w:val="00BD1045"/>
    <w:rsid w:val="00BD1190"/>
    <w:rsid w:val="00BD15EF"/>
    <w:rsid w:val="00BD1F9B"/>
    <w:rsid w:val="00BD27B7"/>
    <w:rsid w:val="00BD2865"/>
    <w:rsid w:val="00BD338E"/>
    <w:rsid w:val="00BD342E"/>
    <w:rsid w:val="00BD3636"/>
    <w:rsid w:val="00BD3B6C"/>
    <w:rsid w:val="00BD3DBB"/>
    <w:rsid w:val="00BD3E8A"/>
    <w:rsid w:val="00BD3FE1"/>
    <w:rsid w:val="00BD403D"/>
    <w:rsid w:val="00BD4382"/>
    <w:rsid w:val="00BD47C8"/>
    <w:rsid w:val="00BD5269"/>
    <w:rsid w:val="00BD52F4"/>
    <w:rsid w:val="00BD547D"/>
    <w:rsid w:val="00BD6270"/>
    <w:rsid w:val="00BD62DF"/>
    <w:rsid w:val="00BD65AF"/>
    <w:rsid w:val="00BD65DE"/>
    <w:rsid w:val="00BD676E"/>
    <w:rsid w:val="00BD67AB"/>
    <w:rsid w:val="00BD6DBD"/>
    <w:rsid w:val="00BD7066"/>
    <w:rsid w:val="00BD7079"/>
    <w:rsid w:val="00BD70F5"/>
    <w:rsid w:val="00BD75D0"/>
    <w:rsid w:val="00BD7A4F"/>
    <w:rsid w:val="00BD7E02"/>
    <w:rsid w:val="00BE00FD"/>
    <w:rsid w:val="00BE0728"/>
    <w:rsid w:val="00BE0CBE"/>
    <w:rsid w:val="00BE14E2"/>
    <w:rsid w:val="00BE15F0"/>
    <w:rsid w:val="00BE1765"/>
    <w:rsid w:val="00BE19A2"/>
    <w:rsid w:val="00BE1B9A"/>
    <w:rsid w:val="00BE2094"/>
    <w:rsid w:val="00BE23B0"/>
    <w:rsid w:val="00BE254D"/>
    <w:rsid w:val="00BE2C06"/>
    <w:rsid w:val="00BE2CCF"/>
    <w:rsid w:val="00BE2DC6"/>
    <w:rsid w:val="00BE35C4"/>
    <w:rsid w:val="00BE4015"/>
    <w:rsid w:val="00BE45E9"/>
    <w:rsid w:val="00BE466B"/>
    <w:rsid w:val="00BE4848"/>
    <w:rsid w:val="00BE4D89"/>
    <w:rsid w:val="00BE50E8"/>
    <w:rsid w:val="00BE525B"/>
    <w:rsid w:val="00BE525E"/>
    <w:rsid w:val="00BE53C0"/>
    <w:rsid w:val="00BE551C"/>
    <w:rsid w:val="00BE5BB6"/>
    <w:rsid w:val="00BE62FA"/>
    <w:rsid w:val="00BE69D1"/>
    <w:rsid w:val="00BE6B34"/>
    <w:rsid w:val="00BE7063"/>
    <w:rsid w:val="00BE77BB"/>
    <w:rsid w:val="00BE789B"/>
    <w:rsid w:val="00BE7B66"/>
    <w:rsid w:val="00BE7EC7"/>
    <w:rsid w:val="00BE7FA0"/>
    <w:rsid w:val="00BF04F1"/>
    <w:rsid w:val="00BF0916"/>
    <w:rsid w:val="00BF2103"/>
    <w:rsid w:val="00BF2C09"/>
    <w:rsid w:val="00BF2C61"/>
    <w:rsid w:val="00BF2D04"/>
    <w:rsid w:val="00BF2E93"/>
    <w:rsid w:val="00BF315A"/>
    <w:rsid w:val="00BF3741"/>
    <w:rsid w:val="00BF404E"/>
    <w:rsid w:val="00BF4366"/>
    <w:rsid w:val="00BF45C9"/>
    <w:rsid w:val="00BF49E2"/>
    <w:rsid w:val="00BF4ED9"/>
    <w:rsid w:val="00BF4F4E"/>
    <w:rsid w:val="00BF5BC0"/>
    <w:rsid w:val="00BF5D3F"/>
    <w:rsid w:val="00BF5F3F"/>
    <w:rsid w:val="00BF64A6"/>
    <w:rsid w:val="00BF64F5"/>
    <w:rsid w:val="00BF7155"/>
    <w:rsid w:val="00BF72C8"/>
    <w:rsid w:val="00BF7AF2"/>
    <w:rsid w:val="00C00018"/>
    <w:rsid w:val="00C000A5"/>
    <w:rsid w:val="00C00137"/>
    <w:rsid w:val="00C00233"/>
    <w:rsid w:val="00C007CB"/>
    <w:rsid w:val="00C00E90"/>
    <w:rsid w:val="00C01507"/>
    <w:rsid w:val="00C01AE2"/>
    <w:rsid w:val="00C02FB7"/>
    <w:rsid w:val="00C03317"/>
    <w:rsid w:val="00C037D7"/>
    <w:rsid w:val="00C03B0D"/>
    <w:rsid w:val="00C03CB7"/>
    <w:rsid w:val="00C03D82"/>
    <w:rsid w:val="00C03E72"/>
    <w:rsid w:val="00C03F73"/>
    <w:rsid w:val="00C04648"/>
    <w:rsid w:val="00C04975"/>
    <w:rsid w:val="00C0555B"/>
    <w:rsid w:val="00C05819"/>
    <w:rsid w:val="00C05CFC"/>
    <w:rsid w:val="00C06226"/>
    <w:rsid w:val="00C065FF"/>
    <w:rsid w:val="00C068B4"/>
    <w:rsid w:val="00C06C0E"/>
    <w:rsid w:val="00C06E59"/>
    <w:rsid w:val="00C06F57"/>
    <w:rsid w:val="00C075FC"/>
    <w:rsid w:val="00C0789E"/>
    <w:rsid w:val="00C10796"/>
    <w:rsid w:val="00C10CC1"/>
    <w:rsid w:val="00C10D97"/>
    <w:rsid w:val="00C10D9D"/>
    <w:rsid w:val="00C10DD2"/>
    <w:rsid w:val="00C112AF"/>
    <w:rsid w:val="00C112B5"/>
    <w:rsid w:val="00C1194F"/>
    <w:rsid w:val="00C11958"/>
    <w:rsid w:val="00C11C65"/>
    <w:rsid w:val="00C11E67"/>
    <w:rsid w:val="00C120B1"/>
    <w:rsid w:val="00C120B6"/>
    <w:rsid w:val="00C1217D"/>
    <w:rsid w:val="00C1238B"/>
    <w:rsid w:val="00C12705"/>
    <w:rsid w:val="00C12B17"/>
    <w:rsid w:val="00C12BC9"/>
    <w:rsid w:val="00C12BCF"/>
    <w:rsid w:val="00C12BD0"/>
    <w:rsid w:val="00C137FA"/>
    <w:rsid w:val="00C13E7A"/>
    <w:rsid w:val="00C13F25"/>
    <w:rsid w:val="00C140E4"/>
    <w:rsid w:val="00C14277"/>
    <w:rsid w:val="00C150DB"/>
    <w:rsid w:val="00C15487"/>
    <w:rsid w:val="00C1548A"/>
    <w:rsid w:val="00C17404"/>
    <w:rsid w:val="00C176D3"/>
    <w:rsid w:val="00C17EFE"/>
    <w:rsid w:val="00C20CAF"/>
    <w:rsid w:val="00C20D66"/>
    <w:rsid w:val="00C20DD3"/>
    <w:rsid w:val="00C21D82"/>
    <w:rsid w:val="00C22374"/>
    <w:rsid w:val="00C2259C"/>
    <w:rsid w:val="00C22645"/>
    <w:rsid w:val="00C22A28"/>
    <w:rsid w:val="00C22DB3"/>
    <w:rsid w:val="00C23094"/>
    <w:rsid w:val="00C2339D"/>
    <w:rsid w:val="00C23765"/>
    <w:rsid w:val="00C2413C"/>
    <w:rsid w:val="00C24187"/>
    <w:rsid w:val="00C24473"/>
    <w:rsid w:val="00C246F3"/>
    <w:rsid w:val="00C2484F"/>
    <w:rsid w:val="00C24D19"/>
    <w:rsid w:val="00C25471"/>
    <w:rsid w:val="00C25605"/>
    <w:rsid w:val="00C25A3D"/>
    <w:rsid w:val="00C25EDE"/>
    <w:rsid w:val="00C260D6"/>
    <w:rsid w:val="00C262BA"/>
    <w:rsid w:val="00C263E9"/>
    <w:rsid w:val="00C2640F"/>
    <w:rsid w:val="00C26463"/>
    <w:rsid w:val="00C264A3"/>
    <w:rsid w:val="00C273E0"/>
    <w:rsid w:val="00C274DE"/>
    <w:rsid w:val="00C275C1"/>
    <w:rsid w:val="00C27A03"/>
    <w:rsid w:val="00C27A23"/>
    <w:rsid w:val="00C27DF3"/>
    <w:rsid w:val="00C27F13"/>
    <w:rsid w:val="00C3035E"/>
    <w:rsid w:val="00C308D9"/>
    <w:rsid w:val="00C3093C"/>
    <w:rsid w:val="00C30BCA"/>
    <w:rsid w:val="00C30C19"/>
    <w:rsid w:val="00C312AA"/>
    <w:rsid w:val="00C31500"/>
    <w:rsid w:val="00C31677"/>
    <w:rsid w:val="00C3170D"/>
    <w:rsid w:val="00C3200C"/>
    <w:rsid w:val="00C3217B"/>
    <w:rsid w:val="00C32471"/>
    <w:rsid w:val="00C324DA"/>
    <w:rsid w:val="00C32D3C"/>
    <w:rsid w:val="00C32DD5"/>
    <w:rsid w:val="00C33C2C"/>
    <w:rsid w:val="00C33D94"/>
    <w:rsid w:val="00C33ED4"/>
    <w:rsid w:val="00C341D0"/>
    <w:rsid w:val="00C341DC"/>
    <w:rsid w:val="00C3422B"/>
    <w:rsid w:val="00C34908"/>
    <w:rsid w:val="00C3502B"/>
    <w:rsid w:val="00C35673"/>
    <w:rsid w:val="00C35A53"/>
    <w:rsid w:val="00C35CF7"/>
    <w:rsid w:val="00C35EB3"/>
    <w:rsid w:val="00C35F3E"/>
    <w:rsid w:val="00C36126"/>
    <w:rsid w:val="00C36532"/>
    <w:rsid w:val="00C37E4D"/>
    <w:rsid w:val="00C407B8"/>
    <w:rsid w:val="00C408A3"/>
    <w:rsid w:val="00C411CD"/>
    <w:rsid w:val="00C41C4A"/>
    <w:rsid w:val="00C42419"/>
    <w:rsid w:val="00C4256F"/>
    <w:rsid w:val="00C427F8"/>
    <w:rsid w:val="00C42833"/>
    <w:rsid w:val="00C42F64"/>
    <w:rsid w:val="00C42F90"/>
    <w:rsid w:val="00C42FF1"/>
    <w:rsid w:val="00C431C2"/>
    <w:rsid w:val="00C43364"/>
    <w:rsid w:val="00C43801"/>
    <w:rsid w:val="00C43D18"/>
    <w:rsid w:val="00C43D74"/>
    <w:rsid w:val="00C43F04"/>
    <w:rsid w:val="00C4415C"/>
    <w:rsid w:val="00C441F5"/>
    <w:rsid w:val="00C4435E"/>
    <w:rsid w:val="00C4466C"/>
    <w:rsid w:val="00C44990"/>
    <w:rsid w:val="00C44B29"/>
    <w:rsid w:val="00C4509B"/>
    <w:rsid w:val="00C45226"/>
    <w:rsid w:val="00C459B7"/>
    <w:rsid w:val="00C46808"/>
    <w:rsid w:val="00C46857"/>
    <w:rsid w:val="00C46CD5"/>
    <w:rsid w:val="00C46D8E"/>
    <w:rsid w:val="00C46E2D"/>
    <w:rsid w:val="00C46E4D"/>
    <w:rsid w:val="00C47000"/>
    <w:rsid w:val="00C471BC"/>
    <w:rsid w:val="00C47580"/>
    <w:rsid w:val="00C47ACA"/>
    <w:rsid w:val="00C507D4"/>
    <w:rsid w:val="00C50D99"/>
    <w:rsid w:val="00C51139"/>
    <w:rsid w:val="00C514C5"/>
    <w:rsid w:val="00C51739"/>
    <w:rsid w:val="00C51929"/>
    <w:rsid w:val="00C51BB9"/>
    <w:rsid w:val="00C52140"/>
    <w:rsid w:val="00C526B1"/>
    <w:rsid w:val="00C52A2C"/>
    <w:rsid w:val="00C52A4B"/>
    <w:rsid w:val="00C52CD2"/>
    <w:rsid w:val="00C52F13"/>
    <w:rsid w:val="00C53245"/>
    <w:rsid w:val="00C53816"/>
    <w:rsid w:val="00C53A0C"/>
    <w:rsid w:val="00C53ACE"/>
    <w:rsid w:val="00C5409D"/>
    <w:rsid w:val="00C549B6"/>
    <w:rsid w:val="00C54B1E"/>
    <w:rsid w:val="00C54B26"/>
    <w:rsid w:val="00C54B52"/>
    <w:rsid w:val="00C55D51"/>
    <w:rsid w:val="00C55D5A"/>
    <w:rsid w:val="00C57BAA"/>
    <w:rsid w:val="00C57FC4"/>
    <w:rsid w:val="00C6031E"/>
    <w:rsid w:val="00C60886"/>
    <w:rsid w:val="00C61085"/>
    <w:rsid w:val="00C622E1"/>
    <w:rsid w:val="00C62EB1"/>
    <w:rsid w:val="00C63215"/>
    <w:rsid w:val="00C63516"/>
    <w:rsid w:val="00C635A4"/>
    <w:rsid w:val="00C63790"/>
    <w:rsid w:val="00C63BC8"/>
    <w:rsid w:val="00C63D0F"/>
    <w:rsid w:val="00C63FED"/>
    <w:rsid w:val="00C641E0"/>
    <w:rsid w:val="00C64774"/>
    <w:rsid w:val="00C64AD6"/>
    <w:rsid w:val="00C65091"/>
    <w:rsid w:val="00C65570"/>
    <w:rsid w:val="00C65C9B"/>
    <w:rsid w:val="00C65CC9"/>
    <w:rsid w:val="00C6608E"/>
    <w:rsid w:val="00C66B37"/>
    <w:rsid w:val="00C67431"/>
    <w:rsid w:val="00C67581"/>
    <w:rsid w:val="00C675A8"/>
    <w:rsid w:val="00C67DC4"/>
    <w:rsid w:val="00C7019B"/>
    <w:rsid w:val="00C703B1"/>
    <w:rsid w:val="00C7044F"/>
    <w:rsid w:val="00C704F8"/>
    <w:rsid w:val="00C70B9D"/>
    <w:rsid w:val="00C70BDC"/>
    <w:rsid w:val="00C71028"/>
    <w:rsid w:val="00C7114E"/>
    <w:rsid w:val="00C7116C"/>
    <w:rsid w:val="00C71674"/>
    <w:rsid w:val="00C71921"/>
    <w:rsid w:val="00C72505"/>
    <w:rsid w:val="00C729AB"/>
    <w:rsid w:val="00C72BDC"/>
    <w:rsid w:val="00C72D38"/>
    <w:rsid w:val="00C73A5A"/>
    <w:rsid w:val="00C73A7E"/>
    <w:rsid w:val="00C73EB4"/>
    <w:rsid w:val="00C74081"/>
    <w:rsid w:val="00C748CF"/>
    <w:rsid w:val="00C751D3"/>
    <w:rsid w:val="00C759D8"/>
    <w:rsid w:val="00C75BAF"/>
    <w:rsid w:val="00C7607C"/>
    <w:rsid w:val="00C76533"/>
    <w:rsid w:val="00C77226"/>
    <w:rsid w:val="00C77D83"/>
    <w:rsid w:val="00C77EA8"/>
    <w:rsid w:val="00C80D01"/>
    <w:rsid w:val="00C80D6C"/>
    <w:rsid w:val="00C80FE5"/>
    <w:rsid w:val="00C81420"/>
    <w:rsid w:val="00C815A3"/>
    <w:rsid w:val="00C81A35"/>
    <w:rsid w:val="00C82330"/>
    <w:rsid w:val="00C824C5"/>
    <w:rsid w:val="00C82B63"/>
    <w:rsid w:val="00C82E47"/>
    <w:rsid w:val="00C83025"/>
    <w:rsid w:val="00C8377D"/>
    <w:rsid w:val="00C83AC8"/>
    <w:rsid w:val="00C83B09"/>
    <w:rsid w:val="00C83B82"/>
    <w:rsid w:val="00C84307"/>
    <w:rsid w:val="00C848B7"/>
    <w:rsid w:val="00C84BDD"/>
    <w:rsid w:val="00C84C48"/>
    <w:rsid w:val="00C84DEC"/>
    <w:rsid w:val="00C84FC3"/>
    <w:rsid w:val="00C8552E"/>
    <w:rsid w:val="00C8553D"/>
    <w:rsid w:val="00C85665"/>
    <w:rsid w:val="00C85D54"/>
    <w:rsid w:val="00C85DAB"/>
    <w:rsid w:val="00C86834"/>
    <w:rsid w:val="00C86E80"/>
    <w:rsid w:val="00C87219"/>
    <w:rsid w:val="00C87ABD"/>
    <w:rsid w:val="00C87C8F"/>
    <w:rsid w:val="00C901B4"/>
    <w:rsid w:val="00C9098F"/>
    <w:rsid w:val="00C9107D"/>
    <w:rsid w:val="00C91103"/>
    <w:rsid w:val="00C91305"/>
    <w:rsid w:val="00C91565"/>
    <w:rsid w:val="00C9272C"/>
    <w:rsid w:val="00C92B5E"/>
    <w:rsid w:val="00C92C95"/>
    <w:rsid w:val="00C92CC3"/>
    <w:rsid w:val="00C92D4D"/>
    <w:rsid w:val="00C93016"/>
    <w:rsid w:val="00C930B0"/>
    <w:rsid w:val="00C93206"/>
    <w:rsid w:val="00C9380E"/>
    <w:rsid w:val="00C9384B"/>
    <w:rsid w:val="00C939D0"/>
    <w:rsid w:val="00C93DE5"/>
    <w:rsid w:val="00C93F89"/>
    <w:rsid w:val="00C94373"/>
    <w:rsid w:val="00C943E7"/>
    <w:rsid w:val="00C952A1"/>
    <w:rsid w:val="00C952D5"/>
    <w:rsid w:val="00C95650"/>
    <w:rsid w:val="00C956D1"/>
    <w:rsid w:val="00C95960"/>
    <w:rsid w:val="00C95C5C"/>
    <w:rsid w:val="00C95CD0"/>
    <w:rsid w:val="00C95F5E"/>
    <w:rsid w:val="00C962F4"/>
    <w:rsid w:val="00C96374"/>
    <w:rsid w:val="00C9655D"/>
    <w:rsid w:val="00C968DE"/>
    <w:rsid w:val="00C96A94"/>
    <w:rsid w:val="00C96B70"/>
    <w:rsid w:val="00C96E43"/>
    <w:rsid w:val="00C97533"/>
    <w:rsid w:val="00C975D6"/>
    <w:rsid w:val="00C979CA"/>
    <w:rsid w:val="00C97E8D"/>
    <w:rsid w:val="00CA0763"/>
    <w:rsid w:val="00CA07C6"/>
    <w:rsid w:val="00CA07DB"/>
    <w:rsid w:val="00CA1302"/>
    <w:rsid w:val="00CA168D"/>
    <w:rsid w:val="00CA18FF"/>
    <w:rsid w:val="00CA190A"/>
    <w:rsid w:val="00CA1916"/>
    <w:rsid w:val="00CA1AAB"/>
    <w:rsid w:val="00CA2848"/>
    <w:rsid w:val="00CA3BA4"/>
    <w:rsid w:val="00CA3BBB"/>
    <w:rsid w:val="00CA4231"/>
    <w:rsid w:val="00CA4BE5"/>
    <w:rsid w:val="00CA4E5C"/>
    <w:rsid w:val="00CA548A"/>
    <w:rsid w:val="00CA5910"/>
    <w:rsid w:val="00CA59AF"/>
    <w:rsid w:val="00CA5DAB"/>
    <w:rsid w:val="00CA6250"/>
    <w:rsid w:val="00CA626C"/>
    <w:rsid w:val="00CA6308"/>
    <w:rsid w:val="00CA6400"/>
    <w:rsid w:val="00CA687B"/>
    <w:rsid w:val="00CA69C1"/>
    <w:rsid w:val="00CA69CF"/>
    <w:rsid w:val="00CA6F3F"/>
    <w:rsid w:val="00CA701D"/>
    <w:rsid w:val="00CA71F4"/>
    <w:rsid w:val="00CA7287"/>
    <w:rsid w:val="00CA767A"/>
    <w:rsid w:val="00CA79AD"/>
    <w:rsid w:val="00CB08A6"/>
    <w:rsid w:val="00CB0AB0"/>
    <w:rsid w:val="00CB0D6D"/>
    <w:rsid w:val="00CB0E6C"/>
    <w:rsid w:val="00CB1169"/>
    <w:rsid w:val="00CB171C"/>
    <w:rsid w:val="00CB1856"/>
    <w:rsid w:val="00CB187C"/>
    <w:rsid w:val="00CB1CA6"/>
    <w:rsid w:val="00CB1F32"/>
    <w:rsid w:val="00CB206A"/>
    <w:rsid w:val="00CB213C"/>
    <w:rsid w:val="00CB24FC"/>
    <w:rsid w:val="00CB25CC"/>
    <w:rsid w:val="00CB280A"/>
    <w:rsid w:val="00CB2967"/>
    <w:rsid w:val="00CB2B61"/>
    <w:rsid w:val="00CB2C71"/>
    <w:rsid w:val="00CB2EC8"/>
    <w:rsid w:val="00CB32CD"/>
    <w:rsid w:val="00CB33A3"/>
    <w:rsid w:val="00CB3468"/>
    <w:rsid w:val="00CB399B"/>
    <w:rsid w:val="00CB42BC"/>
    <w:rsid w:val="00CB4354"/>
    <w:rsid w:val="00CB468A"/>
    <w:rsid w:val="00CB4850"/>
    <w:rsid w:val="00CB4930"/>
    <w:rsid w:val="00CB49B5"/>
    <w:rsid w:val="00CB4AC7"/>
    <w:rsid w:val="00CB4DAA"/>
    <w:rsid w:val="00CB4E8A"/>
    <w:rsid w:val="00CB4F68"/>
    <w:rsid w:val="00CB57A6"/>
    <w:rsid w:val="00CB5BB5"/>
    <w:rsid w:val="00CB5C44"/>
    <w:rsid w:val="00CB5C8F"/>
    <w:rsid w:val="00CB6151"/>
    <w:rsid w:val="00CB6F31"/>
    <w:rsid w:val="00CB7158"/>
    <w:rsid w:val="00CB7A24"/>
    <w:rsid w:val="00CC1029"/>
    <w:rsid w:val="00CC1997"/>
    <w:rsid w:val="00CC2BB9"/>
    <w:rsid w:val="00CC3083"/>
    <w:rsid w:val="00CC3A05"/>
    <w:rsid w:val="00CC4401"/>
    <w:rsid w:val="00CC4458"/>
    <w:rsid w:val="00CC4D53"/>
    <w:rsid w:val="00CC4DD6"/>
    <w:rsid w:val="00CC4E04"/>
    <w:rsid w:val="00CC4E2A"/>
    <w:rsid w:val="00CC4F42"/>
    <w:rsid w:val="00CC4FF1"/>
    <w:rsid w:val="00CC5205"/>
    <w:rsid w:val="00CC5263"/>
    <w:rsid w:val="00CC6527"/>
    <w:rsid w:val="00CC6C7F"/>
    <w:rsid w:val="00CC71D7"/>
    <w:rsid w:val="00CC748D"/>
    <w:rsid w:val="00CC7764"/>
    <w:rsid w:val="00CC776C"/>
    <w:rsid w:val="00CC7CE7"/>
    <w:rsid w:val="00CC7D59"/>
    <w:rsid w:val="00CC7D6F"/>
    <w:rsid w:val="00CC7EA0"/>
    <w:rsid w:val="00CD0187"/>
    <w:rsid w:val="00CD0A72"/>
    <w:rsid w:val="00CD116A"/>
    <w:rsid w:val="00CD1252"/>
    <w:rsid w:val="00CD15EE"/>
    <w:rsid w:val="00CD2B19"/>
    <w:rsid w:val="00CD2B55"/>
    <w:rsid w:val="00CD3246"/>
    <w:rsid w:val="00CD32A0"/>
    <w:rsid w:val="00CD3701"/>
    <w:rsid w:val="00CD3F84"/>
    <w:rsid w:val="00CD50F0"/>
    <w:rsid w:val="00CD592D"/>
    <w:rsid w:val="00CD5A53"/>
    <w:rsid w:val="00CD5D60"/>
    <w:rsid w:val="00CD6001"/>
    <w:rsid w:val="00CD61E9"/>
    <w:rsid w:val="00CD6531"/>
    <w:rsid w:val="00CD786D"/>
    <w:rsid w:val="00CD7A97"/>
    <w:rsid w:val="00CE0FA1"/>
    <w:rsid w:val="00CE10C5"/>
    <w:rsid w:val="00CE130E"/>
    <w:rsid w:val="00CE1533"/>
    <w:rsid w:val="00CE1948"/>
    <w:rsid w:val="00CE1D67"/>
    <w:rsid w:val="00CE24BA"/>
    <w:rsid w:val="00CE24ED"/>
    <w:rsid w:val="00CE2946"/>
    <w:rsid w:val="00CE3B06"/>
    <w:rsid w:val="00CE3DDD"/>
    <w:rsid w:val="00CE3E69"/>
    <w:rsid w:val="00CE40B4"/>
    <w:rsid w:val="00CE43B2"/>
    <w:rsid w:val="00CE4E0B"/>
    <w:rsid w:val="00CE4FA6"/>
    <w:rsid w:val="00CE55FC"/>
    <w:rsid w:val="00CE5968"/>
    <w:rsid w:val="00CE5CEF"/>
    <w:rsid w:val="00CE6029"/>
    <w:rsid w:val="00CE62B7"/>
    <w:rsid w:val="00CE6593"/>
    <w:rsid w:val="00CE6954"/>
    <w:rsid w:val="00CE6B70"/>
    <w:rsid w:val="00CE6DF7"/>
    <w:rsid w:val="00CE7532"/>
    <w:rsid w:val="00CE7EE1"/>
    <w:rsid w:val="00CE7F1E"/>
    <w:rsid w:val="00CF088E"/>
    <w:rsid w:val="00CF0C3B"/>
    <w:rsid w:val="00CF151D"/>
    <w:rsid w:val="00CF1AAF"/>
    <w:rsid w:val="00CF1E97"/>
    <w:rsid w:val="00CF2A56"/>
    <w:rsid w:val="00CF2B82"/>
    <w:rsid w:val="00CF305A"/>
    <w:rsid w:val="00CF3291"/>
    <w:rsid w:val="00CF37F3"/>
    <w:rsid w:val="00CF4210"/>
    <w:rsid w:val="00CF5739"/>
    <w:rsid w:val="00CF5C4D"/>
    <w:rsid w:val="00CF5CDB"/>
    <w:rsid w:val="00CF6641"/>
    <w:rsid w:val="00CF724C"/>
    <w:rsid w:val="00CF7A74"/>
    <w:rsid w:val="00CF7E06"/>
    <w:rsid w:val="00D0008E"/>
    <w:rsid w:val="00D001EE"/>
    <w:rsid w:val="00D00212"/>
    <w:rsid w:val="00D00346"/>
    <w:rsid w:val="00D007F0"/>
    <w:rsid w:val="00D00E07"/>
    <w:rsid w:val="00D01EAC"/>
    <w:rsid w:val="00D02F8F"/>
    <w:rsid w:val="00D0321B"/>
    <w:rsid w:val="00D03527"/>
    <w:rsid w:val="00D03A99"/>
    <w:rsid w:val="00D03EB2"/>
    <w:rsid w:val="00D0408C"/>
    <w:rsid w:val="00D04456"/>
    <w:rsid w:val="00D04FAB"/>
    <w:rsid w:val="00D050AA"/>
    <w:rsid w:val="00D05A43"/>
    <w:rsid w:val="00D05BE6"/>
    <w:rsid w:val="00D06980"/>
    <w:rsid w:val="00D06A62"/>
    <w:rsid w:val="00D06C7A"/>
    <w:rsid w:val="00D06EFB"/>
    <w:rsid w:val="00D07350"/>
    <w:rsid w:val="00D07B55"/>
    <w:rsid w:val="00D105A7"/>
    <w:rsid w:val="00D108D2"/>
    <w:rsid w:val="00D11218"/>
    <w:rsid w:val="00D11243"/>
    <w:rsid w:val="00D112E1"/>
    <w:rsid w:val="00D11353"/>
    <w:rsid w:val="00D11683"/>
    <w:rsid w:val="00D117EC"/>
    <w:rsid w:val="00D118FE"/>
    <w:rsid w:val="00D11FDF"/>
    <w:rsid w:val="00D124A6"/>
    <w:rsid w:val="00D126FD"/>
    <w:rsid w:val="00D12A31"/>
    <w:rsid w:val="00D12D4A"/>
    <w:rsid w:val="00D133E6"/>
    <w:rsid w:val="00D135D6"/>
    <w:rsid w:val="00D151E9"/>
    <w:rsid w:val="00D15364"/>
    <w:rsid w:val="00D154D8"/>
    <w:rsid w:val="00D1568E"/>
    <w:rsid w:val="00D15BD9"/>
    <w:rsid w:val="00D15C6A"/>
    <w:rsid w:val="00D15D80"/>
    <w:rsid w:val="00D1607A"/>
    <w:rsid w:val="00D16309"/>
    <w:rsid w:val="00D1655A"/>
    <w:rsid w:val="00D17803"/>
    <w:rsid w:val="00D17D58"/>
    <w:rsid w:val="00D20315"/>
    <w:rsid w:val="00D204C6"/>
    <w:rsid w:val="00D20B32"/>
    <w:rsid w:val="00D20CA3"/>
    <w:rsid w:val="00D20D64"/>
    <w:rsid w:val="00D21456"/>
    <w:rsid w:val="00D21795"/>
    <w:rsid w:val="00D219E3"/>
    <w:rsid w:val="00D21E26"/>
    <w:rsid w:val="00D225E5"/>
    <w:rsid w:val="00D22949"/>
    <w:rsid w:val="00D22FCF"/>
    <w:rsid w:val="00D23418"/>
    <w:rsid w:val="00D23B3B"/>
    <w:rsid w:val="00D23E2F"/>
    <w:rsid w:val="00D24235"/>
    <w:rsid w:val="00D24D9C"/>
    <w:rsid w:val="00D25311"/>
    <w:rsid w:val="00D25AB4"/>
    <w:rsid w:val="00D25FCA"/>
    <w:rsid w:val="00D264FC"/>
    <w:rsid w:val="00D2695D"/>
    <w:rsid w:val="00D26E1F"/>
    <w:rsid w:val="00D26F1E"/>
    <w:rsid w:val="00D2751D"/>
    <w:rsid w:val="00D27D12"/>
    <w:rsid w:val="00D301D4"/>
    <w:rsid w:val="00D308D7"/>
    <w:rsid w:val="00D30D02"/>
    <w:rsid w:val="00D31964"/>
    <w:rsid w:val="00D31FA6"/>
    <w:rsid w:val="00D31FEC"/>
    <w:rsid w:val="00D320C2"/>
    <w:rsid w:val="00D3215E"/>
    <w:rsid w:val="00D321C9"/>
    <w:rsid w:val="00D32464"/>
    <w:rsid w:val="00D32598"/>
    <w:rsid w:val="00D32EC7"/>
    <w:rsid w:val="00D33264"/>
    <w:rsid w:val="00D3386E"/>
    <w:rsid w:val="00D33D22"/>
    <w:rsid w:val="00D34247"/>
    <w:rsid w:val="00D3462F"/>
    <w:rsid w:val="00D34688"/>
    <w:rsid w:val="00D34A15"/>
    <w:rsid w:val="00D355B7"/>
    <w:rsid w:val="00D35654"/>
    <w:rsid w:val="00D356F7"/>
    <w:rsid w:val="00D3572F"/>
    <w:rsid w:val="00D35E59"/>
    <w:rsid w:val="00D3638B"/>
    <w:rsid w:val="00D3642A"/>
    <w:rsid w:val="00D3681D"/>
    <w:rsid w:val="00D370C2"/>
    <w:rsid w:val="00D370E5"/>
    <w:rsid w:val="00D40060"/>
    <w:rsid w:val="00D40220"/>
    <w:rsid w:val="00D40842"/>
    <w:rsid w:val="00D4098B"/>
    <w:rsid w:val="00D416EE"/>
    <w:rsid w:val="00D41DBC"/>
    <w:rsid w:val="00D41DD2"/>
    <w:rsid w:val="00D41E7B"/>
    <w:rsid w:val="00D41FEF"/>
    <w:rsid w:val="00D42179"/>
    <w:rsid w:val="00D4268E"/>
    <w:rsid w:val="00D42973"/>
    <w:rsid w:val="00D42975"/>
    <w:rsid w:val="00D42D15"/>
    <w:rsid w:val="00D4362F"/>
    <w:rsid w:val="00D43E7D"/>
    <w:rsid w:val="00D43FE6"/>
    <w:rsid w:val="00D445D7"/>
    <w:rsid w:val="00D446A9"/>
    <w:rsid w:val="00D44932"/>
    <w:rsid w:val="00D4518C"/>
    <w:rsid w:val="00D457F4"/>
    <w:rsid w:val="00D45DC0"/>
    <w:rsid w:val="00D46012"/>
    <w:rsid w:val="00D463CD"/>
    <w:rsid w:val="00D4646A"/>
    <w:rsid w:val="00D4666D"/>
    <w:rsid w:val="00D47055"/>
    <w:rsid w:val="00D47450"/>
    <w:rsid w:val="00D47A31"/>
    <w:rsid w:val="00D47AF0"/>
    <w:rsid w:val="00D50569"/>
    <w:rsid w:val="00D50D82"/>
    <w:rsid w:val="00D51899"/>
    <w:rsid w:val="00D51BFA"/>
    <w:rsid w:val="00D52078"/>
    <w:rsid w:val="00D52137"/>
    <w:rsid w:val="00D52546"/>
    <w:rsid w:val="00D528F3"/>
    <w:rsid w:val="00D52BF2"/>
    <w:rsid w:val="00D52D7B"/>
    <w:rsid w:val="00D536B6"/>
    <w:rsid w:val="00D53BBA"/>
    <w:rsid w:val="00D5463C"/>
    <w:rsid w:val="00D54AD2"/>
    <w:rsid w:val="00D54B13"/>
    <w:rsid w:val="00D54C22"/>
    <w:rsid w:val="00D5526F"/>
    <w:rsid w:val="00D5564A"/>
    <w:rsid w:val="00D5702E"/>
    <w:rsid w:val="00D57684"/>
    <w:rsid w:val="00D577F6"/>
    <w:rsid w:val="00D57958"/>
    <w:rsid w:val="00D57A28"/>
    <w:rsid w:val="00D57C1D"/>
    <w:rsid w:val="00D57E81"/>
    <w:rsid w:val="00D57F1F"/>
    <w:rsid w:val="00D60808"/>
    <w:rsid w:val="00D6095A"/>
    <w:rsid w:val="00D60E85"/>
    <w:rsid w:val="00D60EDD"/>
    <w:rsid w:val="00D60F4D"/>
    <w:rsid w:val="00D61880"/>
    <w:rsid w:val="00D623C9"/>
    <w:rsid w:val="00D624BE"/>
    <w:rsid w:val="00D62D3F"/>
    <w:rsid w:val="00D62E90"/>
    <w:rsid w:val="00D631A8"/>
    <w:rsid w:val="00D6329F"/>
    <w:rsid w:val="00D64095"/>
    <w:rsid w:val="00D642F2"/>
    <w:rsid w:val="00D64EC4"/>
    <w:rsid w:val="00D64F2A"/>
    <w:rsid w:val="00D650F0"/>
    <w:rsid w:val="00D6538E"/>
    <w:rsid w:val="00D6561D"/>
    <w:rsid w:val="00D6591E"/>
    <w:rsid w:val="00D65DCB"/>
    <w:rsid w:val="00D6608E"/>
    <w:rsid w:val="00D660EA"/>
    <w:rsid w:val="00D67104"/>
    <w:rsid w:val="00D67475"/>
    <w:rsid w:val="00D67D38"/>
    <w:rsid w:val="00D700D8"/>
    <w:rsid w:val="00D701B9"/>
    <w:rsid w:val="00D702F4"/>
    <w:rsid w:val="00D7033E"/>
    <w:rsid w:val="00D707EB"/>
    <w:rsid w:val="00D7090A"/>
    <w:rsid w:val="00D70977"/>
    <w:rsid w:val="00D70B39"/>
    <w:rsid w:val="00D70D55"/>
    <w:rsid w:val="00D71BC9"/>
    <w:rsid w:val="00D72094"/>
    <w:rsid w:val="00D7273A"/>
    <w:rsid w:val="00D7278B"/>
    <w:rsid w:val="00D72AB9"/>
    <w:rsid w:val="00D72E7E"/>
    <w:rsid w:val="00D72FEA"/>
    <w:rsid w:val="00D741AC"/>
    <w:rsid w:val="00D74318"/>
    <w:rsid w:val="00D755C4"/>
    <w:rsid w:val="00D75773"/>
    <w:rsid w:val="00D75AAA"/>
    <w:rsid w:val="00D75DA5"/>
    <w:rsid w:val="00D76086"/>
    <w:rsid w:val="00D76161"/>
    <w:rsid w:val="00D76214"/>
    <w:rsid w:val="00D765C0"/>
    <w:rsid w:val="00D76711"/>
    <w:rsid w:val="00D76B51"/>
    <w:rsid w:val="00D76EB6"/>
    <w:rsid w:val="00D771FE"/>
    <w:rsid w:val="00D77295"/>
    <w:rsid w:val="00D775E8"/>
    <w:rsid w:val="00D778D4"/>
    <w:rsid w:val="00D77B1D"/>
    <w:rsid w:val="00D77BC2"/>
    <w:rsid w:val="00D80A79"/>
    <w:rsid w:val="00D80CDF"/>
    <w:rsid w:val="00D80F0C"/>
    <w:rsid w:val="00D80F10"/>
    <w:rsid w:val="00D80FAA"/>
    <w:rsid w:val="00D81CD8"/>
    <w:rsid w:val="00D81EAF"/>
    <w:rsid w:val="00D8260E"/>
    <w:rsid w:val="00D82A1D"/>
    <w:rsid w:val="00D82B20"/>
    <w:rsid w:val="00D82C30"/>
    <w:rsid w:val="00D82C9F"/>
    <w:rsid w:val="00D82D28"/>
    <w:rsid w:val="00D82D9B"/>
    <w:rsid w:val="00D82E73"/>
    <w:rsid w:val="00D82FF3"/>
    <w:rsid w:val="00D831BB"/>
    <w:rsid w:val="00D831F7"/>
    <w:rsid w:val="00D834F1"/>
    <w:rsid w:val="00D83522"/>
    <w:rsid w:val="00D83F69"/>
    <w:rsid w:val="00D84110"/>
    <w:rsid w:val="00D841D7"/>
    <w:rsid w:val="00D84668"/>
    <w:rsid w:val="00D848A8"/>
    <w:rsid w:val="00D85E36"/>
    <w:rsid w:val="00D85EB5"/>
    <w:rsid w:val="00D8642A"/>
    <w:rsid w:val="00D86759"/>
    <w:rsid w:val="00D875A1"/>
    <w:rsid w:val="00D87D35"/>
    <w:rsid w:val="00D900C8"/>
    <w:rsid w:val="00D902AE"/>
    <w:rsid w:val="00D902FF"/>
    <w:rsid w:val="00D907C4"/>
    <w:rsid w:val="00D9085A"/>
    <w:rsid w:val="00D9129F"/>
    <w:rsid w:val="00D914ED"/>
    <w:rsid w:val="00D91B27"/>
    <w:rsid w:val="00D91D6F"/>
    <w:rsid w:val="00D92406"/>
    <w:rsid w:val="00D9252D"/>
    <w:rsid w:val="00D9256B"/>
    <w:rsid w:val="00D926EF"/>
    <w:rsid w:val="00D930EE"/>
    <w:rsid w:val="00D934B3"/>
    <w:rsid w:val="00D93B2F"/>
    <w:rsid w:val="00D945B7"/>
    <w:rsid w:val="00D945E9"/>
    <w:rsid w:val="00D948D0"/>
    <w:rsid w:val="00D94C30"/>
    <w:rsid w:val="00D94DC6"/>
    <w:rsid w:val="00D950EA"/>
    <w:rsid w:val="00D95211"/>
    <w:rsid w:val="00D9560B"/>
    <w:rsid w:val="00D95F9F"/>
    <w:rsid w:val="00D96AA8"/>
    <w:rsid w:val="00D96EB3"/>
    <w:rsid w:val="00D97318"/>
    <w:rsid w:val="00D975C7"/>
    <w:rsid w:val="00D97E7D"/>
    <w:rsid w:val="00DA0501"/>
    <w:rsid w:val="00DA06E3"/>
    <w:rsid w:val="00DA06F4"/>
    <w:rsid w:val="00DA0B2A"/>
    <w:rsid w:val="00DA0B53"/>
    <w:rsid w:val="00DA1651"/>
    <w:rsid w:val="00DA1A96"/>
    <w:rsid w:val="00DA1B1B"/>
    <w:rsid w:val="00DA1C1E"/>
    <w:rsid w:val="00DA216B"/>
    <w:rsid w:val="00DA248E"/>
    <w:rsid w:val="00DA2556"/>
    <w:rsid w:val="00DA2AFF"/>
    <w:rsid w:val="00DA2CB1"/>
    <w:rsid w:val="00DA32D2"/>
    <w:rsid w:val="00DA3AF8"/>
    <w:rsid w:val="00DA41C7"/>
    <w:rsid w:val="00DA446C"/>
    <w:rsid w:val="00DA45A0"/>
    <w:rsid w:val="00DA46AD"/>
    <w:rsid w:val="00DA49BC"/>
    <w:rsid w:val="00DA4DCE"/>
    <w:rsid w:val="00DA4E18"/>
    <w:rsid w:val="00DA552D"/>
    <w:rsid w:val="00DA5B35"/>
    <w:rsid w:val="00DA6AA4"/>
    <w:rsid w:val="00DA6F03"/>
    <w:rsid w:val="00DA753C"/>
    <w:rsid w:val="00DA77FD"/>
    <w:rsid w:val="00DA7EC9"/>
    <w:rsid w:val="00DB0BCD"/>
    <w:rsid w:val="00DB0EFC"/>
    <w:rsid w:val="00DB0FF0"/>
    <w:rsid w:val="00DB1844"/>
    <w:rsid w:val="00DB1E3D"/>
    <w:rsid w:val="00DB1FC2"/>
    <w:rsid w:val="00DB2081"/>
    <w:rsid w:val="00DB20E3"/>
    <w:rsid w:val="00DB24ED"/>
    <w:rsid w:val="00DB27F1"/>
    <w:rsid w:val="00DB30FD"/>
    <w:rsid w:val="00DB31F2"/>
    <w:rsid w:val="00DB38EE"/>
    <w:rsid w:val="00DB3CB5"/>
    <w:rsid w:val="00DB4684"/>
    <w:rsid w:val="00DB482C"/>
    <w:rsid w:val="00DB4984"/>
    <w:rsid w:val="00DB5150"/>
    <w:rsid w:val="00DB58C7"/>
    <w:rsid w:val="00DB5988"/>
    <w:rsid w:val="00DB59AA"/>
    <w:rsid w:val="00DB5A7E"/>
    <w:rsid w:val="00DB5E28"/>
    <w:rsid w:val="00DB610D"/>
    <w:rsid w:val="00DB686A"/>
    <w:rsid w:val="00DB6B01"/>
    <w:rsid w:val="00DB6F14"/>
    <w:rsid w:val="00DB7A04"/>
    <w:rsid w:val="00DB7E83"/>
    <w:rsid w:val="00DC0275"/>
    <w:rsid w:val="00DC07F8"/>
    <w:rsid w:val="00DC1582"/>
    <w:rsid w:val="00DC1909"/>
    <w:rsid w:val="00DC1CCA"/>
    <w:rsid w:val="00DC1F9C"/>
    <w:rsid w:val="00DC20D7"/>
    <w:rsid w:val="00DC234D"/>
    <w:rsid w:val="00DC29FF"/>
    <w:rsid w:val="00DC2F61"/>
    <w:rsid w:val="00DC3575"/>
    <w:rsid w:val="00DC38CB"/>
    <w:rsid w:val="00DC3915"/>
    <w:rsid w:val="00DC396A"/>
    <w:rsid w:val="00DC3CC4"/>
    <w:rsid w:val="00DC44B1"/>
    <w:rsid w:val="00DC469F"/>
    <w:rsid w:val="00DC4703"/>
    <w:rsid w:val="00DC4A67"/>
    <w:rsid w:val="00DC502D"/>
    <w:rsid w:val="00DC50D5"/>
    <w:rsid w:val="00DC577A"/>
    <w:rsid w:val="00DC57E5"/>
    <w:rsid w:val="00DC5ED8"/>
    <w:rsid w:val="00DC6352"/>
    <w:rsid w:val="00DC684A"/>
    <w:rsid w:val="00DC6990"/>
    <w:rsid w:val="00DC6ACB"/>
    <w:rsid w:val="00DC6C3B"/>
    <w:rsid w:val="00DC76D7"/>
    <w:rsid w:val="00DC7B76"/>
    <w:rsid w:val="00DD006D"/>
    <w:rsid w:val="00DD06F9"/>
    <w:rsid w:val="00DD0B54"/>
    <w:rsid w:val="00DD0C97"/>
    <w:rsid w:val="00DD13DB"/>
    <w:rsid w:val="00DD1499"/>
    <w:rsid w:val="00DD19F9"/>
    <w:rsid w:val="00DD1C4F"/>
    <w:rsid w:val="00DD1DE7"/>
    <w:rsid w:val="00DD2789"/>
    <w:rsid w:val="00DD2881"/>
    <w:rsid w:val="00DD2DB4"/>
    <w:rsid w:val="00DD3004"/>
    <w:rsid w:val="00DD30CC"/>
    <w:rsid w:val="00DD32F9"/>
    <w:rsid w:val="00DD39AF"/>
    <w:rsid w:val="00DD3A69"/>
    <w:rsid w:val="00DD4001"/>
    <w:rsid w:val="00DD414E"/>
    <w:rsid w:val="00DD41B7"/>
    <w:rsid w:val="00DD5998"/>
    <w:rsid w:val="00DD5BAC"/>
    <w:rsid w:val="00DD6231"/>
    <w:rsid w:val="00DD6446"/>
    <w:rsid w:val="00DD6479"/>
    <w:rsid w:val="00DD66BD"/>
    <w:rsid w:val="00DD6FBF"/>
    <w:rsid w:val="00DD75BA"/>
    <w:rsid w:val="00DD75BC"/>
    <w:rsid w:val="00DD7ACC"/>
    <w:rsid w:val="00DD7CE8"/>
    <w:rsid w:val="00DD7DE6"/>
    <w:rsid w:val="00DE006F"/>
    <w:rsid w:val="00DE0B0D"/>
    <w:rsid w:val="00DE125E"/>
    <w:rsid w:val="00DE16DE"/>
    <w:rsid w:val="00DE1D15"/>
    <w:rsid w:val="00DE2060"/>
    <w:rsid w:val="00DE2304"/>
    <w:rsid w:val="00DE231E"/>
    <w:rsid w:val="00DE2DC9"/>
    <w:rsid w:val="00DE3715"/>
    <w:rsid w:val="00DE380F"/>
    <w:rsid w:val="00DE3981"/>
    <w:rsid w:val="00DE3AB0"/>
    <w:rsid w:val="00DE3D45"/>
    <w:rsid w:val="00DE4A98"/>
    <w:rsid w:val="00DE4B04"/>
    <w:rsid w:val="00DE5047"/>
    <w:rsid w:val="00DE548B"/>
    <w:rsid w:val="00DE56CE"/>
    <w:rsid w:val="00DE5B1E"/>
    <w:rsid w:val="00DE5F35"/>
    <w:rsid w:val="00DE6047"/>
    <w:rsid w:val="00DE6300"/>
    <w:rsid w:val="00DE649B"/>
    <w:rsid w:val="00DE695E"/>
    <w:rsid w:val="00DE6BD4"/>
    <w:rsid w:val="00DE6DCE"/>
    <w:rsid w:val="00DE6EC4"/>
    <w:rsid w:val="00DE70F4"/>
    <w:rsid w:val="00DE7AE6"/>
    <w:rsid w:val="00DE7B91"/>
    <w:rsid w:val="00DE7D1D"/>
    <w:rsid w:val="00DF04C0"/>
    <w:rsid w:val="00DF067B"/>
    <w:rsid w:val="00DF07BB"/>
    <w:rsid w:val="00DF0975"/>
    <w:rsid w:val="00DF0DA2"/>
    <w:rsid w:val="00DF17DA"/>
    <w:rsid w:val="00DF1F77"/>
    <w:rsid w:val="00DF2192"/>
    <w:rsid w:val="00DF2A50"/>
    <w:rsid w:val="00DF2B19"/>
    <w:rsid w:val="00DF355A"/>
    <w:rsid w:val="00DF35DA"/>
    <w:rsid w:val="00DF3E2B"/>
    <w:rsid w:val="00DF45D6"/>
    <w:rsid w:val="00DF46A2"/>
    <w:rsid w:val="00DF4A40"/>
    <w:rsid w:val="00DF5005"/>
    <w:rsid w:val="00DF5D1E"/>
    <w:rsid w:val="00DF5D4A"/>
    <w:rsid w:val="00DF645B"/>
    <w:rsid w:val="00DF6748"/>
    <w:rsid w:val="00DF67E9"/>
    <w:rsid w:val="00DF6C2D"/>
    <w:rsid w:val="00DF70CA"/>
    <w:rsid w:val="00DF7FD6"/>
    <w:rsid w:val="00E00193"/>
    <w:rsid w:val="00E00659"/>
    <w:rsid w:val="00E00A28"/>
    <w:rsid w:val="00E01124"/>
    <w:rsid w:val="00E01204"/>
    <w:rsid w:val="00E013A7"/>
    <w:rsid w:val="00E01522"/>
    <w:rsid w:val="00E01752"/>
    <w:rsid w:val="00E017AF"/>
    <w:rsid w:val="00E01864"/>
    <w:rsid w:val="00E018EF"/>
    <w:rsid w:val="00E02282"/>
    <w:rsid w:val="00E0252B"/>
    <w:rsid w:val="00E03504"/>
    <w:rsid w:val="00E03C89"/>
    <w:rsid w:val="00E03DE4"/>
    <w:rsid w:val="00E040B2"/>
    <w:rsid w:val="00E05220"/>
    <w:rsid w:val="00E05404"/>
    <w:rsid w:val="00E05A9B"/>
    <w:rsid w:val="00E05B50"/>
    <w:rsid w:val="00E05CCF"/>
    <w:rsid w:val="00E05DC6"/>
    <w:rsid w:val="00E061B7"/>
    <w:rsid w:val="00E0627F"/>
    <w:rsid w:val="00E06441"/>
    <w:rsid w:val="00E06625"/>
    <w:rsid w:val="00E06FF2"/>
    <w:rsid w:val="00E07668"/>
    <w:rsid w:val="00E11053"/>
    <w:rsid w:val="00E110BD"/>
    <w:rsid w:val="00E1172D"/>
    <w:rsid w:val="00E1179D"/>
    <w:rsid w:val="00E118D2"/>
    <w:rsid w:val="00E11B09"/>
    <w:rsid w:val="00E11B74"/>
    <w:rsid w:val="00E1218C"/>
    <w:rsid w:val="00E12362"/>
    <w:rsid w:val="00E12418"/>
    <w:rsid w:val="00E12775"/>
    <w:rsid w:val="00E12799"/>
    <w:rsid w:val="00E134C2"/>
    <w:rsid w:val="00E138EA"/>
    <w:rsid w:val="00E1395E"/>
    <w:rsid w:val="00E13ACC"/>
    <w:rsid w:val="00E14457"/>
    <w:rsid w:val="00E145A9"/>
    <w:rsid w:val="00E14CCB"/>
    <w:rsid w:val="00E14E7C"/>
    <w:rsid w:val="00E14F49"/>
    <w:rsid w:val="00E157C7"/>
    <w:rsid w:val="00E15B6F"/>
    <w:rsid w:val="00E16383"/>
    <w:rsid w:val="00E16640"/>
    <w:rsid w:val="00E168D5"/>
    <w:rsid w:val="00E16E1A"/>
    <w:rsid w:val="00E16E2E"/>
    <w:rsid w:val="00E16EDF"/>
    <w:rsid w:val="00E179D5"/>
    <w:rsid w:val="00E17C03"/>
    <w:rsid w:val="00E17E0A"/>
    <w:rsid w:val="00E20241"/>
    <w:rsid w:val="00E20579"/>
    <w:rsid w:val="00E206DA"/>
    <w:rsid w:val="00E20A84"/>
    <w:rsid w:val="00E20CB2"/>
    <w:rsid w:val="00E20DE0"/>
    <w:rsid w:val="00E21385"/>
    <w:rsid w:val="00E21644"/>
    <w:rsid w:val="00E21C7A"/>
    <w:rsid w:val="00E21DF5"/>
    <w:rsid w:val="00E22232"/>
    <w:rsid w:val="00E223B2"/>
    <w:rsid w:val="00E23BF2"/>
    <w:rsid w:val="00E23D50"/>
    <w:rsid w:val="00E23E28"/>
    <w:rsid w:val="00E23F27"/>
    <w:rsid w:val="00E242C3"/>
    <w:rsid w:val="00E244B1"/>
    <w:rsid w:val="00E24856"/>
    <w:rsid w:val="00E24B58"/>
    <w:rsid w:val="00E24D1E"/>
    <w:rsid w:val="00E24EAE"/>
    <w:rsid w:val="00E251E4"/>
    <w:rsid w:val="00E2524B"/>
    <w:rsid w:val="00E25FFD"/>
    <w:rsid w:val="00E26128"/>
    <w:rsid w:val="00E2634D"/>
    <w:rsid w:val="00E279C4"/>
    <w:rsid w:val="00E30A67"/>
    <w:rsid w:val="00E30ABA"/>
    <w:rsid w:val="00E31478"/>
    <w:rsid w:val="00E3196E"/>
    <w:rsid w:val="00E319CE"/>
    <w:rsid w:val="00E31CF3"/>
    <w:rsid w:val="00E32396"/>
    <w:rsid w:val="00E3240B"/>
    <w:rsid w:val="00E327A2"/>
    <w:rsid w:val="00E3283C"/>
    <w:rsid w:val="00E32FBA"/>
    <w:rsid w:val="00E33735"/>
    <w:rsid w:val="00E33A6D"/>
    <w:rsid w:val="00E34259"/>
    <w:rsid w:val="00E34493"/>
    <w:rsid w:val="00E34662"/>
    <w:rsid w:val="00E34734"/>
    <w:rsid w:val="00E347D5"/>
    <w:rsid w:val="00E34823"/>
    <w:rsid w:val="00E34C03"/>
    <w:rsid w:val="00E34C85"/>
    <w:rsid w:val="00E35C95"/>
    <w:rsid w:val="00E36007"/>
    <w:rsid w:val="00E360B2"/>
    <w:rsid w:val="00E36322"/>
    <w:rsid w:val="00E36BFA"/>
    <w:rsid w:val="00E36D85"/>
    <w:rsid w:val="00E37316"/>
    <w:rsid w:val="00E3750D"/>
    <w:rsid w:val="00E37D80"/>
    <w:rsid w:val="00E37DED"/>
    <w:rsid w:val="00E40536"/>
    <w:rsid w:val="00E4065E"/>
    <w:rsid w:val="00E40B95"/>
    <w:rsid w:val="00E40C28"/>
    <w:rsid w:val="00E416FD"/>
    <w:rsid w:val="00E41A2E"/>
    <w:rsid w:val="00E41C1A"/>
    <w:rsid w:val="00E41CED"/>
    <w:rsid w:val="00E41FD6"/>
    <w:rsid w:val="00E42A7B"/>
    <w:rsid w:val="00E42F7B"/>
    <w:rsid w:val="00E436F5"/>
    <w:rsid w:val="00E43822"/>
    <w:rsid w:val="00E43A16"/>
    <w:rsid w:val="00E43E59"/>
    <w:rsid w:val="00E43F91"/>
    <w:rsid w:val="00E444EC"/>
    <w:rsid w:val="00E4488C"/>
    <w:rsid w:val="00E451B7"/>
    <w:rsid w:val="00E4583A"/>
    <w:rsid w:val="00E458DE"/>
    <w:rsid w:val="00E46549"/>
    <w:rsid w:val="00E4684F"/>
    <w:rsid w:val="00E468FD"/>
    <w:rsid w:val="00E47508"/>
    <w:rsid w:val="00E47799"/>
    <w:rsid w:val="00E47AE9"/>
    <w:rsid w:val="00E501FD"/>
    <w:rsid w:val="00E50D58"/>
    <w:rsid w:val="00E50F6A"/>
    <w:rsid w:val="00E51041"/>
    <w:rsid w:val="00E512CF"/>
    <w:rsid w:val="00E51AC4"/>
    <w:rsid w:val="00E51C12"/>
    <w:rsid w:val="00E51ED5"/>
    <w:rsid w:val="00E523B9"/>
    <w:rsid w:val="00E52467"/>
    <w:rsid w:val="00E52F62"/>
    <w:rsid w:val="00E52F99"/>
    <w:rsid w:val="00E531EF"/>
    <w:rsid w:val="00E537A4"/>
    <w:rsid w:val="00E53876"/>
    <w:rsid w:val="00E53BFF"/>
    <w:rsid w:val="00E54055"/>
    <w:rsid w:val="00E54870"/>
    <w:rsid w:val="00E555BB"/>
    <w:rsid w:val="00E55FFF"/>
    <w:rsid w:val="00E56095"/>
    <w:rsid w:val="00E56621"/>
    <w:rsid w:val="00E56E5C"/>
    <w:rsid w:val="00E57199"/>
    <w:rsid w:val="00E57D56"/>
    <w:rsid w:val="00E601FD"/>
    <w:rsid w:val="00E60F3D"/>
    <w:rsid w:val="00E613DA"/>
    <w:rsid w:val="00E61A08"/>
    <w:rsid w:val="00E61B2E"/>
    <w:rsid w:val="00E61D77"/>
    <w:rsid w:val="00E61E70"/>
    <w:rsid w:val="00E62026"/>
    <w:rsid w:val="00E6236F"/>
    <w:rsid w:val="00E6253F"/>
    <w:rsid w:val="00E63360"/>
    <w:rsid w:val="00E63AB7"/>
    <w:rsid w:val="00E63D29"/>
    <w:rsid w:val="00E640E7"/>
    <w:rsid w:val="00E645AC"/>
    <w:rsid w:val="00E64872"/>
    <w:rsid w:val="00E64946"/>
    <w:rsid w:val="00E6498E"/>
    <w:rsid w:val="00E64999"/>
    <w:rsid w:val="00E64D0D"/>
    <w:rsid w:val="00E64E2F"/>
    <w:rsid w:val="00E64F9C"/>
    <w:rsid w:val="00E6518A"/>
    <w:rsid w:val="00E65204"/>
    <w:rsid w:val="00E653D4"/>
    <w:rsid w:val="00E65BEC"/>
    <w:rsid w:val="00E660D5"/>
    <w:rsid w:val="00E66377"/>
    <w:rsid w:val="00E66801"/>
    <w:rsid w:val="00E66900"/>
    <w:rsid w:val="00E66E1C"/>
    <w:rsid w:val="00E6706C"/>
    <w:rsid w:val="00E67CF7"/>
    <w:rsid w:val="00E67E59"/>
    <w:rsid w:val="00E70799"/>
    <w:rsid w:val="00E70A34"/>
    <w:rsid w:val="00E70ADB"/>
    <w:rsid w:val="00E70EDD"/>
    <w:rsid w:val="00E711C4"/>
    <w:rsid w:val="00E716D5"/>
    <w:rsid w:val="00E71837"/>
    <w:rsid w:val="00E71845"/>
    <w:rsid w:val="00E71993"/>
    <w:rsid w:val="00E729DD"/>
    <w:rsid w:val="00E73186"/>
    <w:rsid w:val="00E73327"/>
    <w:rsid w:val="00E736B5"/>
    <w:rsid w:val="00E73779"/>
    <w:rsid w:val="00E7409E"/>
    <w:rsid w:val="00E7470F"/>
    <w:rsid w:val="00E7489C"/>
    <w:rsid w:val="00E74E26"/>
    <w:rsid w:val="00E7504B"/>
    <w:rsid w:val="00E7554C"/>
    <w:rsid w:val="00E755E8"/>
    <w:rsid w:val="00E75805"/>
    <w:rsid w:val="00E75B10"/>
    <w:rsid w:val="00E75D91"/>
    <w:rsid w:val="00E761B0"/>
    <w:rsid w:val="00E76416"/>
    <w:rsid w:val="00E766E5"/>
    <w:rsid w:val="00E76862"/>
    <w:rsid w:val="00E7695F"/>
    <w:rsid w:val="00E76A7A"/>
    <w:rsid w:val="00E76AA1"/>
    <w:rsid w:val="00E76BF7"/>
    <w:rsid w:val="00E76DC5"/>
    <w:rsid w:val="00E7716D"/>
    <w:rsid w:val="00E7759E"/>
    <w:rsid w:val="00E777DF"/>
    <w:rsid w:val="00E77F23"/>
    <w:rsid w:val="00E802D9"/>
    <w:rsid w:val="00E80363"/>
    <w:rsid w:val="00E80580"/>
    <w:rsid w:val="00E80698"/>
    <w:rsid w:val="00E809B4"/>
    <w:rsid w:val="00E80A02"/>
    <w:rsid w:val="00E80A11"/>
    <w:rsid w:val="00E80C5E"/>
    <w:rsid w:val="00E810D5"/>
    <w:rsid w:val="00E811EB"/>
    <w:rsid w:val="00E81368"/>
    <w:rsid w:val="00E81B68"/>
    <w:rsid w:val="00E81C57"/>
    <w:rsid w:val="00E820E7"/>
    <w:rsid w:val="00E8221F"/>
    <w:rsid w:val="00E82BDE"/>
    <w:rsid w:val="00E83001"/>
    <w:rsid w:val="00E833D8"/>
    <w:rsid w:val="00E8352C"/>
    <w:rsid w:val="00E837B8"/>
    <w:rsid w:val="00E839F7"/>
    <w:rsid w:val="00E846F2"/>
    <w:rsid w:val="00E84D2E"/>
    <w:rsid w:val="00E84F1A"/>
    <w:rsid w:val="00E8506A"/>
    <w:rsid w:val="00E859D1"/>
    <w:rsid w:val="00E85C95"/>
    <w:rsid w:val="00E862FA"/>
    <w:rsid w:val="00E86472"/>
    <w:rsid w:val="00E86546"/>
    <w:rsid w:val="00E867DD"/>
    <w:rsid w:val="00E8695A"/>
    <w:rsid w:val="00E86B8C"/>
    <w:rsid w:val="00E870F6"/>
    <w:rsid w:val="00E87120"/>
    <w:rsid w:val="00E877F7"/>
    <w:rsid w:val="00E87EAE"/>
    <w:rsid w:val="00E9011B"/>
    <w:rsid w:val="00E9041E"/>
    <w:rsid w:val="00E904B4"/>
    <w:rsid w:val="00E908D0"/>
    <w:rsid w:val="00E90DC3"/>
    <w:rsid w:val="00E91458"/>
    <w:rsid w:val="00E91C25"/>
    <w:rsid w:val="00E926AC"/>
    <w:rsid w:val="00E92794"/>
    <w:rsid w:val="00E92982"/>
    <w:rsid w:val="00E9328B"/>
    <w:rsid w:val="00E936EE"/>
    <w:rsid w:val="00E94199"/>
    <w:rsid w:val="00E94263"/>
    <w:rsid w:val="00E944A8"/>
    <w:rsid w:val="00E945DD"/>
    <w:rsid w:val="00E94BC8"/>
    <w:rsid w:val="00E94C4B"/>
    <w:rsid w:val="00E94E16"/>
    <w:rsid w:val="00E9515F"/>
    <w:rsid w:val="00E95496"/>
    <w:rsid w:val="00E955BD"/>
    <w:rsid w:val="00E95CB4"/>
    <w:rsid w:val="00E9670B"/>
    <w:rsid w:val="00E96D4A"/>
    <w:rsid w:val="00E96F16"/>
    <w:rsid w:val="00E97120"/>
    <w:rsid w:val="00E97142"/>
    <w:rsid w:val="00EA033C"/>
    <w:rsid w:val="00EA0530"/>
    <w:rsid w:val="00EA0599"/>
    <w:rsid w:val="00EA07D6"/>
    <w:rsid w:val="00EA0D38"/>
    <w:rsid w:val="00EA0D8B"/>
    <w:rsid w:val="00EA0F6B"/>
    <w:rsid w:val="00EA1597"/>
    <w:rsid w:val="00EA1956"/>
    <w:rsid w:val="00EA1D03"/>
    <w:rsid w:val="00EA2010"/>
    <w:rsid w:val="00EA256F"/>
    <w:rsid w:val="00EA28C0"/>
    <w:rsid w:val="00EA34FA"/>
    <w:rsid w:val="00EA3AB1"/>
    <w:rsid w:val="00EA4249"/>
    <w:rsid w:val="00EA44C5"/>
    <w:rsid w:val="00EA4922"/>
    <w:rsid w:val="00EA4BD9"/>
    <w:rsid w:val="00EA534B"/>
    <w:rsid w:val="00EA5CE2"/>
    <w:rsid w:val="00EA5E85"/>
    <w:rsid w:val="00EA5FC6"/>
    <w:rsid w:val="00EA642F"/>
    <w:rsid w:val="00EA6795"/>
    <w:rsid w:val="00EA6CDD"/>
    <w:rsid w:val="00EB0332"/>
    <w:rsid w:val="00EB0BD5"/>
    <w:rsid w:val="00EB10EB"/>
    <w:rsid w:val="00EB1184"/>
    <w:rsid w:val="00EB1746"/>
    <w:rsid w:val="00EB1932"/>
    <w:rsid w:val="00EB1BA5"/>
    <w:rsid w:val="00EB1BE3"/>
    <w:rsid w:val="00EB2170"/>
    <w:rsid w:val="00EB2761"/>
    <w:rsid w:val="00EB2948"/>
    <w:rsid w:val="00EB2A33"/>
    <w:rsid w:val="00EB2BE6"/>
    <w:rsid w:val="00EB2C25"/>
    <w:rsid w:val="00EB31F7"/>
    <w:rsid w:val="00EB33B0"/>
    <w:rsid w:val="00EB3999"/>
    <w:rsid w:val="00EB447E"/>
    <w:rsid w:val="00EB5497"/>
    <w:rsid w:val="00EB54EB"/>
    <w:rsid w:val="00EB6390"/>
    <w:rsid w:val="00EB6C2F"/>
    <w:rsid w:val="00EB6D48"/>
    <w:rsid w:val="00EB72B5"/>
    <w:rsid w:val="00EB7AF1"/>
    <w:rsid w:val="00EC027A"/>
    <w:rsid w:val="00EC05D8"/>
    <w:rsid w:val="00EC0A83"/>
    <w:rsid w:val="00EC12A5"/>
    <w:rsid w:val="00EC14C5"/>
    <w:rsid w:val="00EC2C8B"/>
    <w:rsid w:val="00EC3917"/>
    <w:rsid w:val="00EC3B0E"/>
    <w:rsid w:val="00EC43B0"/>
    <w:rsid w:val="00EC4920"/>
    <w:rsid w:val="00EC492D"/>
    <w:rsid w:val="00EC4A0F"/>
    <w:rsid w:val="00EC4E49"/>
    <w:rsid w:val="00EC50CB"/>
    <w:rsid w:val="00EC52D4"/>
    <w:rsid w:val="00EC591A"/>
    <w:rsid w:val="00EC5D48"/>
    <w:rsid w:val="00EC65A2"/>
    <w:rsid w:val="00EC68D5"/>
    <w:rsid w:val="00EC713F"/>
    <w:rsid w:val="00EC72B9"/>
    <w:rsid w:val="00EC7723"/>
    <w:rsid w:val="00ED08AD"/>
    <w:rsid w:val="00ED0CF9"/>
    <w:rsid w:val="00ED101E"/>
    <w:rsid w:val="00ED109A"/>
    <w:rsid w:val="00ED110E"/>
    <w:rsid w:val="00ED168B"/>
    <w:rsid w:val="00ED1803"/>
    <w:rsid w:val="00ED1AF3"/>
    <w:rsid w:val="00ED1B9D"/>
    <w:rsid w:val="00ED1FE2"/>
    <w:rsid w:val="00ED21BD"/>
    <w:rsid w:val="00ED2DB1"/>
    <w:rsid w:val="00ED2E34"/>
    <w:rsid w:val="00ED310A"/>
    <w:rsid w:val="00ED3732"/>
    <w:rsid w:val="00ED3AA1"/>
    <w:rsid w:val="00ED3B54"/>
    <w:rsid w:val="00ED469C"/>
    <w:rsid w:val="00ED476A"/>
    <w:rsid w:val="00ED47BC"/>
    <w:rsid w:val="00ED4823"/>
    <w:rsid w:val="00ED4A03"/>
    <w:rsid w:val="00ED4E81"/>
    <w:rsid w:val="00ED500A"/>
    <w:rsid w:val="00ED51DB"/>
    <w:rsid w:val="00ED57C5"/>
    <w:rsid w:val="00ED57C7"/>
    <w:rsid w:val="00ED5DBB"/>
    <w:rsid w:val="00ED6174"/>
    <w:rsid w:val="00ED6B1A"/>
    <w:rsid w:val="00ED7C9F"/>
    <w:rsid w:val="00EE0450"/>
    <w:rsid w:val="00EE0601"/>
    <w:rsid w:val="00EE08BA"/>
    <w:rsid w:val="00EE0965"/>
    <w:rsid w:val="00EE0B05"/>
    <w:rsid w:val="00EE1181"/>
    <w:rsid w:val="00EE172B"/>
    <w:rsid w:val="00EE24B1"/>
    <w:rsid w:val="00EE2981"/>
    <w:rsid w:val="00EE2C8D"/>
    <w:rsid w:val="00EE2CD2"/>
    <w:rsid w:val="00EE3543"/>
    <w:rsid w:val="00EE3B88"/>
    <w:rsid w:val="00EE42BE"/>
    <w:rsid w:val="00EE4329"/>
    <w:rsid w:val="00EE4836"/>
    <w:rsid w:val="00EE4DF8"/>
    <w:rsid w:val="00EE5AB1"/>
    <w:rsid w:val="00EE6051"/>
    <w:rsid w:val="00EE72FD"/>
    <w:rsid w:val="00EE786D"/>
    <w:rsid w:val="00EE7BB1"/>
    <w:rsid w:val="00EE7CA9"/>
    <w:rsid w:val="00EF00F1"/>
    <w:rsid w:val="00EF02B6"/>
    <w:rsid w:val="00EF058E"/>
    <w:rsid w:val="00EF0694"/>
    <w:rsid w:val="00EF0A40"/>
    <w:rsid w:val="00EF0C47"/>
    <w:rsid w:val="00EF11E5"/>
    <w:rsid w:val="00EF1573"/>
    <w:rsid w:val="00EF1809"/>
    <w:rsid w:val="00EF19A1"/>
    <w:rsid w:val="00EF279B"/>
    <w:rsid w:val="00EF29ED"/>
    <w:rsid w:val="00EF2EF2"/>
    <w:rsid w:val="00EF2FC6"/>
    <w:rsid w:val="00EF326B"/>
    <w:rsid w:val="00EF3D63"/>
    <w:rsid w:val="00EF3F17"/>
    <w:rsid w:val="00EF4743"/>
    <w:rsid w:val="00EF4CA3"/>
    <w:rsid w:val="00EF4E1F"/>
    <w:rsid w:val="00EF4F6B"/>
    <w:rsid w:val="00EF577C"/>
    <w:rsid w:val="00EF594A"/>
    <w:rsid w:val="00EF5BE6"/>
    <w:rsid w:val="00EF5C2C"/>
    <w:rsid w:val="00EF5CBC"/>
    <w:rsid w:val="00EF61AE"/>
    <w:rsid w:val="00EF693A"/>
    <w:rsid w:val="00EF6CF5"/>
    <w:rsid w:val="00EF7355"/>
    <w:rsid w:val="00EF7A8E"/>
    <w:rsid w:val="00EF7D43"/>
    <w:rsid w:val="00EF7F96"/>
    <w:rsid w:val="00F00141"/>
    <w:rsid w:val="00F00276"/>
    <w:rsid w:val="00F0033B"/>
    <w:rsid w:val="00F004A3"/>
    <w:rsid w:val="00F006F0"/>
    <w:rsid w:val="00F0090D"/>
    <w:rsid w:val="00F00CAB"/>
    <w:rsid w:val="00F00FE1"/>
    <w:rsid w:val="00F017B8"/>
    <w:rsid w:val="00F017C9"/>
    <w:rsid w:val="00F0190B"/>
    <w:rsid w:val="00F01D93"/>
    <w:rsid w:val="00F02105"/>
    <w:rsid w:val="00F02541"/>
    <w:rsid w:val="00F0296E"/>
    <w:rsid w:val="00F02A74"/>
    <w:rsid w:val="00F02CE9"/>
    <w:rsid w:val="00F02D64"/>
    <w:rsid w:val="00F03B18"/>
    <w:rsid w:val="00F03F85"/>
    <w:rsid w:val="00F0424D"/>
    <w:rsid w:val="00F04978"/>
    <w:rsid w:val="00F04A0C"/>
    <w:rsid w:val="00F04D21"/>
    <w:rsid w:val="00F051EB"/>
    <w:rsid w:val="00F05578"/>
    <w:rsid w:val="00F0587D"/>
    <w:rsid w:val="00F058D0"/>
    <w:rsid w:val="00F05B96"/>
    <w:rsid w:val="00F05DFF"/>
    <w:rsid w:val="00F0619D"/>
    <w:rsid w:val="00F061EC"/>
    <w:rsid w:val="00F06246"/>
    <w:rsid w:val="00F0665F"/>
    <w:rsid w:val="00F066C2"/>
    <w:rsid w:val="00F06C5A"/>
    <w:rsid w:val="00F07421"/>
    <w:rsid w:val="00F07EC1"/>
    <w:rsid w:val="00F11B25"/>
    <w:rsid w:val="00F121CE"/>
    <w:rsid w:val="00F12D05"/>
    <w:rsid w:val="00F1398F"/>
    <w:rsid w:val="00F13C59"/>
    <w:rsid w:val="00F14468"/>
    <w:rsid w:val="00F1446C"/>
    <w:rsid w:val="00F144FA"/>
    <w:rsid w:val="00F14C8D"/>
    <w:rsid w:val="00F14EA0"/>
    <w:rsid w:val="00F152EC"/>
    <w:rsid w:val="00F15559"/>
    <w:rsid w:val="00F155B2"/>
    <w:rsid w:val="00F15657"/>
    <w:rsid w:val="00F15868"/>
    <w:rsid w:val="00F15EE9"/>
    <w:rsid w:val="00F160B2"/>
    <w:rsid w:val="00F160D6"/>
    <w:rsid w:val="00F1622C"/>
    <w:rsid w:val="00F16624"/>
    <w:rsid w:val="00F176EE"/>
    <w:rsid w:val="00F178A5"/>
    <w:rsid w:val="00F1797F"/>
    <w:rsid w:val="00F206BB"/>
    <w:rsid w:val="00F2079F"/>
    <w:rsid w:val="00F209DD"/>
    <w:rsid w:val="00F20A31"/>
    <w:rsid w:val="00F20A52"/>
    <w:rsid w:val="00F20CF5"/>
    <w:rsid w:val="00F20EED"/>
    <w:rsid w:val="00F20F6E"/>
    <w:rsid w:val="00F2114C"/>
    <w:rsid w:val="00F2159A"/>
    <w:rsid w:val="00F219E2"/>
    <w:rsid w:val="00F21B5E"/>
    <w:rsid w:val="00F21BB9"/>
    <w:rsid w:val="00F21E33"/>
    <w:rsid w:val="00F225B4"/>
    <w:rsid w:val="00F225E7"/>
    <w:rsid w:val="00F22793"/>
    <w:rsid w:val="00F22F5C"/>
    <w:rsid w:val="00F231CB"/>
    <w:rsid w:val="00F23996"/>
    <w:rsid w:val="00F239FE"/>
    <w:rsid w:val="00F23ED8"/>
    <w:rsid w:val="00F23EF1"/>
    <w:rsid w:val="00F24109"/>
    <w:rsid w:val="00F24469"/>
    <w:rsid w:val="00F2451E"/>
    <w:rsid w:val="00F24753"/>
    <w:rsid w:val="00F24AD5"/>
    <w:rsid w:val="00F24B29"/>
    <w:rsid w:val="00F24ED6"/>
    <w:rsid w:val="00F24FAC"/>
    <w:rsid w:val="00F254C5"/>
    <w:rsid w:val="00F257CF"/>
    <w:rsid w:val="00F25A36"/>
    <w:rsid w:val="00F25D71"/>
    <w:rsid w:val="00F25F8A"/>
    <w:rsid w:val="00F26200"/>
    <w:rsid w:val="00F26671"/>
    <w:rsid w:val="00F26B10"/>
    <w:rsid w:val="00F271EA"/>
    <w:rsid w:val="00F278AC"/>
    <w:rsid w:val="00F2798C"/>
    <w:rsid w:val="00F27A30"/>
    <w:rsid w:val="00F27AD3"/>
    <w:rsid w:val="00F30526"/>
    <w:rsid w:val="00F30D9E"/>
    <w:rsid w:val="00F315C4"/>
    <w:rsid w:val="00F31FEC"/>
    <w:rsid w:val="00F326B0"/>
    <w:rsid w:val="00F32805"/>
    <w:rsid w:val="00F3343C"/>
    <w:rsid w:val="00F33608"/>
    <w:rsid w:val="00F33AF7"/>
    <w:rsid w:val="00F33B26"/>
    <w:rsid w:val="00F33D52"/>
    <w:rsid w:val="00F349EC"/>
    <w:rsid w:val="00F34BFB"/>
    <w:rsid w:val="00F34D7C"/>
    <w:rsid w:val="00F355B4"/>
    <w:rsid w:val="00F3561E"/>
    <w:rsid w:val="00F359D4"/>
    <w:rsid w:val="00F35CC4"/>
    <w:rsid w:val="00F36018"/>
    <w:rsid w:val="00F3644C"/>
    <w:rsid w:val="00F36521"/>
    <w:rsid w:val="00F36BAB"/>
    <w:rsid w:val="00F36C40"/>
    <w:rsid w:val="00F36E54"/>
    <w:rsid w:val="00F37382"/>
    <w:rsid w:val="00F37508"/>
    <w:rsid w:val="00F37A02"/>
    <w:rsid w:val="00F37AE0"/>
    <w:rsid w:val="00F37CB3"/>
    <w:rsid w:val="00F37D14"/>
    <w:rsid w:val="00F409A9"/>
    <w:rsid w:val="00F411CF"/>
    <w:rsid w:val="00F41374"/>
    <w:rsid w:val="00F413C6"/>
    <w:rsid w:val="00F41AD9"/>
    <w:rsid w:val="00F41BC4"/>
    <w:rsid w:val="00F4277D"/>
    <w:rsid w:val="00F427E6"/>
    <w:rsid w:val="00F42AC8"/>
    <w:rsid w:val="00F42EC7"/>
    <w:rsid w:val="00F432E7"/>
    <w:rsid w:val="00F43528"/>
    <w:rsid w:val="00F43CC5"/>
    <w:rsid w:val="00F43D6A"/>
    <w:rsid w:val="00F44059"/>
    <w:rsid w:val="00F443CD"/>
    <w:rsid w:val="00F4459A"/>
    <w:rsid w:val="00F447CE"/>
    <w:rsid w:val="00F44878"/>
    <w:rsid w:val="00F44996"/>
    <w:rsid w:val="00F44D94"/>
    <w:rsid w:val="00F44FCC"/>
    <w:rsid w:val="00F4538F"/>
    <w:rsid w:val="00F462B1"/>
    <w:rsid w:val="00F46BEC"/>
    <w:rsid w:val="00F46D84"/>
    <w:rsid w:val="00F46E53"/>
    <w:rsid w:val="00F47087"/>
    <w:rsid w:val="00F476F0"/>
    <w:rsid w:val="00F47F98"/>
    <w:rsid w:val="00F50DDE"/>
    <w:rsid w:val="00F50E8F"/>
    <w:rsid w:val="00F511AC"/>
    <w:rsid w:val="00F516F9"/>
    <w:rsid w:val="00F519E7"/>
    <w:rsid w:val="00F51AEC"/>
    <w:rsid w:val="00F525AE"/>
    <w:rsid w:val="00F528A5"/>
    <w:rsid w:val="00F52F85"/>
    <w:rsid w:val="00F5323E"/>
    <w:rsid w:val="00F533F9"/>
    <w:rsid w:val="00F5347E"/>
    <w:rsid w:val="00F5351A"/>
    <w:rsid w:val="00F5386D"/>
    <w:rsid w:val="00F53AEF"/>
    <w:rsid w:val="00F5408E"/>
    <w:rsid w:val="00F5453B"/>
    <w:rsid w:val="00F54982"/>
    <w:rsid w:val="00F549BA"/>
    <w:rsid w:val="00F54CC5"/>
    <w:rsid w:val="00F5539B"/>
    <w:rsid w:val="00F5554D"/>
    <w:rsid w:val="00F556BC"/>
    <w:rsid w:val="00F55A0B"/>
    <w:rsid w:val="00F56167"/>
    <w:rsid w:val="00F562BE"/>
    <w:rsid w:val="00F565B7"/>
    <w:rsid w:val="00F57629"/>
    <w:rsid w:val="00F576F0"/>
    <w:rsid w:val="00F576FF"/>
    <w:rsid w:val="00F57B4C"/>
    <w:rsid w:val="00F57F33"/>
    <w:rsid w:val="00F6007F"/>
    <w:rsid w:val="00F602B4"/>
    <w:rsid w:val="00F60952"/>
    <w:rsid w:val="00F60DE5"/>
    <w:rsid w:val="00F61651"/>
    <w:rsid w:val="00F61C96"/>
    <w:rsid w:val="00F62064"/>
    <w:rsid w:val="00F622FF"/>
    <w:rsid w:val="00F62A41"/>
    <w:rsid w:val="00F62ED1"/>
    <w:rsid w:val="00F637FA"/>
    <w:rsid w:val="00F638E4"/>
    <w:rsid w:val="00F63B00"/>
    <w:rsid w:val="00F63C66"/>
    <w:rsid w:val="00F63CC5"/>
    <w:rsid w:val="00F63F72"/>
    <w:rsid w:val="00F642F1"/>
    <w:rsid w:val="00F6483F"/>
    <w:rsid w:val="00F64ED1"/>
    <w:rsid w:val="00F6668E"/>
    <w:rsid w:val="00F6728B"/>
    <w:rsid w:val="00F67528"/>
    <w:rsid w:val="00F679F3"/>
    <w:rsid w:val="00F702B1"/>
    <w:rsid w:val="00F7046E"/>
    <w:rsid w:val="00F705D7"/>
    <w:rsid w:val="00F7076E"/>
    <w:rsid w:val="00F71687"/>
    <w:rsid w:val="00F717E3"/>
    <w:rsid w:val="00F71AC3"/>
    <w:rsid w:val="00F71C03"/>
    <w:rsid w:val="00F71EE7"/>
    <w:rsid w:val="00F724A7"/>
    <w:rsid w:val="00F72535"/>
    <w:rsid w:val="00F72652"/>
    <w:rsid w:val="00F726BB"/>
    <w:rsid w:val="00F72788"/>
    <w:rsid w:val="00F72E6E"/>
    <w:rsid w:val="00F733C0"/>
    <w:rsid w:val="00F7345F"/>
    <w:rsid w:val="00F736A3"/>
    <w:rsid w:val="00F73A87"/>
    <w:rsid w:val="00F73AEF"/>
    <w:rsid w:val="00F73DB3"/>
    <w:rsid w:val="00F74775"/>
    <w:rsid w:val="00F74D2C"/>
    <w:rsid w:val="00F75C4C"/>
    <w:rsid w:val="00F75D60"/>
    <w:rsid w:val="00F7699C"/>
    <w:rsid w:val="00F76B9F"/>
    <w:rsid w:val="00F76BCF"/>
    <w:rsid w:val="00F76F4D"/>
    <w:rsid w:val="00F77088"/>
    <w:rsid w:val="00F772F6"/>
    <w:rsid w:val="00F77389"/>
    <w:rsid w:val="00F777E8"/>
    <w:rsid w:val="00F80058"/>
    <w:rsid w:val="00F802DD"/>
    <w:rsid w:val="00F80328"/>
    <w:rsid w:val="00F8036D"/>
    <w:rsid w:val="00F80539"/>
    <w:rsid w:val="00F80654"/>
    <w:rsid w:val="00F80C63"/>
    <w:rsid w:val="00F80DF9"/>
    <w:rsid w:val="00F81458"/>
    <w:rsid w:val="00F815E7"/>
    <w:rsid w:val="00F816FE"/>
    <w:rsid w:val="00F81781"/>
    <w:rsid w:val="00F81D4D"/>
    <w:rsid w:val="00F81F03"/>
    <w:rsid w:val="00F82072"/>
    <w:rsid w:val="00F82392"/>
    <w:rsid w:val="00F82C5E"/>
    <w:rsid w:val="00F83306"/>
    <w:rsid w:val="00F840BD"/>
    <w:rsid w:val="00F843D6"/>
    <w:rsid w:val="00F8452F"/>
    <w:rsid w:val="00F84B94"/>
    <w:rsid w:val="00F84DF6"/>
    <w:rsid w:val="00F85B53"/>
    <w:rsid w:val="00F85CA8"/>
    <w:rsid w:val="00F862DC"/>
    <w:rsid w:val="00F86A16"/>
    <w:rsid w:val="00F86CFB"/>
    <w:rsid w:val="00F86F5B"/>
    <w:rsid w:val="00F87360"/>
    <w:rsid w:val="00F87B5B"/>
    <w:rsid w:val="00F87CE3"/>
    <w:rsid w:val="00F87ECC"/>
    <w:rsid w:val="00F90494"/>
    <w:rsid w:val="00F9050A"/>
    <w:rsid w:val="00F90957"/>
    <w:rsid w:val="00F910C5"/>
    <w:rsid w:val="00F91705"/>
    <w:rsid w:val="00F9171D"/>
    <w:rsid w:val="00F91A3F"/>
    <w:rsid w:val="00F91B59"/>
    <w:rsid w:val="00F91F2B"/>
    <w:rsid w:val="00F92C36"/>
    <w:rsid w:val="00F93466"/>
    <w:rsid w:val="00F93CAE"/>
    <w:rsid w:val="00F944D5"/>
    <w:rsid w:val="00F947F0"/>
    <w:rsid w:val="00F948EB"/>
    <w:rsid w:val="00F949CE"/>
    <w:rsid w:val="00F94EC4"/>
    <w:rsid w:val="00F9501C"/>
    <w:rsid w:val="00F95775"/>
    <w:rsid w:val="00F95972"/>
    <w:rsid w:val="00F95A4E"/>
    <w:rsid w:val="00F95F6A"/>
    <w:rsid w:val="00F961B0"/>
    <w:rsid w:val="00F968B1"/>
    <w:rsid w:val="00F9692C"/>
    <w:rsid w:val="00F96CDD"/>
    <w:rsid w:val="00F96D75"/>
    <w:rsid w:val="00F9716E"/>
    <w:rsid w:val="00FA014F"/>
    <w:rsid w:val="00FA0691"/>
    <w:rsid w:val="00FA0AAB"/>
    <w:rsid w:val="00FA1158"/>
    <w:rsid w:val="00FA152A"/>
    <w:rsid w:val="00FA1947"/>
    <w:rsid w:val="00FA1A65"/>
    <w:rsid w:val="00FA1B7D"/>
    <w:rsid w:val="00FA1E01"/>
    <w:rsid w:val="00FA1EC6"/>
    <w:rsid w:val="00FA336A"/>
    <w:rsid w:val="00FA3485"/>
    <w:rsid w:val="00FA35B8"/>
    <w:rsid w:val="00FA3DCD"/>
    <w:rsid w:val="00FA4278"/>
    <w:rsid w:val="00FA42FA"/>
    <w:rsid w:val="00FA43E1"/>
    <w:rsid w:val="00FA4CF4"/>
    <w:rsid w:val="00FA517B"/>
    <w:rsid w:val="00FA63CE"/>
    <w:rsid w:val="00FA6BC6"/>
    <w:rsid w:val="00FA777D"/>
    <w:rsid w:val="00FA7838"/>
    <w:rsid w:val="00FA7BAA"/>
    <w:rsid w:val="00FB010D"/>
    <w:rsid w:val="00FB050D"/>
    <w:rsid w:val="00FB0916"/>
    <w:rsid w:val="00FB0AF0"/>
    <w:rsid w:val="00FB0D4D"/>
    <w:rsid w:val="00FB1236"/>
    <w:rsid w:val="00FB13FD"/>
    <w:rsid w:val="00FB17E7"/>
    <w:rsid w:val="00FB19DF"/>
    <w:rsid w:val="00FB2144"/>
    <w:rsid w:val="00FB238B"/>
    <w:rsid w:val="00FB285B"/>
    <w:rsid w:val="00FB2A9D"/>
    <w:rsid w:val="00FB2EAA"/>
    <w:rsid w:val="00FB3A76"/>
    <w:rsid w:val="00FB3AF8"/>
    <w:rsid w:val="00FB3E95"/>
    <w:rsid w:val="00FB4D4D"/>
    <w:rsid w:val="00FB4ED3"/>
    <w:rsid w:val="00FB4F75"/>
    <w:rsid w:val="00FB5114"/>
    <w:rsid w:val="00FB5124"/>
    <w:rsid w:val="00FB54B9"/>
    <w:rsid w:val="00FB5661"/>
    <w:rsid w:val="00FB5C4F"/>
    <w:rsid w:val="00FB7A9F"/>
    <w:rsid w:val="00FB7DCF"/>
    <w:rsid w:val="00FB7E53"/>
    <w:rsid w:val="00FC071B"/>
    <w:rsid w:val="00FC096E"/>
    <w:rsid w:val="00FC0CC7"/>
    <w:rsid w:val="00FC104B"/>
    <w:rsid w:val="00FC1174"/>
    <w:rsid w:val="00FC1182"/>
    <w:rsid w:val="00FC12F9"/>
    <w:rsid w:val="00FC13BF"/>
    <w:rsid w:val="00FC1986"/>
    <w:rsid w:val="00FC21D9"/>
    <w:rsid w:val="00FC247D"/>
    <w:rsid w:val="00FC25BA"/>
    <w:rsid w:val="00FC2C45"/>
    <w:rsid w:val="00FC2FD3"/>
    <w:rsid w:val="00FC30F3"/>
    <w:rsid w:val="00FC3356"/>
    <w:rsid w:val="00FC3CAC"/>
    <w:rsid w:val="00FC3E13"/>
    <w:rsid w:val="00FC3E67"/>
    <w:rsid w:val="00FC3FA5"/>
    <w:rsid w:val="00FC4D91"/>
    <w:rsid w:val="00FC4F36"/>
    <w:rsid w:val="00FC512C"/>
    <w:rsid w:val="00FC5938"/>
    <w:rsid w:val="00FC5E20"/>
    <w:rsid w:val="00FC6331"/>
    <w:rsid w:val="00FC63AB"/>
    <w:rsid w:val="00FC6936"/>
    <w:rsid w:val="00FC6DB2"/>
    <w:rsid w:val="00FC75CD"/>
    <w:rsid w:val="00FC75EF"/>
    <w:rsid w:val="00FC7683"/>
    <w:rsid w:val="00FC7686"/>
    <w:rsid w:val="00FC7B1F"/>
    <w:rsid w:val="00FC7D10"/>
    <w:rsid w:val="00FC7EF5"/>
    <w:rsid w:val="00FD0B99"/>
    <w:rsid w:val="00FD0DC1"/>
    <w:rsid w:val="00FD0E44"/>
    <w:rsid w:val="00FD0F37"/>
    <w:rsid w:val="00FD114A"/>
    <w:rsid w:val="00FD1583"/>
    <w:rsid w:val="00FD166F"/>
    <w:rsid w:val="00FD1B4F"/>
    <w:rsid w:val="00FD20C8"/>
    <w:rsid w:val="00FD23D7"/>
    <w:rsid w:val="00FD2491"/>
    <w:rsid w:val="00FD2585"/>
    <w:rsid w:val="00FD2F9E"/>
    <w:rsid w:val="00FD2FE9"/>
    <w:rsid w:val="00FD3590"/>
    <w:rsid w:val="00FD3B66"/>
    <w:rsid w:val="00FD3D78"/>
    <w:rsid w:val="00FD3F19"/>
    <w:rsid w:val="00FD4384"/>
    <w:rsid w:val="00FD452E"/>
    <w:rsid w:val="00FD4A29"/>
    <w:rsid w:val="00FD4DCA"/>
    <w:rsid w:val="00FD5041"/>
    <w:rsid w:val="00FD5429"/>
    <w:rsid w:val="00FD54E7"/>
    <w:rsid w:val="00FD5988"/>
    <w:rsid w:val="00FD5C8F"/>
    <w:rsid w:val="00FD60DF"/>
    <w:rsid w:val="00FD63F2"/>
    <w:rsid w:val="00FD6480"/>
    <w:rsid w:val="00FD69C7"/>
    <w:rsid w:val="00FD6C29"/>
    <w:rsid w:val="00FE043B"/>
    <w:rsid w:val="00FE057F"/>
    <w:rsid w:val="00FE0820"/>
    <w:rsid w:val="00FE16B5"/>
    <w:rsid w:val="00FE16E1"/>
    <w:rsid w:val="00FE170F"/>
    <w:rsid w:val="00FE1AD6"/>
    <w:rsid w:val="00FE1DD6"/>
    <w:rsid w:val="00FE20BB"/>
    <w:rsid w:val="00FE2230"/>
    <w:rsid w:val="00FE281C"/>
    <w:rsid w:val="00FE29E5"/>
    <w:rsid w:val="00FE2AB0"/>
    <w:rsid w:val="00FE2EFC"/>
    <w:rsid w:val="00FE30AF"/>
    <w:rsid w:val="00FE4301"/>
    <w:rsid w:val="00FE446B"/>
    <w:rsid w:val="00FE46FA"/>
    <w:rsid w:val="00FE49D8"/>
    <w:rsid w:val="00FE4DC3"/>
    <w:rsid w:val="00FE50DE"/>
    <w:rsid w:val="00FE5415"/>
    <w:rsid w:val="00FE5627"/>
    <w:rsid w:val="00FE5806"/>
    <w:rsid w:val="00FE7076"/>
    <w:rsid w:val="00FE736F"/>
    <w:rsid w:val="00FE7415"/>
    <w:rsid w:val="00FE775C"/>
    <w:rsid w:val="00FE779F"/>
    <w:rsid w:val="00FE7A94"/>
    <w:rsid w:val="00FE7E80"/>
    <w:rsid w:val="00FF01AD"/>
    <w:rsid w:val="00FF04C8"/>
    <w:rsid w:val="00FF06D0"/>
    <w:rsid w:val="00FF0897"/>
    <w:rsid w:val="00FF0E8F"/>
    <w:rsid w:val="00FF1225"/>
    <w:rsid w:val="00FF125D"/>
    <w:rsid w:val="00FF13D3"/>
    <w:rsid w:val="00FF15E1"/>
    <w:rsid w:val="00FF1D24"/>
    <w:rsid w:val="00FF1E58"/>
    <w:rsid w:val="00FF303A"/>
    <w:rsid w:val="00FF38B3"/>
    <w:rsid w:val="00FF3B66"/>
    <w:rsid w:val="00FF3D78"/>
    <w:rsid w:val="00FF3F6C"/>
    <w:rsid w:val="00FF4725"/>
    <w:rsid w:val="00FF4FBD"/>
    <w:rsid w:val="00FF5237"/>
    <w:rsid w:val="00FF588B"/>
    <w:rsid w:val="00FF5923"/>
    <w:rsid w:val="00FF5AC5"/>
    <w:rsid w:val="00FF5F51"/>
    <w:rsid w:val="00FF6386"/>
    <w:rsid w:val="00FF66E7"/>
    <w:rsid w:val="00FF67A2"/>
    <w:rsid w:val="00FF6C93"/>
    <w:rsid w:val="00FF6CAD"/>
    <w:rsid w:val="00FF6E35"/>
    <w:rsid w:val="00FF73E5"/>
    <w:rsid w:val="00FF75E5"/>
    <w:rsid w:val="00FF7A45"/>
    <w:rsid w:val="0161A8AB"/>
    <w:rsid w:val="04409729"/>
    <w:rsid w:val="04FB35AC"/>
    <w:rsid w:val="07796C34"/>
    <w:rsid w:val="0A4869C9"/>
    <w:rsid w:val="0B11BCD5"/>
    <w:rsid w:val="0C66CCBD"/>
    <w:rsid w:val="0D5282F7"/>
    <w:rsid w:val="0EFF81C4"/>
    <w:rsid w:val="1477049A"/>
    <w:rsid w:val="1609526A"/>
    <w:rsid w:val="1916EA07"/>
    <w:rsid w:val="192B6FF6"/>
    <w:rsid w:val="197066E5"/>
    <w:rsid w:val="1A972E68"/>
    <w:rsid w:val="1BDF014C"/>
    <w:rsid w:val="1C63C82A"/>
    <w:rsid w:val="1F23C644"/>
    <w:rsid w:val="20B99B9E"/>
    <w:rsid w:val="20C99AB7"/>
    <w:rsid w:val="215361CF"/>
    <w:rsid w:val="21A1ACC8"/>
    <w:rsid w:val="2324A2D7"/>
    <w:rsid w:val="2553C400"/>
    <w:rsid w:val="282E0ACF"/>
    <w:rsid w:val="2A4DECDA"/>
    <w:rsid w:val="2BFFB652"/>
    <w:rsid w:val="305114B3"/>
    <w:rsid w:val="34BE98DC"/>
    <w:rsid w:val="37225D9E"/>
    <w:rsid w:val="37F87F78"/>
    <w:rsid w:val="3A3C98FA"/>
    <w:rsid w:val="3A43E091"/>
    <w:rsid w:val="3AAC29B2"/>
    <w:rsid w:val="3B98139E"/>
    <w:rsid w:val="3C000C18"/>
    <w:rsid w:val="3D2285BC"/>
    <w:rsid w:val="3DEEC23E"/>
    <w:rsid w:val="3E4C25F2"/>
    <w:rsid w:val="3F3A9396"/>
    <w:rsid w:val="3F6BF1B5"/>
    <w:rsid w:val="406417D5"/>
    <w:rsid w:val="40F5DEE7"/>
    <w:rsid w:val="419A5E16"/>
    <w:rsid w:val="41FD725D"/>
    <w:rsid w:val="4326EBD1"/>
    <w:rsid w:val="44C2466C"/>
    <w:rsid w:val="46885473"/>
    <w:rsid w:val="468C117A"/>
    <w:rsid w:val="46D37955"/>
    <w:rsid w:val="47C75361"/>
    <w:rsid w:val="47DF5FD2"/>
    <w:rsid w:val="4AC3D3F0"/>
    <w:rsid w:val="4BE71263"/>
    <w:rsid w:val="4CFEDA6D"/>
    <w:rsid w:val="4DF9BDF5"/>
    <w:rsid w:val="4E3ED640"/>
    <w:rsid w:val="4F829FAE"/>
    <w:rsid w:val="4F9C641A"/>
    <w:rsid w:val="517DCC15"/>
    <w:rsid w:val="51FE4B3B"/>
    <w:rsid w:val="5227BEB1"/>
    <w:rsid w:val="55E27B88"/>
    <w:rsid w:val="56C46714"/>
    <w:rsid w:val="57B78EE2"/>
    <w:rsid w:val="5A05A644"/>
    <w:rsid w:val="5DAB7CEF"/>
    <w:rsid w:val="5E5CE20B"/>
    <w:rsid w:val="5E819E8D"/>
    <w:rsid w:val="5F1340F8"/>
    <w:rsid w:val="6053BBC7"/>
    <w:rsid w:val="6055CE52"/>
    <w:rsid w:val="60C73D97"/>
    <w:rsid w:val="61242EB9"/>
    <w:rsid w:val="617B60A2"/>
    <w:rsid w:val="621FF587"/>
    <w:rsid w:val="6244AC43"/>
    <w:rsid w:val="62A89ABD"/>
    <w:rsid w:val="63DF7B3B"/>
    <w:rsid w:val="64387C93"/>
    <w:rsid w:val="65D0141C"/>
    <w:rsid w:val="66C853E8"/>
    <w:rsid w:val="6AB62C6F"/>
    <w:rsid w:val="6BFBADE1"/>
    <w:rsid w:val="6E72A0CF"/>
    <w:rsid w:val="706AD995"/>
    <w:rsid w:val="71984FF9"/>
    <w:rsid w:val="732B4CFB"/>
    <w:rsid w:val="74734609"/>
    <w:rsid w:val="7754A75A"/>
    <w:rsid w:val="78D752E1"/>
    <w:rsid w:val="798B604F"/>
    <w:rsid w:val="7A8A229A"/>
    <w:rsid w:val="7AD9EB83"/>
    <w:rsid w:val="7AECA973"/>
    <w:rsid w:val="7D05DEE6"/>
    <w:rsid w:val="7D2A528B"/>
    <w:rsid w:val="7F3CA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A4EF2"/>
  <w15:chartTrackingRefBased/>
  <w15:docId w15:val="{CCEEDCEC-EF8B-448C-B53C-D136189A9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44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704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04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4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7044F"/>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70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44F"/>
    <w:rPr>
      <w:rFonts w:ascii="Calibri" w:eastAsia="Calibri" w:hAnsi="Calibri" w:cs="Times New Roman"/>
    </w:rPr>
  </w:style>
  <w:style w:type="paragraph" w:styleId="Footer">
    <w:name w:val="footer"/>
    <w:basedOn w:val="Normal"/>
    <w:link w:val="FooterChar"/>
    <w:uiPriority w:val="99"/>
    <w:unhideWhenUsed/>
    <w:rsid w:val="00C70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44F"/>
    <w:rPr>
      <w:rFonts w:ascii="Calibri" w:eastAsia="Calibri" w:hAnsi="Calibri" w:cs="Times New Roman"/>
    </w:rPr>
  </w:style>
  <w:style w:type="paragraph" w:styleId="ListParagraph">
    <w:name w:val="List Paragraph"/>
    <w:basedOn w:val="Normal"/>
    <w:uiPriority w:val="34"/>
    <w:qFormat/>
    <w:rsid w:val="00C7044F"/>
    <w:pPr>
      <w:ind w:left="720"/>
      <w:contextualSpacing/>
    </w:pPr>
    <w:rPr>
      <w:rFonts w:ascii="Times New Roman" w:hAnsi="Times New Roman"/>
      <w:sz w:val="24"/>
    </w:rPr>
  </w:style>
  <w:style w:type="paragraph" w:styleId="NoSpacing">
    <w:name w:val="No Spacing"/>
    <w:uiPriority w:val="1"/>
    <w:qFormat/>
    <w:rsid w:val="00C7044F"/>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7044F"/>
    <w:rPr>
      <w:color w:val="0563C1" w:themeColor="hyperlink"/>
      <w:u w:val="single"/>
    </w:rPr>
  </w:style>
  <w:style w:type="paragraph" w:customStyle="1" w:styleId="paragraph">
    <w:name w:val="paragraph"/>
    <w:basedOn w:val="Normal"/>
    <w:uiPriority w:val="99"/>
    <w:rsid w:val="00C7044F"/>
    <w:pPr>
      <w:spacing w:before="100" w:beforeAutospacing="1" w:after="100" w:afterAutospacing="1" w:line="240" w:lineRule="auto"/>
    </w:pPr>
    <w:rPr>
      <w:rFonts w:eastAsiaTheme="minorHAnsi" w:cs="Calibri"/>
    </w:rPr>
  </w:style>
  <w:style w:type="paragraph" w:styleId="NormalWeb">
    <w:name w:val="Normal (Web)"/>
    <w:basedOn w:val="Normal"/>
    <w:link w:val="NormalWebChar"/>
    <w:uiPriority w:val="99"/>
    <w:unhideWhenUsed/>
    <w:rsid w:val="00C7044F"/>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uiPriority w:val="99"/>
    <w:rsid w:val="002D216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7044F"/>
    <w:rPr>
      <w:sz w:val="16"/>
      <w:szCs w:val="16"/>
    </w:rPr>
  </w:style>
  <w:style w:type="paragraph" w:styleId="CommentText">
    <w:name w:val="annotation text"/>
    <w:basedOn w:val="Normal"/>
    <w:link w:val="CommentTextChar"/>
    <w:uiPriority w:val="99"/>
    <w:unhideWhenUsed/>
    <w:rsid w:val="00C7044F"/>
    <w:pPr>
      <w:spacing w:line="240" w:lineRule="auto"/>
    </w:pPr>
    <w:rPr>
      <w:sz w:val="20"/>
      <w:szCs w:val="20"/>
    </w:rPr>
  </w:style>
  <w:style w:type="character" w:customStyle="1" w:styleId="CommentTextChar">
    <w:name w:val="Comment Text Char"/>
    <w:basedOn w:val="DefaultParagraphFont"/>
    <w:link w:val="CommentText"/>
    <w:uiPriority w:val="99"/>
    <w:rsid w:val="00C7044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7044F"/>
    <w:rPr>
      <w:b/>
      <w:bCs/>
    </w:rPr>
  </w:style>
  <w:style w:type="character" w:customStyle="1" w:styleId="CommentSubjectChar">
    <w:name w:val="Comment Subject Char"/>
    <w:basedOn w:val="CommentTextChar"/>
    <w:link w:val="CommentSubject"/>
    <w:uiPriority w:val="99"/>
    <w:semiHidden/>
    <w:rsid w:val="00C7044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70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4F"/>
    <w:rPr>
      <w:rFonts w:ascii="Segoe UI" w:eastAsia="Calibri" w:hAnsi="Segoe UI" w:cs="Segoe UI"/>
      <w:sz w:val="18"/>
      <w:szCs w:val="18"/>
    </w:rPr>
  </w:style>
  <w:style w:type="character" w:styleId="UnresolvedMention">
    <w:name w:val="Unresolved Mention"/>
    <w:basedOn w:val="DefaultParagraphFont"/>
    <w:uiPriority w:val="99"/>
    <w:unhideWhenUsed/>
    <w:rsid w:val="00C7044F"/>
    <w:rPr>
      <w:color w:val="605E5C"/>
      <w:shd w:val="clear" w:color="auto" w:fill="E1DFDD"/>
    </w:rPr>
  </w:style>
  <w:style w:type="table" w:styleId="PlainTable2">
    <w:name w:val="Plain Table 2"/>
    <w:basedOn w:val="TableNormal"/>
    <w:uiPriority w:val="42"/>
    <w:rsid w:val="00C7044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C7044F"/>
    <w:rPr>
      <w:color w:val="954F72" w:themeColor="followedHyperlink"/>
      <w:u w:val="single"/>
    </w:rPr>
  </w:style>
  <w:style w:type="paragraph" w:styleId="IntenseQuote">
    <w:name w:val="Intense Quote"/>
    <w:basedOn w:val="Normal"/>
    <w:next w:val="Normal"/>
    <w:link w:val="IntenseQuoteChar"/>
    <w:uiPriority w:val="30"/>
    <w:qFormat/>
    <w:rsid w:val="00C7044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044F"/>
    <w:rPr>
      <w:rFonts w:ascii="Calibri" w:eastAsia="Calibri" w:hAnsi="Calibri" w:cs="Times New Roman"/>
      <w:i/>
      <w:iCs/>
      <w:color w:val="4472C4" w:themeColor="accent1"/>
    </w:rPr>
  </w:style>
  <w:style w:type="paragraph" w:styleId="Revision">
    <w:name w:val="Revision"/>
    <w:hidden/>
    <w:uiPriority w:val="99"/>
    <w:semiHidden/>
    <w:rsid w:val="00C7044F"/>
    <w:pPr>
      <w:spacing w:after="0" w:line="240" w:lineRule="auto"/>
    </w:pPr>
    <w:rPr>
      <w:rFonts w:ascii="Calibri" w:eastAsia="Calibri" w:hAnsi="Calibri" w:cs="Times New Roman"/>
    </w:rPr>
  </w:style>
  <w:style w:type="character" w:styleId="Mention">
    <w:name w:val="Mention"/>
    <w:basedOn w:val="DefaultParagraphFont"/>
    <w:uiPriority w:val="99"/>
    <w:unhideWhenUsed/>
    <w:rsid w:val="0059561B"/>
    <w:rPr>
      <w:color w:val="2B579A"/>
      <w:shd w:val="clear" w:color="auto" w:fill="E1DFDD"/>
    </w:rPr>
  </w:style>
  <w:style w:type="paragraph" w:styleId="ListBullet">
    <w:name w:val="List Bullet"/>
    <w:basedOn w:val="Normal"/>
    <w:uiPriority w:val="99"/>
    <w:unhideWhenUsed/>
    <w:rsid w:val="008764E1"/>
    <w:pPr>
      <w:numPr>
        <w:numId w:val="16"/>
      </w:numPr>
      <w:contextualSpacing/>
    </w:pPr>
  </w:style>
  <w:style w:type="paragraph" w:customStyle="1" w:styleId="rrdsinglerule">
    <w:name w:val="rrdsinglerule"/>
    <w:basedOn w:val="Normal"/>
    <w:next w:val="Normal"/>
    <w:uiPriority w:val="99"/>
    <w:rsid w:val="008764E1"/>
    <w:pPr>
      <w:pBdr>
        <w:top w:val="single" w:sz="6" w:space="0" w:color="000000"/>
      </w:pBdr>
      <w:spacing w:before="20" w:after="0" w:line="20" w:lineRule="exact"/>
      <w:jc w:val="right"/>
    </w:pPr>
    <w:rPr>
      <w:rFonts w:ascii="Arial" w:eastAsia="Times New Roman" w:hAnsi="Arial"/>
      <w:sz w:val="8"/>
      <w:szCs w:val="8"/>
    </w:rPr>
  </w:style>
  <w:style w:type="paragraph" w:customStyle="1" w:styleId="msonormal0">
    <w:name w:val="msonormal"/>
    <w:basedOn w:val="Normal"/>
    <w:uiPriority w:val="99"/>
    <w:rsid w:val="008764E1"/>
    <w:pPr>
      <w:spacing w:before="100" w:beforeAutospacing="1" w:after="100" w:afterAutospacing="1" w:line="240" w:lineRule="auto"/>
      <w:jc w:val="both"/>
    </w:pPr>
    <w:rPr>
      <w:rFonts w:ascii="Arial" w:eastAsia="Times New Roman" w:hAnsi="Arial"/>
      <w:sz w:val="24"/>
      <w:szCs w:val="24"/>
    </w:rPr>
  </w:style>
  <w:style w:type="character" w:customStyle="1" w:styleId="normaltextrun">
    <w:name w:val="normaltextrun"/>
    <w:basedOn w:val="DefaultParagraphFont"/>
    <w:rsid w:val="000B2302"/>
  </w:style>
  <w:style w:type="character" w:customStyle="1" w:styleId="eop">
    <w:name w:val="eop"/>
    <w:basedOn w:val="DefaultParagraphFont"/>
    <w:rsid w:val="000B2302"/>
  </w:style>
  <w:style w:type="paragraph" w:customStyle="1" w:styleId="xmsonormal">
    <w:name w:val="x_msonormal"/>
    <w:basedOn w:val="Normal"/>
    <w:rsid w:val="00D355B7"/>
    <w:pPr>
      <w:spacing w:after="0" w:line="240" w:lineRule="auto"/>
    </w:pPr>
    <w:rPr>
      <w:rFonts w:eastAsiaTheme="minorHAnsi" w:cs="Calibri"/>
    </w:rPr>
  </w:style>
  <w:style w:type="character" w:customStyle="1" w:styleId="ui-provider">
    <w:name w:val="ui-provider"/>
    <w:basedOn w:val="DefaultParagraphFont"/>
    <w:rsid w:val="0058786B"/>
  </w:style>
  <w:style w:type="character" w:customStyle="1" w:styleId="cf01">
    <w:name w:val="cf01"/>
    <w:basedOn w:val="DefaultParagraphFont"/>
    <w:rsid w:val="00483BD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966">
      <w:bodyDiv w:val="1"/>
      <w:marLeft w:val="0"/>
      <w:marRight w:val="0"/>
      <w:marTop w:val="0"/>
      <w:marBottom w:val="0"/>
      <w:divBdr>
        <w:top w:val="none" w:sz="0" w:space="0" w:color="auto"/>
        <w:left w:val="none" w:sz="0" w:space="0" w:color="auto"/>
        <w:bottom w:val="none" w:sz="0" w:space="0" w:color="auto"/>
        <w:right w:val="none" w:sz="0" w:space="0" w:color="auto"/>
      </w:divBdr>
    </w:div>
    <w:div w:id="151802674">
      <w:bodyDiv w:val="1"/>
      <w:marLeft w:val="0"/>
      <w:marRight w:val="0"/>
      <w:marTop w:val="0"/>
      <w:marBottom w:val="0"/>
      <w:divBdr>
        <w:top w:val="none" w:sz="0" w:space="0" w:color="auto"/>
        <w:left w:val="none" w:sz="0" w:space="0" w:color="auto"/>
        <w:bottom w:val="none" w:sz="0" w:space="0" w:color="auto"/>
        <w:right w:val="none" w:sz="0" w:space="0" w:color="auto"/>
      </w:divBdr>
    </w:div>
    <w:div w:id="156505398">
      <w:bodyDiv w:val="1"/>
      <w:marLeft w:val="0"/>
      <w:marRight w:val="0"/>
      <w:marTop w:val="0"/>
      <w:marBottom w:val="0"/>
      <w:divBdr>
        <w:top w:val="none" w:sz="0" w:space="0" w:color="auto"/>
        <w:left w:val="none" w:sz="0" w:space="0" w:color="auto"/>
        <w:bottom w:val="none" w:sz="0" w:space="0" w:color="auto"/>
        <w:right w:val="none" w:sz="0" w:space="0" w:color="auto"/>
      </w:divBdr>
    </w:div>
    <w:div w:id="207691425">
      <w:bodyDiv w:val="1"/>
      <w:marLeft w:val="0"/>
      <w:marRight w:val="0"/>
      <w:marTop w:val="0"/>
      <w:marBottom w:val="0"/>
      <w:divBdr>
        <w:top w:val="none" w:sz="0" w:space="0" w:color="auto"/>
        <w:left w:val="none" w:sz="0" w:space="0" w:color="auto"/>
        <w:bottom w:val="none" w:sz="0" w:space="0" w:color="auto"/>
        <w:right w:val="none" w:sz="0" w:space="0" w:color="auto"/>
      </w:divBdr>
    </w:div>
    <w:div w:id="235626140">
      <w:bodyDiv w:val="1"/>
      <w:marLeft w:val="0"/>
      <w:marRight w:val="0"/>
      <w:marTop w:val="0"/>
      <w:marBottom w:val="0"/>
      <w:divBdr>
        <w:top w:val="none" w:sz="0" w:space="0" w:color="auto"/>
        <w:left w:val="none" w:sz="0" w:space="0" w:color="auto"/>
        <w:bottom w:val="none" w:sz="0" w:space="0" w:color="auto"/>
        <w:right w:val="none" w:sz="0" w:space="0" w:color="auto"/>
      </w:divBdr>
    </w:div>
    <w:div w:id="242379936">
      <w:bodyDiv w:val="1"/>
      <w:marLeft w:val="0"/>
      <w:marRight w:val="0"/>
      <w:marTop w:val="0"/>
      <w:marBottom w:val="0"/>
      <w:divBdr>
        <w:top w:val="none" w:sz="0" w:space="0" w:color="auto"/>
        <w:left w:val="none" w:sz="0" w:space="0" w:color="auto"/>
        <w:bottom w:val="none" w:sz="0" w:space="0" w:color="auto"/>
        <w:right w:val="none" w:sz="0" w:space="0" w:color="auto"/>
      </w:divBdr>
    </w:div>
    <w:div w:id="341704882">
      <w:bodyDiv w:val="1"/>
      <w:marLeft w:val="0"/>
      <w:marRight w:val="0"/>
      <w:marTop w:val="0"/>
      <w:marBottom w:val="0"/>
      <w:divBdr>
        <w:top w:val="none" w:sz="0" w:space="0" w:color="auto"/>
        <w:left w:val="none" w:sz="0" w:space="0" w:color="auto"/>
        <w:bottom w:val="none" w:sz="0" w:space="0" w:color="auto"/>
        <w:right w:val="none" w:sz="0" w:space="0" w:color="auto"/>
      </w:divBdr>
    </w:div>
    <w:div w:id="435951161">
      <w:bodyDiv w:val="1"/>
      <w:marLeft w:val="0"/>
      <w:marRight w:val="0"/>
      <w:marTop w:val="0"/>
      <w:marBottom w:val="0"/>
      <w:divBdr>
        <w:top w:val="none" w:sz="0" w:space="0" w:color="auto"/>
        <w:left w:val="none" w:sz="0" w:space="0" w:color="auto"/>
        <w:bottom w:val="none" w:sz="0" w:space="0" w:color="auto"/>
        <w:right w:val="none" w:sz="0" w:space="0" w:color="auto"/>
      </w:divBdr>
    </w:div>
    <w:div w:id="516358689">
      <w:bodyDiv w:val="1"/>
      <w:marLeft w:val="0"/>
      <w:marRight w:val="0"/>
      <w:marTop w:val="0"/>
      <w:marBottom w:val="0"/>
      <w:divBdr>
        <w:top w:val="none" w:sz="0" w:space="0" w:color="auto"/>
        <w:left w:val="none" w:sz="0" w:space="0" w:color="auto"/>
        <w:bottom w:val="none" w:sz="0" w:space="0" w:color="auto"/>
        <w:right w:val="none" w:sz="0" w:space="0" w:color="auto"/>
      </w:divBdr>
    </w:div>
    <w:div w:id="559829711">
      <w:bodyDiv w:val="1"/>
      <w:marLeft w:val="0"/>
      <w:marRight w:val="0"/>
      <w:marTop w:val="0"/>
      <w:marBottom w:val="0"/>
      <w:divBdr>
        <w:top w:val="none" w:sz="0" w:space="0" w:color="auto"/>
        <w:left w:val="none" w:sz="0" w:space="0" w:color="auto"/>
        <w:bottom w:val="none" w:sz="0" w:space="0" w:color="auto"/>
        <w:right w:val="none" w:sz="0" w:space="0" w:color="auto"/>
      </w:divBdr>
    </w:div>
    <w:div w:id="601885175">
      <w:bodyDiv w:val="1"/>
      <w:marLeft w:val="0"/>
      <w:marRight w:val="0"/>
      <w:marTop w:val="0"/>
      <w:marBottom w:val="0"/>
      <w:divBdr>
        <w:top w:val="none" w:sz="0" w:space="0" w:color="auto"/>
        <w:left w:val="none" w:sz="0" w:space="0" w:color="auto"/>
        <w:bottom w:val="none" w:sz="0" w:space="0" w:color="auto"/>
        <w:right w:val="none" w:sz="0" w:space="0" w:color="auto"/>
      </w:divBdr>
    </w:div>
    <w:div w:id="731388511">
      <w:bodyDiv w:val="1"/>
      <w:marLeft w:val="0"/>
      <w:marRight w:val="0"/>
      <w:marTop w:val="0"/>
      <w:marBottom w:val="0"/>
      <w:divBdr>
        <w:top w:val="none" w:sz="0" w:space="0" w:color="auto"/>
        <w:left w:val="none" w:sz="0" w:space="0" w:color="auto"/>
        <w:bottom w:val="none" w:sz="0" w:space="0" w:color="auto"/>
        <w:right w:val="none" w:sz="0" w:space="0" w:color="auto"/>
      </w:divBdr>
    </w:div>
    <w:div w:id="769088003">
      <w:bodyDiv w:val="1"/>
      <w:marLeft w:val="0"/>
      <w:marRight w:val="0"/>
      <w:marTop w:val="0"/>
      <w:marBottom w:val="0"/>
      <w:divBdr>
        <w:top w:val="none" w:sz="0" w:space="0" w:color="auto"/>
        <w:left w:val="none" w:sz="0" w:space="0" w:color="auto"/>
        <w:bottom w:val="none" w:sz="0" w:space="0" w:color="auto"/>
        <w:right w:val="none" w:sz="0" w:space="0" w:color="auto"/>
      </w:divBdr>
    </w:div>
    <w:div w:id="798914388">
      <w:bodyDiv w:val="1"/>
      <w:marLeft w:val="0"/>
      <w:marRight w:val="0"/>
      <w:marTop w:val="0"/>
      <w:marBottom w:val="0"/>
      <w:divBdr>
        <w:top w:val="none" w:sz="0" w:space="0" w:color="auto"/>
        <w:left w:val="none" w:sz="0" w:space="0" w:color="auto"/>
        <w:bottom w:val="none" w:sz="0" w:space="0" w:color="auto"/>
        <w:right w:val="none" w:sz="0" w:space="0" w:color="auto"/>
      </w:divBdr>
    </w:div>
    <w:div w:id="815031987">
      <w:bodyDiv w:val="1"/>
      <w:marLeft w:val="0"/>
      <w:marRight w:val="0"/>
      <w:marTop w:val="0"/>
      <w:marBottom w:val="0"/>
      <w:divBdr>
        <w:top w:val="none" w:sz="0" w:space="0" w:color="auto"/>
        <w:left w:val="none" w:sz="0" w:space="0" w:color="auto"/>
        <w:bottom w:val="none" w:sz="0" w:space="0" w:color="auto"/>
        <w:right w:val="none" w:sz="0" w:space="0" w:color="auto"/>
      </w:divBdr>
    </w:div>
    <w:div w:id="861238955">
      <w:bodyDiv w:val="1"/>
      <w:marLeft w:val="0"/>
      <w:marRight w:val="0"/>
      <w:marTop w:val="0"/>
      <w:marBottom w:val="0"/>
      <w:divBdr>
        <w:top w:val="none" w:sz="0" w:space="0" w:color="auto"/>
        <w:left w:val="none" w:sz="0" w:space="0" w:color="auto"/>
        <w:bottom w:val="none" w:sz="0" w:space="0" w:color="auto"/>
        <w:right w:val="none" w:sz="0" w:space="0" w:color="auto"/>
      </w:divBdr>
    </w:div>
    <w:div w:id="928123202">
      <w:bodyDiv w:val="1"/>
      <w:marLeft w:val="0"/>
      <w:marRight w:val="0"/>
      <w:marTop w:val="0"/>
      <w:marBottom w:val="0"/>
      <w:divBdr>
        <w:top w:val="none" w:sz="0" w:space="0" w:color="auto"/>
        <w:left w:val="none" w:sz="0" w:space="0" w:color="auto"/>
        <w:bottom w:val="none" w:sz="0" w:space="0" w:color="auto"/>
        <w:right w:val="none" w:sz="0" w:space="0" w:color="auto"/>
      </w:divBdr>
      <w:divsChild>
        <w:div w:id="617643138">
          <w:marLeft w:val="806"/>
          <w:marRight w:val="0"/>
          <w:marTop w:val="120"/>
          <w:marBottom w:val="0"/>
          <w:divBdr>
            <w:top w:val="none" w:sz="0" w:space="0" w:color="auto"/>
            <w:left w:val="none" w:sz="0" w:space="0" w:color="auto"/>
            <w:bottom w:val="none" w:sz="0" w:space="0" w:color="auto"/>
            <w:right w:val="none" w:sz="0" w:space="0" w:color="auto"/>
          </w:divBdr>
        </w:div>
      </w:divsChild>
    </w:div>
    <w:div w:id="987638148">
      <w:bodyDiv w:val="1"/>
      <w:marLeft w:val="0"/>
      <w:marRight w:val="0"/>
      <w:marTop w:val="0"/>
      <w:marBottom w:val="0"/>
      <w:divBdr>
        <w:top w:val="none" w:sz="0" w:space="0" w:color="auto"/>
        <w:left w:val="none" w:sz="0" w:space="0" w:color="auto"/>
        <w:bottom w:val="none" w:sz="0" w:space="0" w:color="auto"/>
        <w:right w:val="none" w:sz="0" w:space="0" w:color="auto"/>
      </w:divBdr>
    </w:div>
    <w:div w:id="1036735443">
      <w:bodyDiv w:val="1"/>
      <w:marLeft w:val="0"/>
      <w:marRight w:val="0"/>
      <w:marTop w:val="0"/>
      <w:marBottom w:val="0"/>
      <w:divBdr>
        <w:top w:val="none" w:sz="0" w:space="0" w:color="auto"/>
        <w:left w:val="none" w:sz="0" w:space="0" w:color="auto"/>
        <w:bottom w:val="none" w:sz="0" w:space="0" w:color="auto"/>
        <w:right w:val="none" w:sz="0" w:space="0" w:color="auto"/>
      </w:divBdr>
    </w:div>
    <w:div w:id="1115707934">
      <w:bodyDiv w:val="1"/>
      <w:marLeft w:val="0"/>
      <w:marRight w:val="0"/>
      <w:marTop w:val="0"/>
      <w:marBottom w:val="0"/>
      <w:divBdr>
        <w:top w:val="none" w:sz="0" w:space="0" w:color="auto"/>
        <w:left w:val="none" w:sz="0" w:space="0" w:color="auto"/>
        <w:bottom w:val="none" w:sz="0" w:space="0" w:color="auto"/>
        <w:right w:val="none" w:sz="0" w:space="0" w:color="auto"/>
      </w:divBdr>
    </w:div>
    <w:div w:id="1160996419">
      <w:bodyDiv w:val="1"/>
      <w:marLeft w:val="0"/>
      <w:marRight w:val="0"/>
      <w:marTop w:val="0"/>
      <w:marBottom w:val="0"/>
      <w:divBdr>
        <w:top w:val="none" w:sz="0" w:space="0" w:color="auto"/>
        <w:left w:val="none" w:sz="0" w:space="0" w:color="auto"/>
        <w:bottom w:val="none" w:sz="0" w:space="0" w:color="auto"/>
        <w:right w:val="none" w:sz="0" w:space="0" w:color="auto"/>
      </w:divBdr>
    </w:div>
    <w:div w:id="1164513041">
      <w:bodyDiv w:val="1"/>
      <w:marLeft w:val="0"/>
      <w:marRight w:val="0"/>
      <w:marTop w:val="0"/>
      <w:marBottom w:val="0"/>
      <w:divBdr>
        <w:top w:val="none" w:sz="0" w:space="0" w:color="auto"/>
        <w:left w:val="none" w:sz="0" w:space="0" w:color="auto"/>
        <w:bottom w:val="none" w:sz="0" w:space="0" w:color="auto"/>
        <w:right w:val="none" w:sz="0" w:space="0" w:color="auto"/>
      </w:divBdr>
    </w:div>
    <w:div w:id="1166022029">
      <w:bodyDiv w:val="1"/>
      <w:marLeft w:val="0"/>
      <w:marRight w:val="0"/>
      <w:marTop w:val="0"/>
      <w:marBottom w:val="0"/>
      <w:divBdr>
        <w:top w:val="none" w:sz="0" w:space="0" w:color="auto"/>
        <w:left w:val="none" w:sz="0" w:space="0" w:color="auto"/>
        <w:bottom w:val="none" w:sz="0" w:space="0" w:color="auto"/>
        <w:right w:val="none" w:sz="0" w:space="0" w:color="auto"/>
      </w:divBdr>
    </w:div>
    <w:div w:id="1372001472">
      <w:bodyDiv w:val="1"/>
      <w:marLeft w:val="0"/>
      <w:marRight w:val="0"/>
      <w:marTop w:val="0"/>
      <w:marBottom w:val="0"/>
      <w:divBdr>
        <w:top w:val="none" w:sz="0" w:space="0" w:color="auto"/>
        <w:left w:val="none" w:sz="0" w:space="0" w:color="auto"/>
        <w:bottom w:val="none" w:sz="0" w:space="0" w:color="auto"/>
        <w:right w:val="none" w:sz="0" w:space="0" w:color="auto"/>
      </w:divBdr>
    </w:div>
    <w:div w:id="1428112013">
      <w:bodyDiv w:val="1"/>
      <w:marLeft w:val="0"/>
      <w:marRight w:val="0"/>
      <w:marTop w:val="0"/>
      <w:marBottom w:val="0"/>
      <w:divBdr>
        <w:top w:val="none" w:sz="0" w:space="0" w:color="auto"/>
        <w:left w:val="none" w:sz="0" w:space="0" w:color="auto"/>
        <w:bottom w:val="none" w:sz="0" w:space="0" w:color="auto"/>
        <w:right w:val="none" w:sz="0" w:space="0" w:color="auto"/>
      </w:divBdr>
    </w:div>
    <w:div w:id="1436291311">
      <w:bodyDiv w:val="1"/>
      <w:marLeft w:val="0"/>
      <w:marRight w:val="0"/>
      <w:marTop w:val="0"/>
      <w:marBottom w:val="0"/>
      <w:divBdr>
        <w:top w:val="none" w:sz="0" w:space="0" w:color="auto"/>
        <w:left w:val="none" w:sz="0" w:space="0" w:color="auto"/>
        <w:bottom w:val="none" w:sz="0" w:space="0" w:color="auto"/>
        <w:right w:val="none" w:sz="0" w:space="0" w:color="auto"/>
      </w:divBdr>
    </w:div>
    <w:div w:id="1439636951">
      <w:bodyDiv w:val="1"/>
      <w:marLeft w:val="0"/>
      <w:marRight w:val="0"/>
      <w:marTop w:val="0"/>
      <w:marBottom w:val="0"/>
      <w:divBdr>
        <w:top w:val="none" w:sz="0" w:space="0" w:color="auto"/>
        <w:left w:val="none" w:sz="0" w:space="0" w:color="auto"/>
        <w:bottom w:val="none" w:sz="0" w:space="0" w:color="auto"/>
        <w:right w:val="none" w:sz="0" w:space="0" w:color="auto"/>
      </w:divBdr>
    </w:div>
    <w:div w:id="1499538953">
      <w:bodyDiv w:val="1"/>
      <w:marLeft w:val="0"/>
      <w:marRight w:val="0"/>
      <w:marTop w:val="0"/>
      <w:marBottom w:val="0"/>
      <w:divBdr>
        <w:top w:val="none" w:sz="0" w:space="0" w:color="auto"/>
        <w:left w:val="none" w:sz="0" w:space="0" w:color="auto"/>
        <w:bottom w:val="none" w:sz="0" w:space="0" w:color="auto"/>
        <w:right w:val="none" w:sz="0" w:space="0" w:color="auto"/>
      </w:divBdr>
    </w:div>
    <w:div w:id="1521776313">
      <w:bodyDiv w:val="1"/>
      <w:marLeft w:val="0"/>
      <w:marRight w:val="0"/>
      <w:marTop w:val="0"/>
      <w:marBottom w:val="0"/>
      <w:divBdr>
        <w:top w:val="none" w:sz="0" w:space="0" w:color="auto"/>
        <w:left w:val="none" w:sz="0" w:space="0" w:color="auto"/>
        <w:bottom w:val="none" w:sz="0" w:space="0" w:color="auto"/>
        <w:right w:val="none" w:sz="0" w:space="0" w:color="auto"/>
      </w:divBdr>
    </w:div>
    <w:div w:id="1543011248">
      <w:bodyDiv w:val="1"/>
      <w:marLeft w:val="0"/>
      <w:marRight w:val="0"/>
      <w:marTop w:val="0"/>
      <w:marBottom w:val="0"/>
      <w:divBdr>
        <w:top w:val="none" w:sz="0" w:space="0" w:color="auto"/>
        <w:left w:val="none" w:sz="0" w:space="0" w:color="auto"/>
        <w:bottom w:val="none" w:sz="0" w:space="0" w:color="auto"/>
        <w:right w:val="none" w:sz="0" w:space="0" w:color="auto"/>
      </w:divBdr>
    </w:div>
    <w:div w:id="1594513669">
      <w:bodyDiv w:val="1"/>
      <w:marLeft w:val="0"/>
      <w:marRight w:val="0"/>
      <w:marTop w:val="0"/>
      <w:marBottom w:val="0"/>
      <w:divBdr>
        <w:top w:val="none" w:sz="0" w:space="0" w:color="auto"/>
        <w:left w:val="none" w:sz="0" w:space="0" w:color="auto"/>
        <w:bottom w:val="none" w:sz="0" w:space="0" w:color="auto"/>
        <w:right w:val="none" w:sz="0" w:space="0" w:color="auto"/>
      </w:divBdr>
    </w:div>
    <w:div w:id="1613437981">
      <w:bodyDiv w:val="1"/>
      <w:marLeft w:val="0"/>
      <w:marRight w:val="0"/>
      <w:marTop w:val="0"/>
      <w:marBottom w:val="0"/>
      <w:divBdr>
        <w:top w:val="none" w:sz="0" w:space="0" w:color="auto"/>
        <w:left w:val="none" w:sz="0" w:space="0" w:color="auto"/>
        <w:bottom w:val="none" w:sz="0" w:space="0" w:color="auto"/>
        <w:right w:val="none" w:sz="0" w:space="0" w:color="auto"/>
      </w:divBdr>
    </w:div>
    <w:div w:id="1627465908">
      <w:bodyDiv w:val="1"/>
      <w:marLeft w:val="0"/>
      <w:marRight w:val="0"/>
      <w:marTop w:val="0"/>
      <w:marBottom w:val="0"/>
      <w:divBdr>
        <w:top w:val="none" w:sz="0" w:space="0" w:color="auto"/>
        <w:left w:val="none" w:sz="0" w:space="0" w:color="auto"/>
        <w:bottom w:val="none" w:sz="0" w:space="0" w:color="auto"/>
        <w:right w:val="none" w:sz="0" w:space="0" w:color="auto"/>
      </w:divBdr>
    </w:div>
    <w:div w:id="1725829418">
      <w:bodyDiv w:val="1"/>
      <w:marLeft w:val="0"/>
      <w:marRight w:val="0"/>
      <w:marTop w:val="0"/>
      <w:marBottom w:val="0"/>
      <w:divBdr>
        <w:top w:val="none" w:sz="0" w:space="0" w:color="auto"/>
        <w:left w:val="none" w:sz="0" w:space="0" w:color="auto"/>
        <w:bottom w:val="none" w:sz="0" w:space="0" w:color="auto"/>
        <w:right w:val="none" w:sz="0" w:space="0" w:color="auto"/>
      </w:divBdr>
    </w:div>
    <w:div w:id="1891184829">
      <w:bodyDiv w:val="1"/>
      <w:marLeft w:val="0"/>
      <w:marRight w:val="0"/>
      <w:marTop w:val="0"/>
      <w:marBottom w:val="0"/>
      <w:divBdr>
        <w:top w:val="none" w:sz="0" w:space="0" w:color="auto"/>
        <w:left w:val="none" w:sz="0" w:space="0" w:color="auto"/>
        <w:bottom w:val="none" w:sz="0" w:space="0" w:color="auto"/>
        <w:right w:val="none" w:sz="0" w:space="0" w:color="auto"/>
      </w:divBdr>
    </w:div>
    <w:div w:id="1919439517">
      <w:bodyDiv w:val="1"/>
      <w:marLeft w:val="0"/>
      <w:marRight w:val="0"/>
      <w:marTop w:val="0"/>
      <w:marBottom w:val="0"/>
      <w:divBdr>
        <w:top w:val="none" w:sz="0" w:space="0" w:color="auto"/>
        <w:left w:val="none" w:sz="0" w:space="0" w:color="auto"/>
        <w:bottom w:val="none" w:sz="0" w:space="0" w:color="auto"/>
        <w:right w:val="none" w:sz="0" w:space="0" w:color="auto"/>
      </w:divBdr>
    </w:div>
    <w:div w:id="1920098500">
      <w:bodyDiv w:val="1"/>
      <w:marLeft w:val="0"/>
      <w:marRight w:val="0"/>
      <w:marTop w:val="0"/>
      <w:marBottom w:val="0"/>
      <w:divBdr>
        <w:top w:val="none" w:sz="0" w:space="0" w:color="auto"/>
        <w:left w:val="none" w:sz="0" w:space="0" w:color="auto"/>
        <w:bottom w:val="none" w:sz="0" w:space="0" w:color="auto"/>
        <w:right w:val="none" w:sz="0" w:space="0" w:color="auto"/>
      </w:divBdr>
    </w:div>
    <w:div w:id="2032798701">
      <w:bodyDiv w:val="1"/>
      <w:marLeft w:val="0"/>
      <w:marRight w:val="0"/>
      <w:marTop w:val="0"/>
      <w:marBottom w:val="0"/>
      <w:divBdr>
        <w:top w:val="none" w:sz="0" w:space="0" w:color="auto"/>
        <w:left w:val="none" w:sz="0" w:space="0" w:color="auto"/>
        <w:bottom w:val="none" w:sz="0" w:space="0" w:color="auto"/>
        <w:right w:val="none" w:sz="0" w:space="0" w:color="auto"/>
      </w:divBdr>
    </w:div>
    <w:div w:id="2081711616">
      <w:bodyDiv w:val="1"/>
      <w:marLeft w:val="0"/>
      <w:marRight w:val="0"/>
      <w:marTop w:val="0"/>
      <w:marBottom w:val="0"/>
      <w:divBdr>
        <w:top w:val="none" w:sz="0" w:space="0" w:color="auto"/>
        <w:left w:val="none" w:sz="0" w:space="0" w:color="auto"/>
        <w:bottom w:val="none" w:sz="0" w:space="0" w:color="auto"/>
        <w:right w:val="none" w:sz="0" w:space="0" w:color="auto"/>
      </w:divBdr>
    </w:div>
    <w:div w:id="2092267655">
      <w:bodyDiv w:val="1"/>
      <w:marLeft w:val="0"/>
      <w:marRight w:val="0"/>
      <w:marTop w:val="0"/>
      <w:marBottom w:val="0"/>
      <w:divBdr>
        <w:top w:val="none" w:sz="0" w:space="0" w:color="auto"/>
        <w:left w:val="none" w:sz="0" w:space="0" w:color="auto"/>
        <w:bottom w:val="none" w:sz="0" w:space="0" w:color="auto"/>
        <w:right w:val="none" w:sz="0" w:space="0" w:color="auto"/>
      </w:divBdr>
    </w:div>
    <w:div w:id="214114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rosoft.com/en-us/Investor/corporate-governance/overview.aspx" TargetMode="External"/><Relationship Id="rId18" Type="http://schemas.openxmlformats.org/officeDocument/2006/relationships/hyperlink" Target="http://www.microsoft.com/en-us/investo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aka.ms/MSFTFY23Q2ProductReleaseList" TargetMode="External"/><Relationship Id="rId17" Type="http://schemas.openxmlformats.org/officeDocument/2006/relationships/hyperlink" Target="http://www.microsoft.com/news" TargetMode="External"/><Relationship Id="rId2" Type="http://schemas.openxmlformats.org/officeDocument/2006/relationships/customXml" Target="../customXml/item2.xml"/><Relationship Id="rId16" Type="http://schemas.openxmlformats.org/officeDocument/2006/relationships/hyperlink" Target="mailto:rrt@we-worldwide.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icrosoft.com/en-us/investor"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rosoft.com/en-us/investo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C8BA36C9DC2AC4ABE7EEF806E9E03AF" ma:contentTypeVersion="8" ma:contentTypeDescription="Create a new document." ma:contentTypeScope="" ma:versionID="40075391871819a37a3d33ff4e38838c">
  <xsd:schema xmlns:xsd="http://www.w3.org/2001/XMLSchema" xmlns:xs="http://www.w3.org/2001/XMLSchema" xmlns:p="http://schemas.microsoft.com/office/2006/metadata/properties" xmlns:ns1="http://schemas.microsoft.com/sharepoint/v3" xmlns:ns2="230e9df3-be65-4c73-a93b-d1236ebd677e" xmlns:ns3="8ba460e6-846b-4510-895b-147aa5509b58" xmlns:ns4="552313d2-f225-473e-a3e4-f9b5bc6dee97" targetNamespace="http://schemas.microsoft.com/office/2006/metadata/properties" ma:root="true" ma:fieldsID="8ab6d9087133dbc85703b6c0030c0c76" ns1:_="" ns2:_="" ns3:_="" ns4:_="">
    <xsd:import namespace="http://schemas.microsoft.com/sharepoint/v3"/>
    <xsd:import namespace="230e9df3-be65-4c73-a93b-d1236ebd677e"/>
    <xsd:import namespace="8ba460e6-846b-4510-895b-147aa5509b58"/>
    <xsd:import namespace="552313d2-f225-473e-a3e4-f9b5bc6dee9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MediaServiceMetadata" minOccurs="0"/>
                <xsd:element ref="ns4:MediaServiceFastMetadata" minOccurs="0"/>
                <xsd:element ref="ns4:MediaServiceSearchProperties" minOccurs="0"/>
                <xsd:element ref="ns1:_ip_UnifiedCompliancePolicyProperties" minOccurs="0"/>
                <xsd:element ref="ns1:_ip_UnifiedCompliancePolicyUIAction" minOccurs="0"/>
                <xsd:element ref="ns4: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ba460e6-846b-4510-895b-147aa5509b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2313d2-f225-473e-a3e4-f9b5bc6dee9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ocTags" ma:index="18" nillable="true" ma:displayName="MediaServiceDocTags" ma:hidden="true" ma:internalName="MediaServiceDoc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30e9df3-be65-4c73-a93b-d1236ebd677e">YQQVFSQYKEMK-1173931039-45</_dlc_DocId>
    <_ip_UnifiedCompliancePolicyUIAction xmlns="http://schemas.microsoft.com/sharepoint/v3" xsi:nil="true"/>
    <_dlc_DocIdUrl xmlns="230e9df3-be65-4c73-a93b-d1236ebd677e">
      <Url>https://microsoft.sharepoint.com/teams/earnings/_layouts/15/DocIdRedir.aspx?ID=YQQVFSQYKEMK-1173931039-45</Url>
      <Description>YQQVFSQYKEMK-1173931039-45</Description>
    </_dlc_DocIdUrl>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98FC7D-B9DE-4BB6-811F-C72A36A9E1BD}">
  <ds:schemaRefs>
    <ds:schemaRef ds:uri="http://schemas.openxmlformats.org/officeDocument/2006/bibliography"/>
  </ds:schemaRefs>
</ds:datastoreItem>
</file>

<file path=customXml/itemProps2.xml><?xml version="1.0" encoding="utf-8"?>
<ds:datastoreItem xmlns:ds="http://schemas.openxmlformats.org/officeDocument/2006/customXml" ds:itemID="{8A3689C9-61F9-452E-B130-315F8CD8B3F9}"/>
</file>

<file path=customXml/itemProps3.xml><?xml version="1.0" encoding="utf-8"?>
<ds:datastoreItem xmlns:ds="http://schemas.openxmlformats.org/officeDocument/2006/customXml" ds:itemID="{DAAABDBC-1C07-427C-AC76-95847C64774E}">
  <ds:schemaRef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218cbc83-24d7-43ed-afce-15b9e680d992"/>
    <ds:schemaRef ds:uri="230e9df3-be65-4c73-a93b-d1236ebd677e"/>
    <ds:schemaRef ds:uri="http://purl.org/dc/elements/1.1/"/>
    <ds:schemaRef ds:uri="http://www.w3.org/XML/1998/namespace"/>
    <ds:schemaRef ds:uri="08901086-875f-4d26-9516-1e38fd01d4c0"/>
    <ds:schemaRef ds:uri="http://purl.org/dc/dcmitype/"/>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C8F58BCD-0ADB-47AC-B540-BCF41A4821F1}">
  <ds:schemaRefs>
    <ds:schemaRef ds:uri="http://schemas.microsoft.com/sharepoint/v3/contenttype/forms"/>
  </ds:schemaRefs>
</ds:datastoreItem>
</file>

<file path=customXml/itemProps5.xml><?xml version="1.0" encoding="utf-8"?>
<ds:datastoreItem xmlns:ds="http://schemas.openxmlformats.org/officeDocument/2006/customXml" ds:itemID="{6EA43EEC-BECA-4E02-85C6-015FEF9F9652}">
  <ds:schemaRefs>
    <ds:schemaRef ds:uri="http://schemas.microsoft.com/sharepoint/events"/>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3297</Words>
  <Characters>18796</Characters>
  <Application>Microsoft Office Word</Application>
  <DocSecurity>0</DocSecurity>
  <Lines>156</Lines>
  <Paragraphs>44</Paragraphs>
  <ScaleCrop>false</ScaleCrop>
  <Company/>
  <LinksUpToDate>false</LinksUpToDate>
  <CharactersWithSpaces>22049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Elvidge</dc:creator>
  <cp:keywords/>
  <dc:description/>
  <cp:lastModifiedBy>Danielle Criste</cp:lastModifiedBy>
  <cp:revision>2</cp:revision>
  <cp:lastPrinted>2023-01-14T03:16:00Z</cp:lastPrinted>
  <dcterms:created xsi:type="dcterms:W3CDTF">2023-01-24T05:01:00Z</dcterms:created>
  <dcterms:modified xsi:type="dcterms:W3CDTF">2023-01-24T05:01:00Z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0x0101003C8BA36C9DC2AC4ABE7EEF806E9E03AF</vt:lpwstr>
  </property>
  <property fmtid="{D5CDD505-2E9C-101B-9397-08002B2CF9AE}" pid="3" name="_dlc_DocIdItemGuid">
    <vt:lpwstr>af503590-89b0-401d-a742-d3c461655a8a</vt:lpwstr>
  </property>
  <property fmtid="{D5CDD505-2E9C-101B-9397-08002B2CF9AE}" pid="4" name="MediaServiceImageTags">
    <vt:lpwstr/>
  </property>
</Properties>
</file>